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6F" w:rsidRPr="00440D6F" w:rsidRDefault="00440D6F" w:rsidP="00440D6F">
      <w:pPr>
        <w:autoSpaceDE w:val="0"/>
        <w:autoSpaceDN w:val="0"/>
        <w:adjustRightInd w:val="0"/>
        <w:spacing w:line="240" w:lineRule="auto"/>
        <w:rPr>
          <w:rFonts w:ascii="Times-BoldItalic" w:hAnsi="Times-BoldItalic" w:cs="Times-BoldItalic"/>
          <w:b/>
          <w:bCs/>
          <w:i/>
          <w:iCs/>
          <w:sz w:val="24"/>
          <w:szCs w:val="24"/>
        </w:rPr>
      </w:pPr>
      <w:bookmarkStart w:id="0" w:name="_GoBack"/>
      <w:bookmarkEnd w:id="0"/>
      <w:r w:rsidRPr="00440D6F">
        <w:rPr>
          <w:rFonts w:ascii="Times-BoldItalic" w:hAnsi="Times-BoldItalic" w:cs="Times-BoldItalic"/>
          <w:b/>
          <w:bCs/>
          <w:i/>
          <w:iCs/>
          <w:sz w:val="24"/>
          <w:szCs w:val="24"/>
        </w:rPr>
        <w:t>REPUBLIKA HRVATSKA</w:t>
      </w:r>
    </w:p>
    <w:p w:rsidR="00440D6F" w:rsidRPr="00440D6F" w:rsidRDefault="00440D6F" w:rsidP="00440D6F">
      <w:pPr>
        <w:autoSpaceDE w:val="0"/>
        <w:autoSpaceDN w:val="0"/>
        <w:adjustRightInd w:val="0"/>
        <w:spacing w:line="240" w:lineRule="auto"/>
        <w:rPr>
          <w:rFonts w:ascii="Times-BoldItalic" w:hAnsi="Times-BoldItalic" w:cs="Times-BoldItalic"/>
          <w:b/>
          <w:bCs/>
          <w:i/>
          <w:iCs/>
          <w:sz w:val="24"/>
          <w:szCs w:val="24"/>
        </w:rPr>
      </w:pPr>
      <w:r w:rsidRPr="00440D6F">
        <w:rPr>
          <w:rFonts w:ascii="Times-BoldItalic" w:hAnsi="Times-BoldItalic" w:cs="Times-BoldItalic"/>
          <w:b/>
          <w:bCs/>
          <w:i/>
          <w:iCs/>
          <w:sz w:val="24"/>
          <w:szCs w:val="24"/>
        </w:rPr>
        <w:t>OSJEČKO-BARANJSKA ŽUPANIJA</w:t>
      </w: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r w:rsidRPr="00440D6F">
        <w:rPr>
          <w:rFonts w:ascii="Times-BoldItalic" w:hAnsi="Times-BoldItalic" w:cs="Times-BoldItalic"/>
          <w:b/>
          <w:bCs/>
          <w:i/>
          <w:iCs/>
          <w:noProof/>
          <w:sz w:val="36"/>
          <w:szCs w:val="36"/>
          <w:lang w:eastAsia="hr-HR"/>
        </w:rPr>
        <w:drawing>
          <wp:anchor distT="0" distB="0" distL="114300" distR="114300" simplePos="0" relativeHeight="251659264" behindDoc="0" locked="0" layoutInCell="1" allowOverlap="1" wp14:anchorId="4D3EB505" wp14:editId="79B3502A">
            <wp:simplePos x="0" y="0"/>
            <wp:positionH relativeFrom="column">
              <wp:posOffset>728345</wp:posOffset>
            </wp:positionH>
            <wp:positionV relativeFrom="paragraph">
              <wp:posOffset>40640</wp:posOffset>
            </wp:positionV>
            <wp:extent cx="4143375" cy="4143375"/>
            <wp:effectExtent l="0" t="0" r="9525" b="9525"/>
            <wp:wrapNone/>
            <wp:docPr id="1" name="Slika 1" descr="C:\Users\Profesor\Desktop\302434535_563723168875806_48975963774470889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302434535_563723168875806_4897596377447088939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shd w:val="clear" w:color="auto" w:fill="FFFFFF" w:themeFill="background1"/>
        <w:spacing w:line="240" w:lineRule="auto"/>
        <w:jc w:val="right"/>
        <w:rPr>
          <w:rFonts w:ascii="Cambria" w:eastAsia="Times New Roman" w:hAnsi="Cambria" w:cs="Times New Roman"/>
          <w:color w:val="1F4E79" w:themeColor="accent1" w:themeShade="80"/>
          <w:sz w:val="40"/>
          <w:szCs w:val="40"/>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color w:val="2E74B5" w:themeColor="accent1" w:themeShade="BF"/>
          <w:sz w:val="40"/>
          <w:szCs w:val="40"/>
        </w:rPr>
      </w:pPr>
      <w:r w:rsidRPr="00440D6F">
        <w:rPr>
          <w:rFonts w:ascii="Times-BoldItalic" w:hAnsi="Times-BoldItalic" w:cs="Times-BoldItalic"/>
          <w:b/>
          <w:bCs/>
          <w:i/>
          <w:iCs/>
          <w:color w:val="2E74B5" w:themeColor="accent1" w:themeShade="BF"/>
          <w:sz w:val="40"/>
          <w:szCs w:val="40"/>
        </w:rPr>
        <w:t>ŠKOLSKI KURIKULUM</w:t>
      </w: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2"/>
          <w:szCs w:val="32"/>
        </w:rPr>
      </w:pPr>
      <w:r w:rsidRPr="00440D6F">
        <w:rPr>
          <w:rFonts w:ascii="Times-BoldItalic" w:hAnsi="Times-BoldItalic" w:cs="Times-BoldItalic"/>
          <w:b/>
          <w:bCs/>
          <w:i/>
          <w:iCs/>
          <w:sz w:val="32"/>
          <w:szCs w:val="32"/>
        </w:rPr>
        <w:t>SREDNJE ŠKOLE DALJ</w:t>
      </w: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28"/>
          <w:szCs w:val="28"/>
        </w:rPr>
      </w:pPr>
      <w:r w:rsidRPr="00440D6F">
        <w:rPr>
          <w:rFonts w:ascii="Times-BoldItalic" w:hAnsi="Times-BoldItalic" w:cs="Times-BoldItalic"/>
          <w:b/>
          <w:bCs/>
          <w:i/>
          <w:iCs/>
          <w:sz w:val="28"/>
          <w:szCs w:val="28"/>
        </w:rPr>
        <w:t>ŠK. 2023./2024. GODINA</w:t>
      </w: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28"/>
          <w:szCs w:val="28"/>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36"/>
          <w:szCs w:val="36"/>
        </w:rPr>
      </w:pPr>
    </w:p>
    <w:p w:rsidR="00440D6F" w:rsidRPr="00440D6F" w:rsidRDefault="00440D6F" w:rsidP="00440D6F">
      <w:pPr>
        <w:autoSpaceDE w:val="0"/>
        <w:autoSpaceDN w:val="0"/>
        <w:adjustRightInd w:val="0"/>
        <w:spacing w:line="240" w:lineRule="auto"/>
        <w:jc w:val="center"/>
        <w:rPr>
          <w:rFonts w:ascii="Times-BoldItalic" w:hAnsi="Times-BoldItalic" w:cs="Times-BoldItalic"/>
          <w:b/>
          <w:bCs/>
          <w:i/>
          <w:iCs/>
          <w:sz w:val="24"/>
          <w:szCs w:val="24"/>
        </w:rPr>
      </w:pPr>
      <w:r w:rsidRPr="00440D6F">
        <w:rPr>
          <w:rFonts w:ascii="Times-BoldItalic" w:hAnsi="Times-BoldItalic" w:cs="Times-BoldItalic"/>
          <w:b/>
          <w:bCs/>
          <w:i/>
          <w:iCs/>
          <w:sz w:val="24"/>
          <w:szCs w:val="24"/>
        </w:rPr>
        <w:t>Rujan 2023.</w:t>
      </w:r>
    </w:p>
    <w:p w:rsidR="00440D6F" w:rsidRPr="00440D6F" w:rsidRDefault="00440D6F" w:rsidP="00440D6F">
      <w:pPr>
        <w:spacing w:after="200" w:line="276" w:lineRule="auto"/>
        <w:rPr>
          <w:rFonts w:ascii="Cambria" w:hAnsi="Cambria" w:cs="Times-BoldItalic"/>
          <w:b/>
          <w:bCs/>
          <w:i/>
          <w:iCs/>
          <w:color w:val="2E74B5" w:themeColor="accent1" w:themeShade="BF"/>
          <w:sz w:val="28"/>
          <w:szCs w:val="28"/>
        </w:rPr>
      </w:pPr>
      <w:r w:rsidRPr="00440D6F">
        <w:rPr>
          <w:rFonts w:ascii="Cambria" w:hAnsi="Cambria" w:cs="Times-BoldItalic"/>
          <w:b/>
          <w:bCs/>
          <w:i/>
          <w:iCs/>
          <w:color w:val="2E74B5" w:themeColor="accent1" w:themeShade="BF"/>
          <w:sz w:val="28"/>
          <w:szCs w:val="28"/>
        </w:rPr>
        <w:lastRenderedPageBreak/>
        <w:t>SADRŽAJ:</w:t>
      </w:r>
    </w:p>
    <w:p w:rsidR="00440D6F" w:rsidRPr="00440D6F" w:rsidRDefault="00440D6F" w:rsidP="00440D6F">
      <w:pPr>
        <w:spacing w:after="200" w:line="276" w:lineRule="auto"/>
        <w:rPr>
          <w:rFonts w:ascii="Cambria" w:hAnsi="Cambria"/>
        </w:rPr>
      </w:pPr>
    </w:p>
    <w:tbl>
      <w:tblPr>
        <w:tblStyle w:val="Reetkatablice"/>
        <w:tblW w:w="0" w:type="auto"/>
        <w:tblLook w:val="04A0" w:firstRow="1" w:lastRow="0" w:firstColumn="1" w:lastColumn="0" w:noHBand="0" w:noVBand="1"/>
      </w:tblPr>
      <w:tblGrid>
        <w:gridCol w:w="9060"/>
      </w:tblGrid>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 Osnovni podaci o ustanovi</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2. Ciljevi odgoja i obrazovanja</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3. Škola za život - reforma</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4. Školski razvojni plan</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5. Nastavni planovi i programi</w:t>
            </w:r>
          </w:p>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5.1. Nastavni plan i program – Poljoprivreda</w:t>
            </w:r>
          </w:p>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 xml:space="preserve">5.2. Nastavni plan i program – Ekonomija </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6. Programi izborne nastave</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7. Programi dodatne nastave</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8. Programi izvannastavnih aktivnosti</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9. Izvanučionička nastava i izleti</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10. Projekti u kojima sudjeluje škola</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11. Školski preventivni program</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12. Provođenje procesa samovrednovanja</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13. Plan i program rada školske knjižnice</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14. Plan rada ispitnog koordinatora</w:t>
            </w:r>
          </w:p>
        </w:tc>
      </w:tr>
      <w:tr w:rsidR="00440D6F" w:rsidRPr="00440D6F" w:rsidTr="003910C5">
        <w:tc>
          <w:tcPr>
            <w:tcW w:w="9060" w:type="dxa"/>
          </w:tcPr>
          <w:p w:rsidR="00440D6F" w:rsidRPr="00440D6F" w:rsidRDefault="00440D6F" w:rsidP="00440D6F">
            <w:pPr>
              <w:autoSpaceDE w:val="0"/>
              <w:autoSpaceDN w:val="0"/>
              <w:adjustRightInd w:val="0"/>
              <w:spacing w:line="360" w:lineRule="auto"/>
              <w:rPr>
                <w:rFonts w:ascii="Cambria" w:hAnsi="Cambria" w:cs="Calibri"/>
                <w:b/>
                <w:bCs/>
                <w:i/>
                <w:color w:val="000000"/>
                <w:sz w:val="28"/>
                <w:szCs w:val="28"/>
              </w:rPr>
            </w:pPr>
            <w:r w:rsidRPr="00440D6F">
              <w:rPr>
                <w:rFonts w:ascii="Cambria" w:hAnsi="Cambria" w:cs="Calibri"/>
                <w:b/>
                <w:bCs/>
                <w:i/>
                <w:color w:val="000000"/>
                <w:sz w:val="28"/>
                <w:szCs w:val="28"/>
              </w:rPr>
              <w:t>15. Kalendar rada u šk. god. 2023./2024.</w:t>
            </w:r>
          </w:p>
        </w:tc>
      </w:tr>
    </w:tbl>
    <w:p w:rsidR="00440D6F" w:rsidRPr="00440D6F" w:rsidRDefault="00440D6F" w:rsidP="00440D6F">
      <w:pPr>
        <w:spacing w:after="200" w:line="276" w:lineRule="auto"/>
        <w:ind w:left="810"/>
        <w:rPr>
          <w:rFonts w:ascii="Calibri" w:eastAsia="Calibri" w:hAnsi="Calibri" w:cs="Times New Roman"/>
        </w:rPr>
      </w:pPr>
    </w:p>
    <w:p w:rsidR="00440D6F" w:rsidRPr="00440D6F" w:rsidRDefault="00440D6F" w:rsidP="00440D6F">
      <w:pPr>
        <w:spacing w:after="200" w:line="240" w:lineRule="auto"/>
        <w:ind w:left="810"/>
        <w:rPr>
          <w:rFonts w:ascii="Calibri" w:eastAsia="Calibri" w:hAnsi="Calibri" w:cs="Times New Roman"/>
        </w:rPr>
      </w:pPr>
    </w:p>
    <w:p w:rsidR="00440D6F" w:rsidRPr="00440D6F" w:rsidRDefault="00440D6F" w:rsidP="00440D6F">
      <w:pPr>
        <w:spacing w:after="200" w:line="240" w:lineRule="auto"/>
        <w:ind w:left="810"/>
        <w:rPr>
          <w:rFonts w:ascii="Calibri" w:eastAsia="Calibri" w:hAnsi="Calibri" w:cs="Times New Roman"/>
        </w:rPr>
      </w:pPr>
    </w:p>
    <w:p w:rsidR="00440D6F" w:rsidRPr="00440D6F" w:rsidRDefault="00440D6F" w:rsidP="00440D6F">
      <w:pPr>
        <w:spacing w:after="200" w:line="240" w:lineRule="auto"/>
        <w:ind w:left="810"/>
        <w:rPr>
          <w:rFonts w:ascii="Calibri" w:eastAsia="Calibri" w:hAnsi="Calibri" w:cs="Times New Roman"/>
        </w:rPr>
      </w:pPr>
    </w:p>
    <w:p w:rsidR="00440D6F" w:rsidRPr="00440D6F" w:rsidRDefault="00440D6F" w:rsidP="00440D6F">
      <w:pPr>
        <w:spacing w:after="200" w:line="240" w:lineRule="auto"/>
        <w:ind w:left="810"/>
        <w:rPr>
          <w:rFonts w:ascii="Calibri" w:eastAsia="Calibri" w:hAnsi="Calibri" w:cs="Times New Roman"/>
        </w:rPr>
      </w:pPr>
    </w:p>
    <w:p w:rsidR="00440D6F" w:rsidRPr="00440D6F" w:rsidRDefault="00440D6F" w:rsidP="00440D6F">
      <w:pPr>
        <w:spacing w:after="200" w:line="240" w:lineRule="auto"/>
        <w:rPr>
          <w:rFonts w:ascii="Calibri" w:eastAsia="Calibri" w:hAnsi="Calibri" w:cs="Times New Roman"/>
        </w:rPr>
      </w:pPr>
    </w:p>
    <w:p w:rsidR="00440D6F" w:rsidRPr="00440D6F" w:rsidRDefault="00440D6F" w:rsidP="00440D6F">
      <w:pPr>
        <w:spacing w:after="200" w:line="240" w:lineRule="auto"/>
        <w:rPr>
          <w:rFonts w:ascii="Calibri" w:eastAsia="Calibri" w:hAnsi="Calibri" w:cs="Times New Roman"/>
        </w:rPr>
      </w:pPr>
    </w:p>
    <w:p w:rsidR="00440D6F" w:rsidRPr="00440D6F" w:rsidRDefault="00440D6F" w:rsidP="00440D6F">
      <w:pPr>
        <w:spacing w:after="200" w:line="240" w:lineRule="auto"/>
        <w:rPr>
          <w:rFonts w:ascii="Calibri" w:eastAsia="Calibri" w:hAnsi="Calibri" w:cs="Times New Roman"/>
        </w:rPr>
      </w:pPr>
    </w:p>
    <w:p w:rsidR="00440D6F" w:rsidRPr="00440D6F" w:rsidRDefault="00440D6F" w:rsidP="00440D6F">
      <w:pPr>
        <w:spacing w:after="200" w:line="240" w:lineRule="auto"/>
        <w:rPr>
          <w:rFonts w:ascii="Calibri" w:eastAsia="Calibri" w:hAnsi="Calibri" w:cs="Times New Roman"/>
        </w:rPr>
      </w:pPr>
    </w:p>
    <w:p w:rsidR="00440D6F" w:rsidRPr="00440D6F" w:rsidRDefault="00440D6F" w:rsidP="00440D6F">
      <w:pPr>
        <w:spacing w:after="200" w:line="240" w:lineRule="auto"/>
        <w:rPr>
          <w:rFonts w:ascii="Cambria" w:eastAsia="Calibri" w:hAnsi="Cambria" w:cs="Times New Roman"/>
          <w:b/>
          <w:color w:val="2E74B5" w:themeColor="accent1" w:themeShade="BF"/>
          <w:sz w:val="28"/>
          <w:szCs w:val="28"/>
        </w:rPr>
      </w:pPr>
      <w:r w:rsidRPr="00440D6F">
        <w:rPr>
          <w:rFonts w:ascii="Cambria" w:eastAsia="Calibri" w:hAnsi="Cambria" w:cs="Times New Roman"/>
          <w:b/>
          <w:color w:val="2E74B5" w:themeColor="accent1" w:themeShade="BF"/>
          <w:sz w:val="28"/>
          <w:szCs w:val="28"/>
        </w:rPr>
        <w:lastRenderedPageBreak/>
        <w:t>1. OSNOVNI PODACI O USTANOVI</w:t>
      </w:r>
    </w:p>
    <w:p w:rsidR="00440D6F" w:rsidRPr="00440D6F" w:rsidRDefault="00440D6F" w:rsidP="00440D6F">
      <w:pPr>
        <w:spacing w:after="200" w:line="240" w:lineRule="auto"/>
        <w:rPr>
          <w:rFonts w:ascii="Calibri" w:eastAsia="Calibri" w:hAnsi="Calibri" w:cs="Times New Roman"/>
          <w:b/>
        </w:rPr>
      </w:pPr>
    </w:p>
    <w:tbl>
      <w:tblPr>
        <w:tblStyle w:val="TableNormal"/>
        <w:tblW w:w="9328" w:type="dxa"/>
        <w:tblInd w:w="110" w:type="dxa"/>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firstRow="1" w:lastRow="1" w:firstColumn="1" w:lastColumn="1" w:noHBand="0" w:noVBand="0"/>
      </w:tblPr>
      <w:tblGrid>
        <w:gridCol w:w="2312"/>
        <w:gridCol w:w="747"/>
        <w:gridCol w:w="1160"/>
        <w:gridCol w:w="406"/>
        <w:gridCol w:w="1914"/>
        <w:gridCol w:w="397"/>
        <w:gridCol w:w="2392"/>
      </w:tblGrid>
      <w:tr w:rsidR="00440D6F" w:rsidRPr="00440D6F" w:rsidTr="003910C5">
        <w:trPr>
          <w:trHeight w:val="452"/>
        </w:trPr>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Naziv</w:t>
            </w:r>
            <w:r w:rsidRPr="00440D6F">
              <w:rPr>
                <w:rFonts w:ascii="Cambria" w:eastAsia="Cambria" w:hAnsi="Cambria" w:cs="Cambria"/>
                <w:b/>
                <w:spacing w:val="-1"/>
                <w:sz w:val="24"/>
              </w:rPr>
              <w:t xml:space="preserve"> </w:t>
            </w:r>
            <w:r w:rsidRPr="00440D6F">
              <w:rPr>
                <w:rFonts w:ascii="Cambria" w:eastAsia="Cambria" w:hAnsi="Cambria" w:cs="Cambria"/>
                <w:b/>
                <w:spacing w:val="-2"/>
                <w:sz w:val="24"/>
              </w:rPr>
              <w:t>škole</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z w:val="24"/>
              </w:rPr>
              <w:t>Srednja škola Dalj</w:t>
            </w:r>
          </w:p>
        </w:tc>
      </w:tr>
      <w:tr w:rsidR="00440D6F" w:rsidRPr="00440D6F" w:rsidTr="003910C5">
        <w:trPr>
          <w:trHeight w:val="455"/>
        </w:trPr>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before="1"/>
              <w:ind w:left="107"/>
              <w:rPr>
                <w:rFonts w:ascii="Cambria" w:eastAsia="Cambria" w:hAnsi="Cambria" w:cs="Cambria"/>
                <w:b/>
                <w:sz w:val="24"/>
              </w:rPr>
            </w:pPr>
            <w:r w:rsidRPr="00440D6F">
              <w:rPr>
                <w:rFonts w:ascii="Cambria" w:eastAsia="Cambria" w:hAnsi="Cambria" w:cs="Cambria"/>
                <w:b/>
                <w:spacing w:val="-2"/>
                <w:sz w:val="24"/>
              </w:rPr>
              <w:t>Adresa</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before="1"/>
              <w:ind w:left="106"/>
              <w:rPr>
                <w:rFonts w:ascii="Cambria" w:eastAsia="Cambria" w:hAnsi="Cambria" w:cs="Cambria"/>
                <w:sz w:val="24"/>
              </w:rPr>
            </w:pPr>
            <w:r w:rsidRPr="00440D6F">
              <w:rPr>
                <w:rFonts w:ascii="Cambria" w:eastAsia="Cambria" w:hAnsi="Cambria" w:cs="Cambria"/>
                <w:sz w:val="24"/>
              </w:rPr>
              <w:t>Braće Radića 7, 31266 Dalj</w:t>
            </w:r>
          </w:p>
        </w:tc>
      </w:tr>
      <w:tr w:rsidR="00440D6F" w:rsidRPr="00440D6F" w:rsidTr="003910C5">
        <w:trPr>
          <w:trHeight w:val="453"/>
        </w:trPr>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pacing w:val="-2"/>
                <w:sz w:val="24"/>
              </w:rPr>
              <w:t>Županija</w:t>
            </w:r>
          </w:p>
        </w:tc>
        <w:tc>
          <w:tcPr>
            <w:tcW w:w="6269" w:type="dxa"/>
            <w:gridSpan w:val="5"/>
            <w:tcBorders>
              <w:top w:val="single" w:sz="4" w:space="0" w:color="auto"/>
              <w:left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pacing w:val="-2"/>
                <w:sz w:val="24"/>
              </w:rPr>
              <w:t>Osječko-baranjska</w:t>
            </w:r>
          </w:p>
        </w:tc>
      </w:tr>
      <w:tr w:rsidR="00440D6F" w:rsidRPr="00440D6F" w:rsidTr="003910C5">
        <w:trPr>
          <w:trHeight w:val="455"/>
        </w:trPr>
        <w:tc>
          <w:tcPr>
            <w:tcW w:w="2312" w:type="dxa"/>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pacing w:val="-2"/>
                <w:sz w:val="24"/>
              </w:rPr>
              <w:t>Telefon:</w:t>
            </w:r>
          </w:p>
        </w:tc>
        <w:tc>
          <w:tcPr>
            <w:tcW w:w="2313"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sz w:val="24"/>
              </w:rPr>
            </w:pPr>
            <w:r w:rsidRPr="00440D6F">
              <w:rPr>
                <w:rFonts w:ascii="Cambria" w:eastAsia="Cambria" w:hAnsi="Cambria" w:cs="Cambria"/>
                <w:sz w:val="24"/>
              </w:rPr>
              <w:t>(031) 590-290</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3"/>
              <w:rPr>
                <w:rFonts w:ascii="Cambria" w:eastAsia="Cambria" w:hAnsi="Cambria" w:cs="Cambria"/>
                <w:b/>
                <w:sz w:val="24"/>
              </w:rPr>
            </w:pPr>
            <w:r w:rsidRPr="00440D6F">
              <w:rPr>
                <w:rFonts w:ascii="Cambria" w:eastAsia="Cambria" w:hAnsi="Cambria" w:cs="Cambria"/>
                <w:b/>
                <w:spacing w:val="-4"/>
                <w:sz w:val="24"/>
              </w:rPr>
              <w:t>Fax:</w:t>
            </w:r>
          </w:p>
        </w:tc>
        <w:tc>
          <w:tcPr>
            <w:tcW w:w="2392" w:type="dxa"/>
            <w:tcBorders>
              <w:top w:val="single" w:sz="4" w:space="0" w:color="auto"/>
              <w:left w:val="single" w:sz="4" w:space="0" w:color="auto"/>
              <w:right w:val="single" w:sz="4" w:space="0" w:color="auto"/>
            </w:tcBorders>
            <w:shd w:val="clear" w:color="auto" w:fill="auto"/>
          </w:tcPr>
          <w:p w:rsidR="00440D6F" w:rsidRPr="00440D6F" w:rsidRDefault="00440D6F" w:rsidP="00440D6F">
            <w:pPr>
              <w:spacing w:line="281" w:lineRule="exact"/>
              <w:ind w:left="103"/>
              <w:rPr>
                <w:rFonts w:ascii="Cambria" w:eastAsia="Cambria" w:hAnsi="Cambria" w:cs="Cambria"/>
                <w:sz w:val="24"/>
              </w:rPr>
            </w:pPr>
            <w:r w:rsidRPr="00440D6F">
              <w:rPr>
                <w:rFonts w:ascii="Cambria" w:eastAsia="Cambria" w:hAnsi="Cambria" w:cs="Cambria"/>
                <w:sz w:val="24"/>
              </w:rPr>
              <w:t>(031) 590-290</w:t>
            </w:r>
          </w:p>
        </w:tc>
      </w:tr>
      <w:tr w:rsidR="00440D6F" w:rsidRPr="00440D6F" w:rsidTr="003910C5">
        <w:trPr>
          <w:trHeight w:val="801"/>
        </w:trPr>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pacing w:val="-2"/>
                <w:sz w:val="24"/>
              </w:rPr>
              <w:t>e-</w:t>
            </w:r>
            <w:r w:rsidRPr="00440D6F">
              <w:rPr>
                <w:rFonts w:ascii="Cambria" w:eastAsia="Cambria" w:hAnsi="Cambria" w:cs="Cambria"/>
                <w:b/>
                <w:spacing w:val="-4"/>
                <w:sz w:val="24"/>
              </w:rPr>
              <w:t>mail</w:t>
            </w:r>
          </w:p>
        </w:tc>
        <w:tc>
          <w:tcPr>
            <w:tcW w:w="6269" w:type="dxa"/>
            <w:gridSpan w:val="5"/>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before="119"/>
              <w:ind w:left="106"/>
              <w:rPr>
                <w:rFonts w:ascii="Cambria" w:eastAsia="Cambria" w:hAnsi="Cambria" w:cs="Cambria"/>
                <w:sz w:val="24"/>
              </w:rPr>
            </w:pPr>
            <w:r w:rsidRPr="00440D6F">
              <w:rPr>
                <w:rFonts w:ascii="Cambria" w:eastAsia="Cambria" w:hAnsi="Cambria" w:cs="Cambria"/>
                <w:sz w:val="24"/>
              </w:rPr>
              <w:t>ured@ss-dalj.skole.hr</w:t>
            </w:r>
          </w:p>
        </w:tc>
      </w:tr>
      <w:tr w:rsidR="00440D6F" w:rsidRPr="00440D6F" w:rsidTr="003910C5">
        <w:trPr>
          <w:trHeight w:val="1204"/>
        </w:trPr>
        <w:tc>
          <w:tcPr>
            <w:tcW w:w="6539" w:type="dxa"/>
            <w:gridSpan w:val="5"/>
            <w:tcBorders>
              <w:top w:val="single" w:sz="4" w:space="0" w:color="auto"/>
              <w:left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Broj</w:t>
            </w:r>
            <w:r w:rsidRPr="00440D6F">
              <w:rPr>
                <w:rFonts w:ascii="Cambria" w:eastAsia="Cambria" w:hAnsi="Cambria" w:cs="Cambria"/>
                <w:b/>
                <w:spacing w:val="48"/>
                <w:sz w:val="24"/>
              </w:rPr>
              <w:t xml:space="preserve"> </w:t>
            </w:r>
            <w:r w:rsidRPr="00440D6F">
              <w:rPr>
                <w:rFonts w:ascii="Cambria" w:eastAsia="Cambria" w:hAnsi="Cambria" w:cs="Cambria"/>
                <w:b/>
                <w:spacing w:val="-2"/>
                <w:sz w:val="24"/>
              </w:rPr>
              <w:t>učenika:</w:t>
            </w:r>
          </w:p>
          <w:p w:rsidR="00440D6F" w:rsidRPr="00440D6F" w:rsidRDefault="00440D6F" w:rsidP="00440D6F">
            <w:pPr>
              <w:spacing w:before="122"/>
              <w:ind w:left="107"/>
              <w:rPr>
                <w:rFonts w:ascii="Cambria" w:eastAsia="Cambria" w:hAnsi="Cambria" w:cs="Cambria"/>
                <w:sz w:val="24"/>
              </w:rPr>
            </w:pPr>
            <w:r w:rsidRPr="00440D6F">
              <w:rPr>
                <w:rFonts w:ascii="Cambria" w:eastAsia="Cambria" w:hAnsi="Cambria" w:cs="Cambria"/>
                <w:sz w:val="24"/>
              </w:rPr>
              <w:t>I.</w:t>
            </w:r>
            <w:r w:rsidRPr="00440D6F">
              <w:rPr>
                <w:rFonts w:ascii="Cambria" w:eastAsia="Cambria" w:hAnsi="Cambria" w:cs="Cambria"/>
                <w:spacing w:val="-2"/>
                <w:sz w:val="24"/>
              </w:rPr>
              <w:t xml:space="preserve"> </w:t>
            </w:r>
            <w:r w:rsidRPr="00440D6F">
              <w:rPr>
                <w:rFonts w:ascii="Cambria" w:eastAsia="Cambria" w:hAnsi="Cambria" w:cs="Cambria"/>
                <w:sz w:val="24"/>
              </w:rPr>
              <w:t>–</w:t>
            </w:r>
            <w:r w:rsidRPr="00440D6F">
              <w:rPr>
                <w:rFonts w:ascii="Cambria" w:eastAsia="Cambria" w:hAnsi="Cambria" w:cs="Cambria"/>
                <w:spacing w:val="-3"/>
                <w:sz w:val="24"/>
              </w:rPr>
              <w:t xml:space="preserve"> </w:t>
            </w:r>
            <w:r w:rsidRPr="00440D6F">
              <w:rPr>
                <w:rFonts w:ascii="Cambria" w:eastAsia="Cambria" w:hAnsi="Cambria" w:cs="Cambria"/>
                <w:sz w:val="24"/>
              </w:rPr>
              <w:t>IV.</w:t>
            </w:r>
            <w:r w:rsidRPr="00440D6F">
              <w:rPr>
                <w:rFonts w:ascii="Cambria" w:eastAsia="Cambria" w:hAnsi="Cambria" w:cs="Cambria"/>
                <w:spacing w:val="-2"/>
                <w:sz w:val="24"/>
              </w:rPr>
              <w:t xml:space="preserve"> </w:t>
            </w:r>
            <w:r w:rsidRPr="00440D6F">
              <w:rPr>
                <w:rFonts w:ascii="Cambria" w:eastAsia="Cambria" w:hAnsi="Cambria" w:cs="Cambria"/>
                <w:sz w:val="24"/>
              </w:rPr>
              <w:t>razred – Ekonomist - 18</w:t>
            </w:r>
          </w:p>
          <w:p w:rsidR="00440D6F" w:rsidRPr="00440D6F" w:rsidRDefault="00440D6F" w:rsidP="00440D6F">
            <w:pPr>
              <w:spacing w:before="119"/>
              <w:ind w:left="107"/>
              <w:rPr>
                <w:rFonts w:ascii="Cambria" w:eastAsia="Cambria" w:hAnsi="Cambria" w:cs="Cambria"/>
                <w:sz w:val="24"/>
              </w:rPr>
            </w:pPr>
            <w:r w:rsidRPr="00440D6F">
              <w:rPr>
                <w:rFonts w:ascii="Cambria" w:eastAsia="Cambria" w:hAnsi="Cambria" w:cs="Cambria"/>
                <w:sz w:val="24"/>
              </w:rPr>
              <w:t>I. – IV. razreda – Agrotehničar - 8</w:t>
            </w:r>
          </w:p>
          <w:p w:rsidR="00440D6F" w:rsidRPr="00440D6F" w:rsidRDefault="00440D6F" w:rsidP="00440D6F">
            <w:pPr>
              <w:spacing w:before="119"/>
              <w:ind w:left="107"/>
              <w:rPr>
                <w:rFonts w:ascii="Cambria" w:eastAsia="Cambria" w:hAnsi="Cambria" w:cs="Cambria"/>
                <w:sz w:val="24"/>
              </w:rPr>
            </w:pPr>
            <w:r w:rsidRPr="00440D6F">
              <w:rPr>
                <w:rFonts w:ascii="Cambria" w:eastAsia="Cambria" w:hAnsi="Cambria" w:cs="Cambria"/>
                <w:sz w:val="24"/>
              </w:rPr>
              <w:t>I. – IV. razreda – Agroturistički tehničar - 22</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4"/>
              <w:rPr>
                <w:rFonts w:ascii="Cambria" w:eastAsia="Cambria" w:hAnsi="Cambria" w:cs="Cambria"/>
                <w:b/>
                <w:sz w:val="24"/>
              </w:rPr>
            </w:pPr>
            <w:r w:rsidRPr="00440D6F">
              <w:rPr>
                <w:rFonts w:ascii="Cambria" w:eastAsia="Cambria" w:hAnsi="Cambria" w:cs="Cambria"/>
                <w:b/>
                <w:sz w:val="24"/>
              </w:rPr>
              <w:t>Broj</w:t>
            </w:r>
            <w:r w:rsidRPr="00440D6F">
              <w:rPr>
                <w:rFonts w:ascii="Cambria" w:eastAsia="Cambria" w:hAnsi="Cambria" w:cs="Cambria"/>
                <w:b/>
                <w:spacing w:val="-4"/>
                <w:sz w:val="24"/>
              </w:rPr>
              <w:t xml:space="preserve"> </w:t>
            </w:r>
            <w:r w:rsidRPr="00440D6F">
              <w:rPr>
                <w:rFonts w:ascii="Cambria" w:eastAsia="Cambria" w:hAnsi="Cambria" w:cs="Cambria"/>
                <w:b/>
                <w:spacing w:val="-2"/>
                <w:sz w:val="24"/>
              </w:rPr>
              <w:t>odjeljenja:</w:t>
            </w:r>
          </w:p>
          <w:p w:rsidR="00440D6F" w:rsidRPr="00440D6F" w:rsidRDefault="00440D6F" w:rsidP="00440D6F">
            <w:pPr>
              <w:spacing w:before="122"/>
              <w:ind w:left="104"/>
              <w:rPr>
                <w:rFonts w:ascii="Cambria" w:eastAsia="Cambria" w:hAnsi="Cambria" w:cs="Cambria"/>
                <w:sz w:val="24"/>
              </w:rPr>
            </w:pPr>
            <w:r w:rsidRPr="00440D6F">
              <w:rPr>
                <w:rFonts w:ascii="Cambria" w:eastAsia="Cambria" w:hAnsi="Cambria" w:cs="Cambria"/>
                <w:sz w:val="24"/>
              </w:rPr>
              <w:t>Ekonomija – 4</w:t>
            </w:r>
          </w:p>
          <w:p w:rsidR="00440D6F" w:rsidRPr="00440D6F" w:rsidRDefault="00440D6F" w:rsidP="00440D6F">
            <w:pPr>
              <w:spacing w:before="122"/>
              <w:ind w:left="104"/>
              <w:rPr>
                <w:rFonts w:ascii="Cambria" w:eastAsia="Cambria" w:hAnsi="Cambria" w:cs="Cambria"/>
                <w:sz w:val="24"/>
              </w:rPr>
            </w:pPr>
            <w:r w:rsidRPr="00440D6F">
              <w:rPr>
                <w:rFonts w:ascii="Cambria" w:eastAsia="Cambria" w:hAnsi="Cambria" w:cs="Cambria"/>
                <w:sz w:val="24"/>
              </w:rPr>
              <w:t>Poljoprivreda - 6</w:t>
            </w:r>
          </w:p>
          <w:p w:rsidR="00440D6F" w:rsidRPr="00440D6F" w:rsidRDefault="00440D6F" w:rsidP="00440D6F">
            <w:pPr>
              <w:spacing w:before="119"/>
              <w:ind w:left="104"/>
              <w:rPr>
                <w:rFonts w:ascii="Cambria" w:eastAsia="Cambria" w:hAnsi="Cambria" w:cs="Cambria"/>
                <w:sz w:val="24"/>
              </w:rPr>
            </w:pPr>
          </w:p>
        </w:tc>
      </w:tr>
      <w:tr w:rsidR="00440D6F" w:rsidRPr="00440D6F" w:rsidTr="003910C5">
        <w:trPr>
          <w:trHeight w:val="45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tabs>
                <w:tab w:val="left" w:pos="2904"/>
              </w:tabs>
              <w:spacing w:line="281" w:lineRule="exact"/>
              <w:ind w:left="107"/>
              <w:rPr>
                <w:rFonts w:ascii="Cambria" w:eastAsia="Cambria" w:hAnsi="Cambria" w:cs="Cambria"/>
                <w:sz w:val="24"/>
              </w:rPr>
            </w:pPr>
            <w:r w:rsidRPr="00440D6F">
              <w:rPr>
                <w:rFonts w:ascii="Cambria" w:eastAsia="Cambria" w:hAnsi="Cambria" w:cs="Cambria"/>
                <w:b/>
                <w:sz w:val="24"/>
              </w:rPr>
              <w:t>Ukupni</w:t>
            </w:r>
            <w:r w:rsidRPr="00440D6F">
              <w:rPr>
                <w:rFonts w:ascii="Cambria" w:eastAsia="Cambria" w:hAnsi="Cambria" w:cs="Cambria"/>
                <w:b/>
                <w:spacing w:val="-4"/>
                <w:sz w:val="24"/>
              </w:rPr>
              <w:t xml:space="preserve"> </w:t>
            </w:r>
            <w:r w:rsidRPr="00440D6F">
              <w:rPr>
                <w:rFonts w:ascii="Cambria" w:eastAsia="Cambria" w:hAnsi="Cambria" w:cs="Cambria"/>
                <w:b/>
                <w:sz w:val="24"/>
              </w:rPr>
              <w:t>broj</w:t>
            </w:r>
            <w:r w:rsidRPr="00440D6F">
              <w:rPr>
                <w:rFonts w:ascii="Cambria" w:eastAsia="Cambria" w:hAnsi="Cambria" w:cs="Cambria"/>
                <w:b/>
                <w:spacing w:val="-3"/>
                <w:sz w:val="24"/>
              </w:rPr>
              <w:t xml:space="preserve"> </w:t>
            </w:r>
            <w:r w:rsidRPr="00440D6F">
              <w:rPr>
                <w:rFonts w:ascii="Cambria" w:eastAsia="Cambria" w:hAnsi="Cambria" w:cs="Cambria"/>
                <w:b/>
                <w:spacing w:val="-2"/>
                <w:sz w:val="24"/>
              </w:rPr>
              <w:t>učenika:</w:t>
            </w:r>
            <w:r w:rsidRPr="00440D6F">
              <w:rPr>
                <w:rFonts w:ascii="Cambria" w:eastAsia="Cambria" w:hAnsi="Cambria" w:cs="Cambria"/>
                <w:b/>
                <w:sz w:val="24"/>
              </w:rPr>
              <w:tab/>
              <w:t>48</w:t>
            </w:r>
          </w:p>
        </w:tc>
        <w:tc>
          <w:tcPr>
            <w:tcW w:w="5109" w:type="dxa"/>
            <w:gridSpan w:val="4"/>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tabs>
                <w:tab w:val="right" w:pos="4353"/>
              </w:tabs>
              <w:spacing w:line="281" w:lineRule="exact"/>
              <w:ind w:left="106"/>
              <w:rPr>
                <w:rFonts w:ascii="Cambria" w:eastAsia="Cambria" w:hAnsi="Cambria" w:cs="Cambria"/>
                <w:sz w:val="24"/>
              </w:rPr>
            </w:pPr>
            <w:r w:rsidRPr="00440D6F">
              <w:rPr>
                <w:rFonts w:ascii="Cambria" w:eastAsia="Cambria" w:hAnsi="Cambria" w:cs="Cambria"/>
                <w:b/>
                <w:sz w:val="24"/>
              </w:rPr>
              <w:t>Ukupno</w:t>
            </w:r>
            <w:r w:rsidRPr="00440D6F">
              <w:rPr>
                <w:rFonts w:ascii="Cambria" w:eastAsia="Cambria" w:hAnsi="Cambria" w:cs="Cambria"/>
                <w:b/>
                <w:spacing w:val="-3"/>
                <w:sz w:val="24"/>
              </w:rPr>
              <w:t xml:space="preserve"> </w:t>
            </w:r>
            <w:r w:rsidRPr="00440D6F">
              <w:rPr>
                <w:rFonts w:ascii="Cambria" w:eastAsia="Cambria" w:hAnsi="Cambria" w:cs="Cambria"/>
                <w:b/>
                <w:sz w:val="24"/>
              </w:rPr>
              <w:t>razrednih</w:t>
            </w:r>
            <w:r w:rsidRPr="00440D6F">
              <w:rPr>
                <w:rFonts w:ascii="Cambria" w:eastAsia="Cambria" w:hAnsi="Cambria" w:cs="Cambria"/>
                <w:b/>
                <w:spacing w:val="-2"/>
                <w:sz w:val="24"/>
              </w:rPr>
              <w:t xml:space="preserve"> odjeljenja:</w:t>
            </w:r>
            <w:r w:rsidRPr="00440D6F">
              <w:rPr>
                <w:rFonts w:ascii="Cambria" w:eastAsia="Cambria" w:hAnsi="Cambria" w:cs="Cambria"/>
                <w:b/>
                <w:sz w:val="24"/>
              </w:rPr>
              <w:tab/>
            </w:r>
            <w:r w:rsidRPr="00440D6F">
              <w:rPr>
                <w:rFonts w:ascii="Cambria" w:eastAsia="Cambria" w:hAnsi="Cambria" w:cs="Cambria"/>
                <w:spacing w:val="-5"/>
                <w:sz w:val="24"/>
              </w:rPr>
              <w:t>10</w:t>
            </w:r>
          </w:p>
        </w:tc>
      </w:tr>
      <w:tr w:rsidR="00440D6F" w:rsidRPr="00440D6F" w:rsidTr="003910C5">
        <w:trPr>
          <w:trHeight w:val="45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Ukupni</w:t>
            </w:r>
            <w:r w:rsidRPr="00440D6F">
              <w:rPr>
                <w:rFonts w:ascii="Cambria" w:eastAsia="Cambria" w:hAnsi="Cambria" w:cs="Cambria"/>
                <w:b/>
                <w:spacing w:val="-4"/>
                <w:sz w:val="24"/>
              </w:rPr>
              <w:t xml:space="preserve"> </w:t>
            </w:r>
            <w:r w:rsidRPr="00440D6F">
              <w:rPr>
                <w:rFonts w:ascii="Cambria" w:eastAsia="Cambria" w:hAnsi="Cambria" w:cs="Cambria"/>
                <w:b/>
                <w:sz w:val="24"/>
              </w:rPr>
              <w:t>broj</w:t>
            </w:r>
            <w:r w:rsidRPr="00440D6F">
              <w:rPr>
                <w:rFonts w:ascii="Cambria" w:eastAsia="Cambria" w:hAnsi="Cambria" w:cs="Cambria"/>
                <w:b/>
                <w:spacing w:val="-3"/>
                <w:sz w:val="24"/>
              </w:rPr>
              <w:t xml:space="preserve"> </w:t>
            </w:r>
            <w:r w:rsidRPr="00440D6F">
              <w:rPr>
                <w:rFonts w:ascii="Cambria" w:eastAsia="Cambria" w:hAnsi="Cambria" w:cs="Cambria"/>
                <w:b/>
                <w:spacing w:val="-2"/>
                <w:sz w:val="24"/>
              </w:rPr>
              <w:t>djelatnika</w:t>
            </w:r>
          </w:p>
        </w:tc>
        <w:tc>
          <w:tcPr>
            <w:tcW w:w="5109" w:type="dxa"/>
            <w:gridSpan w:val="4"/>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pacing w:val="-5"/>
                <w:sz w:val="24"/>
              </w:rPr>
              <w:t>28</w:t>
            </w:r>
          </w:p>
        </w:tc>
      </w:tr>
      <w:tr w:rsidR="00440D6F" w:rsidRPr="00440D6F" w:rsidTr="003910C5">
        <w:trPr>
          <w:trHeight w:val="45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3.</w:t>
            </w:r>
            <w:r w:rsidRPr="00440D6F">
              <w:rPr>
                <w:rFonts w:ascii="Cambria" w:eastAsia="Cambria" w:hAnsi="Cambria" w:cs="Cambria"/>
                <w:b/>
                <w:spacing w:val="-5"/>
                <w:sz w:val="24"/>
              </w:rPr>
              <w:t xml:space="preserve"> </w:t>
            </w:r>
            <w:r w:rsidRPr="00440D6F">
              <w:rPr>
                <w:rFonts w:ascii="Cambria" w:eastAsia="Cambria" w:hAnsi="Cambria" w:cs="Cambria"/>
                <w:b/>
                <w:sz w:val="24"/>
              </w:rPr>
              <w:t>Stručni</w:t>
            </w:r>
            <w:r w:rsidRPr="00440D6F">
              <w:rPr>
                <w:rFonts w:ascii="Cambria" w:eastAsia="Cambria" w:hAnsi="Cambria" w:cs="Cambria"/>
                <w:b/>
                <w:spacing w:val="-4"/>
                <w:sz w:val="24"/>
              </w:rPr>
              <w:t xml:space="preserve"> </w:t>
            </w:r>
            <w:r w:rsidRPr="00440D6F">
              <w:rPr>
                <w:rFonts w:ascii="Cambria" w:eastAsia="Cambria" w:hAnsi="Cambria" w:cs="Cambria"/>
                <w:b/>
                <w:spacing w:val="-2"/>
                <w:sz w:val="24"/>
              </w:rPr>
              <w:t>suradnici</w:t>
            </w:r>
          </w:p>
        </w:tc>
        <w:tc>
          <w:tcPr>
            <w:tcW w:w="5109" w:type="dxa"/>
            <w:gridSpan w:val="4"/>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z w:val="24"/>
              </w:rPr>
              <w:t>1</w:t>
            </w:r>
          </w:p>
        </w:tc>
      </w:tr>
      <w:tr w:rsidR="00440D6F" w:rsidRPr="00440D6F" w:rsidTr="003910C5">
        <w:trPr>
          <w:trHeight w:val="45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4.</w:t>
            </w:r>
            <w:r w:rsidRPr="00440D6F">
              <w:rPr>
                <w:rFonts w:ascii="Cambria" w:eastAsia="Cambria" w:hAnsi="Cambria" w:cs="Cambria"/>
                <w:b/>
                <w:spacing w:val="-5"/>
                <w:sz w:val="24"/>
              </w:rPr>
              <w:t xml:space="preserve"> </w:t>
            </w:r>
            <w:r w:rsidRPr="00440D6F">
              <w:rPr>
                <w:rFonts w:ascii="Cambria" w:eastAsia="Cambria" w:hAnsi="Cambria" w:cs="Cambria"/>
                <w:b/>
                <w:sz w:val="24"/>
              </w:rPr>
              <w:t>Tehničko</w:t>
            </w:r>
            <w:r w:rsidRPr="00440D6F">
              <w:rPr>
                <w:rFonts w:ascii="Cambria" w:eastAsia="Cambria" w:hAnsi="Cambria" w:cs="Cambria"/>
                <w:b/>
                <w:spacing w:val="-3"/>
                <w:sz w:val="24"/>
              </w:rPr>
              <w:t xml:space="preserve"> </w:t>
            </w:r>
            <w:r w:rsidRPr="00440D6F">
              <w:rPr>
                <w:rFonts w:ascii="Cambria" w:eastAsia="Cambria" w:hAnsi="Cambria" w:cs="Cambria"/>
                <w:b/>
                <w:spacing w:val="-2"/>
                <w:sz w:val="24"/>
              </w:rPr>
              <w:t>osoblje</w:t>
            </w:r>
          </w:p>
        </w:tc>
        <w:tc>
          <w:tcPr>
            <w:tcW w:w="5109" w:type="dxa"/>
            <w:gridSpan w:val="4"/>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z w:val="24"/>
              </w:rPr>
              <w:t>2</w:t>
            </w:r>
          </w:p>
        </w:tc>
      </w:tr>
      <w:tr w:rsidR="00440D6F" w:rsidRPr="00440D6F" w:rsidTr="003910C5">
        <w:trPr>
          <w:trHeight w:val="455"/>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7"/>
              <w:rPr>
                <w:rFonts w:ascii="Cambria" w:eastAsia="Cambria" w:hAnsi="Cambria" w:cs="Cambria"/>
                <w:b/>
                <w:sz w:val="24"/>
              </w:rPr>
            </w:pPr>
            <w:r w:rsidRPr="00440D6F">
              <w:rPr>
                <w:rFonts w:ascii="Cambria" w:eastAsia="Cambria" w:hAnsi="Cambria" w:cs="Cambria"/>
                <w:b/>
                <w:sz w:val="24"/>
              </w:rPr>
              <w:t>Ravnatelj</w:t>
            </w:r>
            <w:r w:rsidRPr="00440D6F">
              <w:rPr>
                <w:rFonts w:ascii="Cambria" w:eastAsia="Cambria" w:hAnsi="Cambria" w:cs="Cambria"/>
                <w:b/>
                <w:spacing w:val="-2"/>
                <w:sz w:val="24"/>
              </w:rPr>
              <w:t xml:space="preserve"> škole</w:t>
            </w:r>
          </w:p>
        </w:tc>
        <w:tc>
          <w:tcPr>
            <w:tcW w:w="5109" w:type="dxa"/>
            <w:gridSpan w:val="4"/>
            <w:tcBorders>
              <w:top w:val="single" w:sz="4" w:space="0" w:color="auto"/>
              <w:left w:val="single" w:sz="4" w:space="0" w:color="auto"/>
              <w:bottom w:val="single" w:sz="4" w:space="0" w:color="auto"/>
              <w:right w:val="single" w:sz="4" w:space="0" w:color="auto"/>
            </w:tcBorders>
            <w:shd w:val="clear" w:color="auto" w:fill="auto"/>
          </w:tcPr>
          <w:p w:rsidR="00440D6F" w:rsidRPr="00440D6F" w:rsidRDefault="00440D6F" w:rsidP="00440D6F">
            <w:pPr>
              <w:spacing w:line="281" w:lineRule="exact"/>
              <w:ind w:left="106"/>
              <w:rPr>
                <w:rFonts w:ascii="Cambria" w:eastAsia="Cambria" w:hAnsi="Cambria" w:cs="Cambria"/>
                <w:sz w:val="24"/>
              </w:rPr>
            </w:pPr>
            <w:r w:rsidRPr="00440D6F">
              <w:rPr>
                <w:rFonts w:ascii="Cambria" w:eastAsia="Cambria" w:hAnsi="Cambria" w:cs="Cambria"/>
                <w:sz w:val="24"/>
              </w:rPr>
              <w:t>Rajko Lukić</w:t>
            </w:r>
          </w:p>
        </w:tc>
      </w:tr>
    </w:tbl>
    <w:p w:rsidR="00440D6F" w:rsidRPr="00440D6F" w:rsidRDefault="00440D6F" w:rsidP="00440D6F">
      <w:pPr>
        <w:spacing w:after="200" w:line="240" w:lineRule="auto"/>
        <w:ind w:left="810"/>
        <w:rPr>
          <w:rFonts w:ascii="Calibri" w:eastAsia="Calibri" w:hAnsi="Calibri" w:cs="Times New Roman"/>
        </w:rPr>
      </w:pPr>
    </w:p>
    <w:p w:rsidR="00440D6F" w:rsidRPr="00440D6F" w:rsidRDefault="00440D6F" w:rsidP="00440D6F">
      <w:pPr>
        <w:spacing w:after="200" w:line="240" w:lineRule="auto"/>
        <w:jc w:val="both"/>
        <w:rPr>
          <w:rFonts w:ascii="Cambria" w:eastAsia="Calibri" w:hAnsi="Cambria" w:cs="Times New Roman"/>
          <w:sz w:val="24"/>
          <w:szCs w:val="24"/>
        </w:rPr>
      </w:pPr>
      <w:r w:rsidRPr="00440D6F">
        <w:rPr>
          <w:rFonts w:ascii="Cambria" w:eastAsia="Calibri" w:hAnsi="Cambria" w:cs="Times New Roman"/>
          <w:b/>
          <w:bCs/>
          <w:iCs/>
          <w:sz w:val="24"/>
          <w:szCs w:val="24"/>
        </w:rPr>
        <w:t>Srednja škola Dalj</w:t>
      </w:r>
      <w:r w:rsidRPr="00440D6F">
        <w:rPr>
          <w:rFonts w:ascii="Cambria" w:eastAsia="Calibri" w:hAnsi="Cambria" w:cs="Times New Roman"/>
          <w:bCs/>
          <w:iCs/>
          <w:sz w:val="24"/>
          <w:szCs w:val="24"/>
        </w:rPr>
        <w:t xml:space="preserve"> osnovana je i egzistira na prostoru od posebne državne skrbi. U okviru redovnih nastavnih programa obrazujemo djecu kako na hrvatskom jeziku tako i na srpskom jeziku i ćiriličnom pismu. </w:t>
      </w:r>
      <w:r w:rsidRPr="00440D6F">
        <w:rPr>
          <w:rFonts w:ascii="Cambria" w:eastAsia="Calibri" w:hAnsi="Cambria" w:cs="Times New Roman"/>
          <w:sz w:val="24"/>
          <w:szCs w:val="24"/>
        </w:rPr>
        <w:t xml:space="preserve">Nastavu izvodi  14 nastavnika u punom radnom vremenu a 11 nastavnika dopunjava satnicu u Srednjoj školi Dalj. Nastava je kadrovski stručno pokrivena. </w:t>
      </w:r>
    </w:p>
    <w:p w:rsidR="00440D6F" w:rsidRPr="00440D6F" w:rsidRDefault="00440D6F" w:rsidP="00440D6F">
      <w:pPr>
        <w:spacing w:after="200" w:line="240" w:lineRule="auto"/>
        <w:jc w:val="both"/>
        <w:rPr>
          <w:rFonts w:ascii="Cambria" w:eastAsia="Calibri" w:hAnsi="Cambria" w:cs="Times New Roman"/>
          <w:bCs/>
          <w:iCs/>
          <w:sz w:val="24"/>
          <w:szCs w:val="24"/>
        </w:rPr>
      </w:pPr>
      <w:r w:rsidRPr="00440D6F">
        <w:rPr>
          <w:rFonts w:ascii="Cambria" w:eastAsia="Calibri" w:hAnsi="Cambria" w:cs="Times New Roman"/>
          <w:sz w:val="24"/>
          <w:szCs w:val="24"/>
        </w:rPr>
        <w:t>Škola ciljano obrazuje kadrove za potrebe tržišta. Svojim učenicima daje prvo zanimanje kojim mogu započeti svoje obiteljsko gospodarstvo ali i mogućnost nastavka studija.</w:t>
      </w:r>
    </w:p>
    <w:p w:rsidR="00440D6F" w:rsidRPr="00440D6F" w:rsidRDefault="00440D6F" w:rsidP="00440D6F">
      <w:pPr>
        <w:spacing w:after="200" w:line="240" w:lineRule="auto"/>
        <w:jc w:val="both"/>
        <w:rPr>
          <w:rFonts w:ascii="Cambria" w:eastAsia="Calibri" w:hAnsi="Cambria" w:cs="Times New Roman"/>
          <w:bCs/>
          <w:iCs/>
          <w:sz w:val="24"/>
          <w:szCs w:val="24"/>
        </w:rPr>
      </w:pPr>
      <w:r w:rsidRPr="00440D6F">
        <w:rPr>
          <w:rFonts w:ascii="Cambria" w:eastAsia="Calibri" w:hAnsi="Cambria" w:cs="Times New Roman"/>
          <w:bCs/>
          <w:iCs/>
          <w:sz w:val="24"/>
          <w:szCs w:val="24"/>
        </w:rPr>
        <w:t>Škola  u potpunosti zadovoljava interese gospodarstva Općine Erdut, što je vidljivo iz strateških dokumenata iste.</w:t>
      </w:r>
    </w:p>
    <w:p w:rsidR="00440D6F" w:rsidRPr="00440D6F" w:rsidRDefault="00440D6F" w:rsidP="00440D6F">
      <w:pPr>
        <w:spacing w:after="200" w:line="240" w:lineRule="auto"/>
        <w:jc w:val="center"/>
        <w:rPr>
          <w:rFonts w:ascii="Cambria" w:eastAsia="Calibri" w:hAnsi="Cambria" w:cs="Times New Roman"/>
          <w:b/>
          <w:bCs/>
          <w:i/>
          <w:color w:val="2E74B5" w:themeColor="accent1" w:themeShade="BF"/>
          <w:sz w:val="24"/>
          <w:szCs w:val="24"/>
          <w:u w:val="single"/>
        </w:rPr>
      </w:pPr>
    </w:p>
    <w:p w:rsidR="00440D6F" w:rsidRPr="00440D6F" w:rsidRDefault="00440D6F" w:rsidP="00440D6F">
      <w:pPr>
        <w:spacing w:after="200" w:line="240" w:lineRule="auto"/>
        <w:jc w:val="center"/>
        <w:rPr>
          <w:rFonts w:ascii="Cambria" w:eastAsia="Calibri" w:hAnsi="Cambria" w:cs="Times New Roman"/>
          <w:b/>
          <w:bCs/>
          <w:i/>
          <w:color w:val="2E74B5" w:themeColor="accent1" w:themeShade="BF"/>
          <w:sz w:val="24"/>
          <w:szCs w:val="24"/>
          <w:u w:val="single"/>
        </w:rPr>
      </w:pPr>
    </w:p>
    <w:p w:rsidR="00440D6F" w:rsidRPr="00440D6F" w:rsidRDefault="00440D6F" w:rsidP="00440D6F">
      <w:pPr>
        <w:spacing w:after="200" w:line="240" w:lineRule="auto"/>
        <w:jc w:val="center"/>
        <w:rPr>
          <w:rFonts w:ascii="Arial Black" w:eastAsia="Calibri" w:hAnsi="Arial Black" w:cs="Times New Roman"/>
          <w:b/>
          <w:bCs/>
          <w:i/>
          <w:color w:val="2E74B5" w:themeColor="accent1" w:themeShade="BF"/>
          <w:sz w:val="24"/>
          <w:szCs w:val="24"/>
          <w:u w:val="single"/>
        </w:rPr>
      </w:pPr>
      <w:r w:rsidRPr="00440D6F">
        <w:rPr>
          <w:rFonts w:ascii="Arial Black" w:eastAsia="Calibri" w:hAnsi="Arial Black" w:cs="Times New Roman"/>
          <w:b/>
          <w:bCs/>
          <w:i/>
          <w:color w:val="2E74B5" w:themeColor="accent1" w:themeShade="BF"/>
          <w:sz w:val="24"/>
          <w:szCs w:val="24"/>
          <w:u w:val="single"/>
        </w:rPr>
        <w:t>Geslo: Per aspera ad astra - Kroz trnje do zvijezda</w:t>
      </w:r>
    </w:p>
    <w:p w:rsidR="00440D6F" w:rsidRPr="00440D6F" w:rsidRDefault="00440D6F" w:rsidP="00440D6F">
      <w:pPr>
        <w:spacing w:after="200" w:line="240" w:lineRule="auto"/>
        <w:jc w:val="center"/>
        <w:rPr>
          <w:rFonts w:ascii="Arial Black" w:eastAsia="Calibri" w:hAnsi="Arial Black" w:cs="Times New Roman"/>
          <w:b/>
          <w:bCs/>
          <w:i/>
          <w:color w:val="2E74B5" w:themeColor="accent1" w:themeShade="BF"/>
          <w:sz w:val="24"/>
          <w:szCs w:val="24"/>
          <w:u w:val="single"/>
        </w:rPr>
      </w:pPr>
      <w:r w:rsidRPr="00440D6F">
        <w:rPr>
          <w:rFonts w:ascii="Arial Black" w:eastAsia="Calibri" w:hAnsi="Arial Black" w:cs="Times New Roman"/>
          <w:b/>
          <w:bCs/>
          <w:i/>
          <w:color w:val="2E74B5" w:themeColor="accent1" w:themeShade="BF"/>
          <w:sz w:val="24"/>
          <w:szCs w:val="24"/>
          <w:u w:val="single"/>
        </w:rPr>
        <w:t>Naš ponos: Učenička zadruga  „Dalya“</w:t>
      </w:r>
    </w:p>
    <w:p w:rsidR="00440D6F" w:rsidRPr="00440D6F" w:rsidRDefault="00440D6F" w:rsidP="00440D6F">
      <w:pPr>
        <w:spacing w:after="200" w:line="240" w:lineRule="auto"/>
        <w:ind w:left="810"/>
        <w:rPr>
          <w:rFonts w:ascii="Calibri" w:eastAsia="Calibri" w:hAnsi="Calibri" w:cs="Times New Roman"/>
          <w:b/>
          <w:bCs/>
          <w:i/>
        </w:rPr>
      </w:pPr>
    </w:p>
    <w:p w:rsidR="00440D6F" w:rsidRPr="00440D6F" w:rsidRDefault="00440D6F" w:rsidP="00440D6F">
      <w:pPr>
        <w:spacing w:after="200" w:line="240" w:lineRule="auto"/>
        <w:ind w:left="810"/>
        <w:rPr>
          <w:rFonts w:ascii="Calibri" w:eastAsia="Calibri" w:hAnsi="Calibri" w:cs="Times New Roman"/>
          <w:b/>
          <w:bCs/>
          <w:i/>
        </w:rPr>
      </w:pPr>
    </w:p>
    <w:p w:rsidR="00440D6F" w:rsidRPr="00440D6F" w:rsidRDefault="00440D6F" w:rsidP="00440D6F">
      <w:pPr>
        <w:spacing w:after="200" w:line="240" w:lineRule="auto"/>
        <w:ind w:left="810"/>
        <w:rPr>
          <w:rFonts w:ascii="Cambria" w:eastAsia="Calibri" w:hAnsi="Cambria" w:cs="Times New Roman"/>
          <w:b/>
          <w:color w:val="2E74B5" w:themeColor="accent1" w:themeShade="BF"/>
          <w:sz w:val="28"/>
          <w:szCs w:val="28"/>
        </w:rPr>
      </w:pPr>
      <w:r w:rsidRPr="00440D6F">
        <w:rPr>
          <w:rFonts w:ascii="Cambria" w:eastAsia="Calibri" w:hAnsi="Cambria" w:cs="Times New Roman"/>
          <w:b/>
          <w:color w:val="2E74B5" w:themeColor="accent1" w:themeShade="BF"/>
          <w:sz w:val="28"/>
          <w:szCs w:val="28"/>
        </w:rPr>
        <w:lastRenderedPageBreak/>
        <w:t>2. CILJEVI ODGOJA I OBRAZOVANJA</w:t>
      </w:r>
    </w:p>
    <w:p w:rsidR="00440D6F" w:rsidRPr="00440D6F" w:rsidRDefault="00440D6F" w:rsidP="00440D6F">
      <w:pPr>
        <w:spacing w:after="200" w:line="240" w:lineRule="auto"/>
        <w:ind w:left="720"/>
        <w:rPr>
          <w:rFonts w:ascii="CenturyGothic-Bold" w:hAnsi="CenturyGothic-Bold" w:cs="CenturyGothic-Bold"/>
          <w:b/>
          <w:bCs/>
          <w:color w:val="183C71"/>
          <w:sz w:val="24"/>
          <w:szCs w:val="24"/>
        </w:rPr>
      </w:pPr>
      <w:r w:rsidRPr="00440D6F">
        <w:rPr>
          <w:rFonts w:ascii="Calibri" w:eastAsia="Calibri" w:hAnsi="Calibri" w:cs="Times New Roman"/>
        </w:rPr>
        <w:tab/>
      </w:r>
      <w:r w:rsidRPr="00440D6F">
        <w:rPr>
          <w:rFonts w:ascii="Calibri" w:eastAsia="Calibri" w:hAnsi="Calibri" w:cs="Times New Roman"/>
        </w:rPr>
        <w:tab/>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r w:rsidRPr="00440D6F">
        <w:rPr>
          <w:rFonts w:ascii="Cambria" w:hAnsi="Cambria" w:cs="MyriadPro-LightIt"/>
          <w:i/>
          <w:iCs/>
          <w:color w:val="1D1D1B"/>
          <w:sz w:val="24"/>
          <w:szCs w:val="24"/>
        </w:rPr>
        <w:t xml:space="preserve">Nacionalni okvirni kurikulum </w:t>
      </w:r>
      <w:r w:rsidRPr="00440D6F">
        <w:rPr>
          <w:rFonts w:ascii="Cambria" w:hAnsi="Cambria" w:cs="MyriadPro-Light"/>
          <w:color w:val="1D1D1B"/>
          <w:sz w:val="24"/>
          <w:szCs w:val="24"/>
        </w:rPr>
        <w:t xml:space="preserve">predstavlja osnovne sastavnice predškolskoga, općega obveznoga i srednjoškolskoga odgoja i obrazovanja, uključujući odgoj i obrazovanje za djecu s posebnim odgojnoobrazovnim potrebama. </w:t>
      </w:r>
      <w:r w:rsidRPr="00440D6F">
        <w:rPr>
          <w:rFonts w:ascii="Cambria" w:hAnsi="Cambria" w:cs="MyriadPro-LightIt"/>
          <w:i/>
          <w:iCs/>
          <w:color w:val="1D1D1B"/>
          <w:sz w:val="24"/>
          <w:szCs w:val="24"/>
        </w:rPr>
        <w:t xml:space="preserve">Nacionalni okvirni kurikulum </w:t>
      </w:r>
      <w:r w:rsidRPr="00440D6F">
        <w:rPr>
          <w:rFonts w:ascii="Cambria" w:hAnsi="Cambria" w:cs="MyriadPro-Light"/>
          <w:color w:val="1D1D1B"/>
          <w:sz w:val="24"/>
          <w:szCs w:val="24"/>
        </w:rPr>
        <w:t>temeljni je dokument u kojemu su prikazane sastavnice: vrijednosti, ciljevi, načela, sadržaj i opći ciljevi odgojno-obrazovnih područja, vrjednovanje učeničkih postignuća te vrjednovanje i samovrednovanje ostvarivanja nacionalnoga kurikuluma.</w:t>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r w:rsidRPr="00440D6F">
        <w:rPr>
          <w:rFonts w:ascii="Cambria" w:hAnsi="Cambria" w:cs="MyriadPro-Light"/>
          <w:color w:val="1D1D1B"/>
          <w:sz w:val="24"/>
          <w:szCs w:val="24"/>
        </w:rPr>
        <w:t xml:space="preserve">Središnji dio </w:t>
      </w:r>
      <w:r w:rsidRPr="00440D6F">
        <w:rPr>
          <w:rFonts w:ascii="Cambria" w:hAnsi="Cambria" w:cs="MyriadPro-LightIt"/>
          <w:i/>
          <w:iCs/>
          <w:color w:val="1D1D1B"/>
          <w:sz w:val="24"/>
          <w:szCs w:val="24"/>
        </w:rPr>
        <w:t xml:space="preserve">Nacionalnoga okvirnoga kurikuluma </w:t>
      </w:r>
      <w:r w:rsidRPr="00440D6F">
        <w:rPr>
          <w:rFonts w:ascii="Cambria" w:hAnsi="Cambria" w:cs="MyriadPro-Light"/>
          <w:color w:val="1D1D1B"/>
          <w:sz w:val="24"/>
          <w:szCs w:val="24"/>
        </w:rPr>
        <w:t xml:space="preserve">čine učenička postignuća za odgojno-obrazovna područja, razrađena po odgojno-obrazovnim ciklusima te opisi i ciljevi međupredmetnih tema koje su usmjerene na razvijanje ključnih učeničkih kompetencija. Osnova je za izradbu nastavnoga plana primjerenoga opterećenju učenika, razradbu predmetne strukture unutar odgojno-obrazovnoga područja, određivanje predmeta i modula jezgrovnoga i diferenciranoga (razlikovnoga) kurikuluma (izbornih predmeta i modula), te školskoga kurikuluma. Drugim riječima, </w:t>
      </w:r>
      <w:r w:rsidRPr="00440D6F">
        <w:rPr>
          <w:rFonts w:ascii="Cambria" w:hAnsi="Cambria" w:cs="MyriadPro-LightIt"/>
          <w:i/>
          <w:iCs/>
          <w:color w:val="1D1D1B"/>
          <w:sz w:val="24"/>
          <w:szCs w:val="24"/>
        </w:rPr>
        <w:t xml:space="preserve">Nacionalni okvirni kurikulum </w:t>
      </w:r>
      <w:r w:rsidRPr="00440D6F">
        <w:rPr>
          <w:rFonts w:ascii="Cambria" w:hAnsi="Cambria" w:cs="MyriadPro-Light"/>
          <w:color w:val="1D1D1B"/>
          <w:sz w:val="24"/>
          <w:szCs w:val="24"/>
        </w:rPr>
        <w:t xml:space="preserve">služi kao temelj za izradbu predmetnih kurikuluma, ali i ostalih kurikulumskih dokumenata (smjernice za primjenu kurikuluma, priručnici za nastavnike, priručnici za roditelje, standardi za izradbu udžbenika i ostalih nastavnih materijala, standardi i mjerila za vrjednovanje kvalitete učeničkih postignuća i rada škola i dr.). Potrebno je istaknuti da </w:t>
      </w:r>
      <w:r w:rsidRPr="00440D6F">
        <w:rPr>
          <w:rFonts w:ascii="Cambria" w:hAnsi="Cambria" w:cs="MyriadPro-LightIt"/>
          <w:i/>
          <w:iCs/>
          <w:color w:val="1D1D1B"/>
          <w:sz w:val="24"/>
          <w:szCs w:val="24"/>
        </w:rPr>
        <w:t xml:space="preserve">Nacionalni okvirni kurikulum </w:t>
      </w:r>
      <w:r w:rsidRPr="00440D6F">
        <w:rPr>
          <w:rFonts w:ascii="Cambria" w:hAnsi="Cambria" w:cs="MyriadPro-Light"/>
          <w:color w:val="1D1D1B"/>
          <w:sz w:val="24"/>
          <w:szCs w:val="24"/>
        </w:rPr>
        <w:t xml:space="preserve">pridonosi planiranju i organiziranju rada škola, uključujući donošenje školskoga kurikuluma. Odgojno-obrazovne vrijednosti, ciljevi, kompetencije i načela određena dokumentom omogućuju razumijevanje osnovnoga smjera razvoja nacionalnoga kurikuluma i pružaju temeljne odrednice za razvoj i rad odgojno-obrazovnih ustanova. Opis, ciljevi i očekivana učenička postignuća odgojno-obrazovnih područja te opis i ciljevi međupredmetnih tema pomažu školama da lakše povezuju nastavne predmete, racionaliziraju nastavu te ju obogate izbornom i fakultativnom nastavom i izvannastavnim aktivnostima sukladno svojemu profilu i prioritetima, potrebama učenika i lokalne zajednice. </w:t>
      </w:r>
      <w:r w:rsidRPr="00440D6F">
        <w:rPr>
          <w:rFonts w:ascii="Cambria" w:hAnsi="Cambria" w:cs="MyriadPro-LightIt"/>
          <w:i/>
          <w:iCs/>
          <w:color w:val="1D1D1B"/>
          <w:sz w:val="24"/>
          <w:szCs w:val="24"/>
        </w:rPr>
        <w:t xml:space="preserve">Nacionalni okvirni kurikulum </w:t>
      </w:r>
      <w:r w:rsidRPr="00440D6F">
        <w:rPr>
          <w:rFonts w:ascii="Cambria" w:hAnsi="Cambria" w:cs="MyriadPro-Light"/>
          <w:color w:val="1D1D1B"/>
          <w:sz w:val="24"/>
          <w:szCs w:val="24"/>
        </w:rPr>
        <w:t>razvojni je dokument. Razvojan u smislu što iz njega slijedi duboko promišljena razrada i izradba svih drugih dokumenata; razvojan u smislu otvorenosti promjenama i stalnomu inoviranju u skladu s promjenama i razvojnim smjerovima u društvu i obrazovanju. Brze</w:t>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r w:rsidRPr="00440D6F">
        <w:rPr>
          <w:rFonts w:ascii="Cambria" w:hAnsi="Cambria" w:cs="MyriadPro-Light"/>
          <w:color w:val="1D1D1B"/>
          <w:sz w:val="24"/>
          <w:szCs w:val="24"/>
        </w:rPr>
        <w:t>promjene u znanosti, tehnologiji, gospodarstvu i ostalim područjima društvenoga života postavljaju odgoju i obrazovanju stalno nove zahtjeve, što dovodi do potrebe za stalnim vrjednovanjem i mijenjanjem nacionalnoga kurikuluma. Suvremeni pristup izradbi i razvoju nacionalnoga kurikuluma sve više decentralizira i demokratizira ovaj proces te uključuje i širi odgovornost za promjene na odgojitelje, učitelje, nastavnike, stručne suradnike i ravnatelje te ostale važne sudionike i korisnike obrazovanja – roditelje, djecu, učenike, članove lokalne i regionalne zajednice, socijalne partnere i druge.</w:t>
      </w:r>
    </w:p>
    <w:p w:rsidR="00440D6F" w:rsidRPr="00440D6F" w:rsidRDefault="00440D6F" w:rsidP="00440D6F">
      <w:pPr>
        <w:autoSpaceDE w:val="0"/>
        <w:autoSpaceDN w:val="0"/>
        <w:adjustRightInd w:val="0"/>
        <w:spacing w:line="240" w:lineRule="auto"/>
        <w:rPr>
          <w:rFonts w:ascii="Cambria" w:hAnsi="Cambria" w:cs="Helvetica"/>
          <w:sz w:val="24"/>
          <w:szCs w:val="24"/>
        </w:rPr>
      </w:pP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r w:rsidRPr="00440D6F">
        <w:rPr>
          <w:rFonts w:ascii="Cambria" w:hAnsi="Cambria" w:cs="MyriadPro-Light"/>
          <w:color w:val="1D1D1B"/>
          <w:sz w:val="24"/>
          <w:szCs w:val="24"/>
        </w:rPr>
        <w:t xml:space="preserve">Načela </w:t>
      </w:r>
      <w:r w:rsidRPr="00440D6F">
        <w:rPr>
          <w:rFonts w:ascii="Cambria" w:hAnsi="Cambria" w:cs="MyriadPro-LightIt"/>
          <w:i/>
          <w:iCs/>
          <w:color w:val="1D1D1B"/>
          <w:sz w:val="24"/>
          <w:szCs w:val="24"/>
        </w:rPr>
        <w:t xml:space="preserve">Nacionalnoga okvirnoga kurikuluma </w:t>
      </w:r>
      <w:r w:rsidRPr="00440D6F">
        <w:rPr>
          <w:rFonts w:ascii="Cambria" w:hAnsi="Cambria" w:cs="MyriadPro-Light"/>
          <w:color w:val="1D1D1B"/>
          <w:sz w:val="24"/>
          <w:szCs w:val="24"/>
        </w:rPr>
        <w:t>predstavljaju uporišta na kojima se temelji nacionalni kurikulum i svi ih se sudionici pri izradbi i primjeni kurikuluma trebaju pridržavati. Načela su sadržajno povezana s ciljevima i učeničkim postignućima te čine bitnu sastavnicu kojom se osigurava unutarnja usklađenost svih sastavnica kurikuluma i suradničko djelovanje sudionika u tijeku izradbe i primjene nacionalnoga kurikuluma.</w:t>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r w:rsidRPr="00440D6F">
        <w:rPr>
          <w:rFonts w:ascii="Cambria" w:hAnsi="Cambria" w:cs="MyriadPro-Light"/>
          <w:color w:val="1D1D1B"/>
          <w:sz w:val="24"/>
          <w:szCs w:val="24"/>
        </w:rPr>
        <w:t>Načela, koja čine vrijednosna uporišta za izradbu i ostvarenje nacionalnoga kurikuluma, jesu:</w:t>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visoka kvaliteta odgoja i obrazovanje za sve</w:t>
      </w:r>
      <w:r w:rsidRPr="00440D6F">
        <w:rPr>
          <w:rFonts w:ascii="Cambria" w:hAnsi="Cambria" w:cs="MyriadPro-Light"/>
          <w:color w:val="1D1D1B"/>
          <w:sz w:val="24"/>
          <w:szCs w:val="24"/>
        </w:rPr>
        <w:t xml:space="preserve"> – osiguravanje materijalnih, tehničkih, informacijsko-tehnologijskih, higijenskih i drugih uvjeta za ostvarenje najviših obrazovnih standarda, kao i visokih stručnih standarda nositelja odgojno-obrazovne djelatnosti</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jednakost obrazovnih mogućnosti za sve</w:t>
      </w:r>
      <w:r w:rsidRPr="00440D6F">
        <w:rPr>
          <w:rFonts w:ascii="Cambria" w:hAnsi="Cambria" w:cs="MyriadPro-Light"/>
          <w:color w:val="1D1D1B"/>
          <w:sz w:val="24"/>
          <w:szCs w:val="24"/>
        </w:rPr>
        <w:t xml:space="preserve"> – svako dijete i svaki učenik ima pravo na svoj najviši obrazovni razvoj; jednakost obrazovnih mogućnosti temelji se na društvenoj pravednosti; obrazovanje i školovanje ne može biti povlastica manjine niti se može umanjiti prema razlikama – etničkima, spolnima, rodnima ili drugim društveno uvjetovanima</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obveznost općeg obrazovanja</w:t>
      </w:r>
      <w:r w:rsidRPr="00440D6F">
        <w:rPr>
          <w:rFonts w:ascii="Cambria" w:hAnsi="Cambria" w:cs="MyriadPro-Light"/>
          <w:color w:val="1D1D1B"/>
          <w:sz w:val="24"/>
          <w:szCs w:val="24"/>
        </w:rPr>
        <w:t xml:space="preserve"> – stjecanje temeljnih kompetencija pravo je i obveza svakoga čovjeka, daje svakome temeljna znanja za život i osnova je za daljnje učenje</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horizontalna i vertikalna prohodnost</w:t>
      </w:r>
      <w:r w:rsidRPr="00440D6F">
        <w:rPr>
          <w:rFonts w:ascii="Cambria" w:hAnsi="Cambria" w:cs="MyriadPro-Light"/>
          <w:color w:val="1D1D1B"/>
          <w:sz w:val="24"/>
          <w:szCs w:val="24"/>
        </w:rPr>
        <w:t xml:space="preserve"> – osiguravanje mogućnosti učenicima da tijekom obrazovanja promijene vrstu škole (horizontalna prohodnost) te mogućnost daljnjega obrazovanja i stjecanja više razine obrazovanja (vertikalna prohodnost)</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uključenost svih učenika u odgojno-obrazovni sustav</w:t>
      </w:r>
      <w:r w:rsidRPr="00440D6F">
        <w:rPr>
          <w:rFonts w:ascii="Cambria" w:hAnsi="Cambria" w:cs="MyriadPro-Light"/>
          <w:color w:val="1D1D1B"/>
          <w:sz w:val="24"/>
          <w:szCs w:val="24"/>
        </w:rPr>
        <w:t xml:space="preserve"> – uvažavanje odgojno-obrazovnih potreba svakoga djeteta, učenika i odrasle osobe, napose onih koji su izloženi marginalizaciji i isključenosti</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znanstvena utemeljenost</w:t>
      </w:r>
      <w:r w:rsidRPr="00440D6F">
        <w:rPr>
          <w:rFonts w:ascii="Cambria" w:hAnsi="Cambria" w:cs="MyriadPro-Light"/>
          <w:color w:val="1D1D1B"/>
          <w:sz w:val="24"/>
          <w:szCs w:val="24"/>
        </w:rPr>
        <w:t xml:space="preserve"> – cjeloviti se sustav odgoja i obrazovanja mijenja, poboljšava i unaprjeđuje u skladu sa suvremenim znanstvenim spoznajama</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poštivanje ljudskih prava i prava djece</w:t>
      </w:r>
      <w:r w:rsidRPr="00440D6F">
        <w:rPr>
          <w:rFonts w:ascii="Cambria" w:hAnsi="Cambria" w:cs="MyriadPro-Light"/>
          <w:color w:val="1D1D1B"/>
          <w:sz w:val="24"/>
          <w:szCs w:val="24"/>
        </w:rPr>
        <w:t xml:space="preserve"> – istinsko poštivanje svakoga djeteta i svakoga čovjeka; ljudsko dostojanstvo</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kompetentnost i profesionalna etika</w:t>
      </w:r>
      <w:r w:rsidRPr="00440D6F">
        <w:rPr>
          <w:rFonts w:ascii="Cambria" w:hAnsi="Cambria" w:cs="MyriadPro-Light"/>
          <w:color w:val="1D1D1B"/>
          <w:sz w:val="24"/>
          <w:szCs w:val="24"/>
        </w:rPr>
        <w:t xml:space="preserve"> – odgojno-obrazovna djelatnost podrazumijeva visoku stručnost svih nositelja odgojno-obrazovne djelatnosti i njihovu visoku odgovornost</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 xml:space="preserve">demokratičnost </w:t>
      </w:r>
      <w:r w:rsidRPr="00440D6F">
        <w:rPr>
          <w:rFonts w:ascii="Cambria" w:hAnsi="Cambria" w:cs="MyriadPro-Light"/>
          <w:color w:val="1D1D1B"/>
          <w:sz w:val="24"/>
          <w:szCs w:val="24"/>
        </w:rPr>
        <w:t>– pluralizam, donošenje odluka na demokratski način; uključenost svih bitnih čimbenika u stvaranju odgojno-obrazovne politike i njezino provođenje</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samostalnost škole</w:t>
      </w:r>
      <w:r w:rsidRPr="00440D6F">
        <w:rPr>
          <w:rFonts w:ascii="Cambria" w:hAnsi="Cambria" w:cs="MyriadPro-Light"/>
          <w:color w:val="1D1D1B"/>
          <w:sz w:val="24"/>
          <w:szCs w:val="24"/>
        </w:rPr>
        <w:t xml:space="preserve"> – stupanj slobode i neovisnosti škole u osmišljavanju aktivnosti, programa te projekata za učenike, roditelje, učitelje i ostale školske djelatnike kao dio školskoga kurikuluma i stvaranja identiteta škole; sloboda izbora sadržaja, primjene metoda i organizacije odgojno-obrazovnoga rada u ostvarivanju nacionalnoga kurikuluma</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pedagoški i školski pluralizam</w:t>
      </w:r>
      <w:r w:rsidRPr="00440D6F">
        <w:rPr>
          <w:rFonts w:ascii="Cambria" w:hAnsi="Cambria" w:cs="MyriadPro-Light"/>
          <w:color w:val="1D1D1B"/>
          <w:sz w:val="24"/>
          <w:szCs w:val="24"/>
        </w:rPr>
        <w:t xml:space="preserve"> – stupanj slobode i neovisnosti u stvaranju različitosti u pedagoškomu i školskomu radu</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europska dimenzija obrazovanja</w:t>
      </w:r>
      <w:r w:rsidRPr="00440D6F">
        <w:rPr>
          <w:rFonts w:ascii="Cambria" w:hAnsi="Cambria" w:cs="MyriadPro-Light"/>
          <w:color w:val="1D1D1B"/>
          <w:sz w:val="24"/>
          <w:szCs w:val="24"/>
        </w:rPr>
        <w:t xml:space="preserve"> – osposobljavanje za suživot u europskomu kontekstu</w:t>
      </w:r>
    </w:p>
    <w:p w:rsidR="00440D6F" w:rsidRPr="00440D6F" w:rsidRDefault="00440D6F" w:rsidP="00440D6F">
      <w:pPr>
        <w:numPr>
          <w:ilvl w:val="0"/>
          <w:numId w:val="36"/>
        </w:numPr>
        <w:autoSpaceDE w:val="0"/>
        <w:autoSpaceDN w:val="0"/>
        <w:adjustRightInd w:val="0"/>
        <w:spacing w:after="200" w:line="240" w:lineRule="auto"/>
        <w:contextualSpacing/>
        <w:jc w:val="both"/>
        <w:rPr>
          <w:rFonts w:ascii="Cambria" w:hAnsi="Cambria" w:cs="MyriadPro-Light"/>
          <w:color w:val="1D1D1B"/>
          <w:sz w:val="24"/>
          <w:szCs w:val="24"/>
        </w:rPr>
      </w:pPr>
      <w:r w:rsidRPr="00440D6F">
        <w:rPr>
          <w:rFonts w:ascii="Cambria" w:hAnsi="Cambria" w:cs="MyriadPro-Light"/>
          <w:b/>
          <w:color w:val="1D1D1B"/>
          <w:sz w:val="24"/>
          <w:szCs w:val="24"/>
        </w:rPr>
        <w:t>interkulturalizam</w:t>
      </w:r>
      <w:r w:rsidRPr="00440D6F">
        <w:rPr>
          <w:rFonts w:ascii="Cambria" w:hAnsi="Cambria" w:cs="MyriadPro-Light"/>
          <w:color w:val="1D1D1B"/>
          <w:sz w:val="24"/>
          <w:szCs w:val="24"/>
        </w:rPr>
        <w:t xml:space="preserve"> – razumijevanje i prihvaćanje kulturalnih razlika kako bi se smanjili neravnopravnost i predrasude prema pripadnicima drugih kultura.</w:t>
      </w:r>
    </w:p>
    <w:p w:rsidR="00440D6F" w:rsidRPr="00440D6F" w:rsidRDefault="00440D6F" w:rsidP="00440D6F">
      <w:pPr>
        <w:autoSpaceDE w:val="0"/>
        <w:autoSpaceDN w:val="0"/>
        <w:adjustRightInd w:val="0"/>
        <w:spacing w:line="240" w:lineRule="auto"/>
        <w:jc w:val="both"/>
        <w:rPr>
          <w:rFonts w:ascii="Cambria" w:hAnsi="Cambria" w:cs="MyriadPro-Light"/>
          <w:color w:val="1D1D1B"/>
          <w:sz w:val="24"/>
          <w:szCs w:val="24"/>
        </w:rPr>
      </w:pPr>
    </w:p>
    <w:p w:rsidR="00440D6F" w:rsidRPr="00440D6F" w:rsidRDefault="00440D6F" w:rsidP="00440D6F">
      <w:pPr>
        <w:autoSpaceDE w:val="0"/>
        <w:autoSpaceDN w:val="0"/>
        <w:adjustRightInd w:val="0"/>
        <w:spacing w:line="240" w:lineRule="auto"/>
        <w:jc w:val="right"/>
        <w:rPr>
          <w:rFonts w:ascii="Cambria" w:hAnsi="Cambria" w:cs="CenturyGothic"/>
          <w:color w:val="183C71"/>
          <w:sz w:val="24"/>
          <w:szCs w:val="24"/>
        </w:rPr>
      </w:pPr>
      <w:r w:rsidRPr="00440D6F">
        <w:rPr>
          <w:rFonts w:ascii="Cambria" w:hAnsi="Cambria" w:cs="CenturyGothic"/>
          <w:color w:val="183C71"/>
          <w:sz w:val="24"/>
          <w:szCs w:val="24"/>
        </w:rPr>
        <w:t>( Nacionalni okvirni kurikulum za predškolski odgoj i obrazovanje te opće obvezno i srednjoškolsko obrazovanje ), Zagreb, 2011</w:t>
      </w:r>
    </w:p>
    <w:p w:rsidR="00440D6F" w:rsidRPr="00440D6F" w:rsidRDefault="00440D6F" w:rsidP="00440D6F">
      <w:pPr>
        <w:spacing w:after="200" w:line="240" w:lineRule="auto"/>
        <w:jc w:val="both"/>
        <w:rPr>
          <w:rFonts w:ascii="MyriadPro-Light" w:hAnsi="MyriadPro-Light" w:cs="MyriadPro-Light"/>
          <w:color w:val="1D1D1B"/>
          <w:sz w:val="18"/>
          <w:szCs w:val="18"/>
        </w:rPr>
      </w:pPr>
    </w:p>
    <w:p w:rsidR="00440D6F" w:rsidRPr="00440D6F" w:rsidRDefault="00440D6F" w:rsidP="00440D6F">
      <w:pPr>
        <w:spacing w:after="200" w:line="240"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480" w:lineRule="auto"/>
        <w:jc w:val="both"/>
        <w:rPr>
          <w:rFonts w:ascii="Cambria" w:hAnsi="Cambria" w:cs="MyriadPro-Light"/>
          <w:b/>
          <w:color w:val="2E74B5" w:themeColor="accent1" w:themeShade="BF"/>
          <w:sz w:val="28"/>
          <w:szCs w:val="28"/>
        </w:rPr>
      </w:pPr>
      <w:r w:rsidRPr="00440D6F">
        <w:rPr>
          <w:rFonts w:ascii="Cambria" w:hAnsi="Cambria" w:cs="MyriadPro-Light"/>
          <w:b/>
          <w:color w:val="2E74B5" w:themeColor="accent1" w:themeShade="BF"/>
          <w:sz w:val="28"/>
          <w:szCs w:val="28"/>
        </w:rPr>
        <w:lastRenderedPageBreak/>
        <w:t>3. ŠKOLA ZA ŽIVOT – REFORMA</w:t>
      </w:r>
    </w:p>
    <w:p w:rsidR="00440D6F" w:rsidRPr="00440D6F" w:rsidRDefault="00440D6F" w:rsidP="00440D6F">
      <w:pPr>
        <w:widowControl w:val="0"/>
        <w:spacing w:before="50" w:after="200" w:line="276" w:lineRule="auto"/>
        <w:ind w:left="118"/>
        <w:jc w:val="both"/>
        <w:outlineLvl w:val="1"/>
        <w:rPr>
          <w:rFonts w:ascii="Cambria" w:hAnsi="Cambria"/>
          <w:color w:val="212529"/>
          <w:sz w:val="24"/>
          <w:szCs w:val="24"/>
          <w:shd w:val="clear" w:color="auto" w:fill="FFFFFF"/>
        </w:rPr>
      </w:pPr>
      <w:bookmarkStart w:id="1" w:name="_Toc19607003"/>
      <w:r w:rsidRPr="00440D6F">
        <w:rPr>
          <w:rFonts w:ascii="Cambria" w:eastAsia="Gill Sans MT" w:hAnsi="Cambria"/>
          <w:bCs/>
          <w:color w:val="000000"/>
          <w:spacing w:val="-1"/>
          <w:sz w:val="24"/>
          <w:szCs w:val="24"/>
        </w:rPr>
        <w:t xml:space="preserve">“Škola za život” naziv je programa (reforme) čiji je nositelj Ministarstvo znanosti i obrazovanja. U “Školi za život”  sudjeluju sve škole u Republici Hrvatskoj. </w:t>
      </w:r>
      <w:r w:rsidRPr="00440D6F">
        <w:rPr>
          <w:rFonts w:ascii="Cambria" w:hAnsi="Cambria"/>
          <w:color w:val="212529"/>
          <w:sz w:val="24"/>
          <w:szCs w:val="24"/>
          <w:shd w:val="clear" w:color="auto" w:fill="FFFFFF"/>
        </w:rPr>
        <w:t>U strukovnim srednjim školama reforma kreće od razine 4.2. u 1. razredima s nastavnim predmetima Matematika, Hrvatski, Engleski i Njemački jezik.</w:t>
      </w:r>
    </w:p>
    <w:p w:rsidR="00440D6F" w:rsidRPr="00440D6F" w:rsidRDefault="00440D6F" w:rsidP="00440D6F">
      <w:pPr>
        <w:widowControl w:val="0"/>
        <w:spacing w:before="50" w:after="200" w:line="276" w:lineRule="auto"/>
        <w:ind w:left="118"/>
        <w:jc w:val="both"/>
        <w:outlineLvl w:val="1"/>
        <w:rPr>
          <w:rFonts w:ascii="Cambria" w:hAnsi="Cambria"/>
          <w:color w:val="212529"/>
          <w:sz w:val="24"/>
          <w:szCs w:val="24"/>
          <w:shd w:val="clear" w:color="auto" w:fill="FFFFFF"/>
        </w:rPr>
      </w:pPr>
      <w:r w:rsidRPr="00440D6F">
        <w:rPr>
          <w:rFonts w:ascii="Cambria" w:eastAsia="Gill Sans MT" w:hAnsi="Cambria"/>
          <w:bCs/>
          <w:color w:val="000000"/>
          <w:spacing w:val="-1"/>
          <w:sz w:val="24"/>
          <w:szCs w:val="24"/>
        </w:rPr>
        <w:t>Ciljevi reforme su: razvoj kompetencija potrebnih u 21. stoljeću, jednake prilike za sve učenike i cjeloviti razvoj učenika. Kurikulumi se temelje na ishodima učenja, a nastavne metode mijenjaju se tako da se veći naglasak stavlja na rješavanje problema i kritičko mišljenje, te poticanje kreativnosti i inovativnosti.</w:t>
      </w:r>
      <w:bookmarkEnd w:id="1"/>
      <w:r w:rsidRPr="00440D6F">
        <w:rPr>
          <w:rFonts w:ascii="Cambria" w:eastAsia="Gill Sans MT" w:hAnsi="Cambria"/>
          <w:bCs/>
          <w:color w:val="000000"/>
          <w:spacing w:val="-1"/>
          <w:sz w:val="24"/>
          <w:szCs w:val="24"/>
        </w:rPr>
        <w:t xml:space="preserve"> </w:t>
      </w:r>
    </w:p>
    <w:p w:rsidR="00440D6F" w:rsidRPr="00440D6F" w:rsidRDefault="00440D6F" w:rsidP="00440D6F">
      <w:pPr>
        <w:widowControl w:val="0"/>
        <w:spacing w:before="50" w:after="200" w:line="276" w:lineRule="auto"/>
        <w:ind w:left="118"/>
        <w:jc w:val="both"/>
        <w:outlineLvl w:val="1"/>
        <w:rPr>
          <w:rFonts w:ascii="Cambria" w:eastAsia="Gill Sans MT" w:hAnsi="Cambria"/>
          <w:bCs/>
          <w:color w:val="000000"/>
          <w:spacing w:val="-1"/>
          <w:sz w:val="24"/>
          <w:szCs w:val="24"/>
        </w:rPr>
      </w:pPr>
      <w:bookmarkStart w:id="2" w:name="_Toc19607004"/>
      <w:r w:rsidRPr="00440D6F">
        <w:rPr>
          <w:rFonts w:ascii="Cambria" w:eastAsia="Gill Sans MT" w:hAnsi="Cambria"/>
          <w:bCs/>
          <w:color w:val="000000"/>
          <w:spacing w:val="-1"/>
          <w:sz w:val="24"/>
          <w:szCs w:val="24"/>
        </w:rPr>
        <w:t>Umjesto usmjerenosti na usvajanje znanja, u školi će se razvijati i vještine i sposobnosti. To znači da će učenici, osim što će i dalje učiti, puno više učiti u grupama, iznositi svoje argumentirane stavove, raspravljati, razmišljati, istraživati, analizirati, povezivati, komunicirati, propitivati i procjenjivati. Učenici će biti puno aktivniji na nastavi, rješavat će konkretne probleme, raditi pokuse i eksperimente i stvarati nešto novo: igrokaze, crteže, slike, animacije…Učenicima će biti omogućeno korištenje digitalnih uređaja i virtualnih platformi, kako bi samostalno mogli pronaći potrebnu informaciju, riješiti probleme, te se kreativno izražavati. Osim ocjenjivanja nastavnici su dužni dati povratnu informaciju učeniku o njegovom napredovanju u obliku samovrednovanja, vršnjačkog vrednovanja i davanja povratne informacije na satu.</w:t>
      </w:r>
      <w:bookmarkEnd w:id="2"/>
    </w:p>
    <w:p w:rsidR="00440D6F" w:rsidRPr="00440D6F" w:rsidRDefault="00440D6F" w:rsidP="00440D6F">
      <w:pPr>
        <w:widowControl w:val="0"/>
        <w:spacing w:before="50" w:after="200" w:line="276" w:lineRule="auto"/>
        <w:ind w:left="118"/>
        <w:jc w:val="both"/>
        <w:outlineLvl w:val="1"/>
        <w:rPr>
          <w:rFonts w:ascii="Cambria" w:eastAsia="Gill Sans MT" w:hAnsi="Cambria"/>
          <w:bCs/>
          <w:color w:val="000000"/>
          <w:spacing w:val="-3"/>
          <w:sz w:val="24"/>
          <w:szCs w:val="24"/>
        </w:rPr>
      </w:pPr>
      <w:bookmarkStart w:id="3" w:name="_Toc19607005"/>
      <w:r w:rsidRPr="00440D6F">
        <w:rPr>
          <w:rFonts w:ascii="Cambria" w:eastAsia="Gill Sans MT" w:hAnsi="Cambria"/>
          <w:bCs/>
          <w:color w:val="000000"/>
          <w:spacing w:val="-3"/>
          <w:sz w:val="24"/>
          <w:szCs w:val="24"/>
        </w:rPr>
        <w:t>U sklopu kurikularne reforme „Škole za život“ uvedeno je 7 međupredetnih tema koje su nastavnici dužni uvrstiti u svoje Godišnje izvedbene kurikulume.  Međupredmetne teme su:</w:t>
      </w:r>
      <w:bookmarkEnd w:id="3"/>
    </w:p>
    <w:p w:rsidR="00440D6F" w:rsidRPr="00440D6F" w:rsidRDefault="00440D6F" w:rsidP="00440D6F">
      <w:pPr>
        <w:widowControl w:val="0"/>
        <w:spacing w:before="50" w:after="200" w:line="276" w:lineRule="auto"/>
        <w:ind w:left="118"/>
        <w:jc w:val="both"/>
        <w:outlineLvl w:val="1"/>
        <w:rPr>
          <w:rFonts w:ascii="Cambria" w:eastAsia="Gill Sans MT" w:hAnsi="Cambria"/>
          <w:bCs/>
          <w:color w:val="000000"/>
          <w:spacing w:val="-3"/>
          <w:sz w:val="24"/>
          <w:szCs w:val="24"/>
        </w:rPr>
      </w:pPr>
    </w:p>
    <w:p w:rsidR="00440D6F" w:rsidRPr="00440D6F" w:rsidRDefault="00440D6F" w:rsidP="00440D6F">
      <w:pPr>
        <w:widowControl w:val="0"/>
        <w:numPr>
          <w:ilvl w:val="0"/>
          <w:numId w:val="38"/>
        </w:numPr>
        <w:spacing w:before="50" w:after="200" w:line="240" w:lineRule="auto"/>
        <w:contextualSpacing/>
        <w:jc w:val="both"/>
        <w:outlineLvl w:val="1"/>
        <w:rPr>
          <w:rFonts w:ascii="Cambria" w:eastAsia="Gill Sans MT" w:hAnsi="Cambria"/>
          <w:bCs/>
          <w:color w:val="000000"/>
          <w:spacing w:val="-3"/>
          <w:sz w:val="24"/>
          <w:szCs w:val="24"/>
        </w:rPr>
      </w:pPr>
      <w:bookmarkStart w:id="4" w:name="_Toc19607006"/>
      <w:r w:rsidRPr="00440D6F">
        <w:rPr>
          <w:rFonts w:ascii="Cambria" w:eastAsia="Gill Sans MT" w:hAnsi="Cambria"/>
          <w:b/>
          <w:bCs/>
          <w:color w:val="000000"/>
          <w:spacing w:val="-3"/>
          <w:sz w:val="24"/>
          <w:szCs w:val="24"/>
        </w:rPr>
        <w:t xml:space="preserve">ZDRAVLJE </w:t>
      </w:r>
      <w:r w:rsidRPr="00440D6F">
        <w:rPr>
          <w:rFonts w:ascii="Cambria" w:eastAsia="Gill Sans MT" w:hAnsi="Cambria"/>
          <w:bCs/>
          <w:color w:val="000000"/>
          <w:spacing w:val="-3"/>
          <w:sz w:val="24"/>
          <w:szCs w:val="24"/>
        </w:rPr>
        <w:t>– svrha ove teme je stjecanje znanja i vještina, te razvijanje pozitivnog stava prema zdravlju i zdravom načinu življenja kako bi se omogućilo postizanje poželjnih tjelesnih, duševnih i društvenih potencijala učenika, te njihovo osposobljavanje da sami preuzmu brigu o svojem zdravlju.</w:t>
      </w:r>
      <w:bookmarkEnd w:id="4"/>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5" w:name="_Toc19607007"/>
      <w:r w:rsidRPr="00440D6F">
        <w:rPr>
          <w:rFonts w:ascii="Cambria" w:eastAsia="Gill Sans MT" w:hAnsi="Cambria"/>
          <w:b/>
          <w:bCs/>
          <w:color w:val="000000"/>
          <w:spacing w:val="-3"/>
          <w:sz w:val="24"/>
          <w:szCs w:val="24"/>
        </w:rPr>
        <w:t>OSOBNI I SOCIJALNI RAZVOJ</w:t>
      </w:r>
      <w:r w:rsidRPr="00440D6F">
        <w:rPr>
          <w:rFonts w:ascii="Cambria" w:eastAsia="Gill Sans MT" w:hAnsi="Cambria"/>
          <w:bCs/>
          <w:color w:val="000000"/>
          <w:spacing w:val="-3"/>
          <w:sz w:val="24"/>
          <w:szCs w:val="24"/>
        </w:rPr>
        <w:t xml:space="preserve"> – ova tema potiče cjelovit razvoj djece i mladih osoba čija je svrha izgradnja zdrave, samopouzdane, kreativne, produktivne, proaktivne, zadovoljne i odgovorne osobe sposobne za suradnju i doprinos zajednici.</w:t>
      </w:r>
      <w:bookmarkEnd w:id="5"/>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6" w:name="_Toc19607008"/>
      <w:r w:rsidRPr="00440D6F">
        <w:rPr>
          <w:rFonts w:ascii="Cambria" w:eastAsia="Gill Sans MT" w:hAnsi="Cambria"/>
          <w:b/>
          <w:bCs/>
          <w:color w:val="000000"/>
          <w:spacing w:val="-3"/>
          <w:sz w:val="24"/>
          <w:szCs w:val="24"/>
        </w:rPr>
        <w:t>ODRŽIVI RAZVOJ</w:t>
      </w:r>
      <w:r w:rsidRPr="00440D6F">
        <w:rPr>
          <w:rFonts w:ascii="Cambria" w:eastAsia="Gill Sans MT" w:hAnsi="Cambria"/>
          <w:bCs/>
          <w:color w:val="000000"/>
          <w:spacing w:val="-3"/>
          <w:sz w:val="24"/>
          <w:szCs w:val="24"/>
        </w:rPr>
        <w:t xml:space="preserve"> – obuhvaća sve tri dimenzije održivosti – okolišnu, društvenu i ekonomsku, te njihovu međuovisnost. Priprema učenike za prikladno djelovanje u društvu radi postizanja osobne i opće dobrobiti.</w:t>
      </w:r>
      <w:bookmarkEnd w:id="6"/>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7" w:name="_Toc19607009"/>
      <w:r w:rsidRPr="00440D6F">
        <w:rPr>
          <w:rFonts w:ascii="Cambria" w:eastAsia="Gill Sans MT" w:hAnsi="Cambria"/>
          <w:b/>
          <w:bCs/>
          <w:color w:val="000000"/>
          <w:spacing w:val="-3"/>
          <w:sz w:val="24"/>
          <w:szCs w:val="24"/>
        </w:rPr>
        <w:t>UPORABA INFORMACIJSKE I KOMUNIKACIJSKE</w:t>
      </w:r>
      <w:r w:rsidRPr="00440D6F">
        <w:rPr>
          <w:rFonts w:ascii="Cambria" w:eastAsia="Gill Sans MT" w:hAnsi="Cambria"/>
          <w:bCs/>
          <w:color w:val="000000"/>
          <w:spacing w:val="-3"/>
          <w:sz w:val="24"/>
          <w:szCs w:val="24"/>
        </w:rPr>
        <w:t xml:space="preserve"> TEHNOLOGIJE – ova tema obuhvaća učinkovito, primjereno, pravodobno, odgovorno i stvaralačko služenje informacijskom i komunikacijskom tehnologijom u svim predmetima, područjima i na svim razinama obrazovanja. Objavljivanje i dijeljenje sadržaja, dodavanje vlastitih uradaka, komentara i poveznica, pretraživanje informacija i služenje raznim izvorima načini su na koje oni sudjeluju u zajednici i ispunjavaju svoje informacijske, društvene i kulturne potrebe.</w:t>
      </w:r>
      <w:bookmarkEnd w:id="7"/>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8" w:name="_Toc19607010"/>
      <w:r w:rsidRPr="00440D6F">
        <w:rPr>
          <w:rFonts w:ascii="Cambria" w:eastAsia="Gill Sans MT" w:hAnsi="Cambria"/>
          <w:b/>
          <w:bCs/>
          <w:color w:val="000000"/>
          <w:spacing w:val="-3"/>
          <w:sz w:val="24"/>
          <w:szCs w:val="24"/>
        </w:rPr>
        <w:lastRenderedPageBreak/>
        <w:t>UČITI KAKO UČITI</w:t>
      </w:r>
      <w:r w:rsidRPr="00440D6F">
        <w:rPr>
          <w:rFonts w:ascii="Cambria" w:eastAsia="Gill Sans MT" w:hAnsi="Cambria"/>
          <w:bCs/>
          <w:color w:val="000000"/>
          <w:spacing w:val="-3"/>
          <w:sz w:val="24"/>
          <w:szCs w:val="24"/>
        </w:rPr>
        <w:t xml:space="preserve"> - Svijet u kojem živimo mijenja se velikom brzinom. Znanstveni, tehnološki i društveni razvoj iz dana u dan pred nas postavljaju nove izazove koji zahtijevaju nova znanja, vještine i vrijednosti. Brzina promjena djeluje na kvalitetu našega osobnog, društvenog i profesionalnog života što nas potiče na neprestano učenje i prilagodbu. Iako je teško predvidjeti kako će izgledati naš život u budućnosti, izvjesno je da će napredak pojedinog društva ovisiti o sposobnostima svih njegovih članova, posebno starijih, u praćenju promjena. Osobito je snažan utjecaj znanstvenih i tehnoloških promjena na globalno gospodarstvo, u kojem se sve brže stvaraju novi poslovi i profesije utemeljene na učinkovitoj uporabi znanja. Brz tehnološki napredak donosi i duboke društvene promjene, obilježene sve intenzivnijim korištenjem informacijsko-komunikacijskim tehnologijama u radnom okružju i u životu pojedinca. Stoga profesionalne kompetencije sve više uključuju i sposobnost timskog rada, suradnje s osobama različitih zanimanja i rada u multikulturalnom okružju te cjeloživotno učenje.</w:t>
      </w:r>
      <w:bookmarkEnd w:id="8"/>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9" w:name="_Toc19607011"/>
      <w:r w:rsidRPr="00440D6F">
        <w:rPr>
          <w:rFonts w:ascii="Cambria" w:eastAsia="Gill Sans MT" w:hAnsi="Cambria"/>
          <w:b/>
          <w:bCs/>
          <w:color w:val="000000"/>
          <w:spacing w:val="-3"/>
          <w:sz w:val="24"/>
          <w:szCs w:val="24"/>
        </w:rPr>
        <w:t>PODUZETNIŠTVO</w:t>
      </w:r>
      <w:r w:rsidRPr="00440D6F">
        <w:rPr>
          <w:rFonts w:ascii="Cambria" w:eastAsia="Gill Sans MT" w:hAnsi="Cambria"/>
          <w:bCs/>
          <w:color w:val="000000"/>
          <w:spacing w:val="-3"/>
          <w:sz w:val="24"/>
          <w:szCs w:val="24"/>
        </w:rPr>
        <w:t xml:space="preserve"> - Poduzetnost definiramo kao vrijednost koja pretpostavlja aktiviranje osobnih potencijala na kreativan, konstruktivan, odgovoran i inovativan način u svrhu prilagodbe promjenjivim okolnostima u različitim područjima života te u različitim društvenim ulogama.</w:t>
      </w:r>
      <w:bookmarkEnd w:id="9"/>
    </w:p>
    <w:p w:rsidR="00440D6F" w:rsidRPr="00440D6F" w:rsidRDefault="00440D6F" w:rsidP="00440D6F">
      <w:pPr>
        <w:widowControl w:val="0"/>
        <w:numPr>
          <w:ilvl w:val="0"/>
          <w:numId w:val="32"/>
        </w:numPr>
        <w:spacing w:before="50" w:after="200" w:line="240" w:lineRule="auto"/>
        <w:jc w:val="both"/>
        <w:outlineLvl w:val="1"/>
        <w:rPr>
          <w:rFonts w:ascii="Cambria" w:eastAsia="Gill Sans MT" w:hAnsi="Cambria"/>
          <w:bCs/>
          <w:color w:val="000000"/>
          <w:spacing w:val="-3"/>
          <w:sz w:val="24"/>
          <w:szCs w:val="24"/>
        </w:rPr>
      </w:pPr>
      <w:bookmarkStart w:id="10" w:name="_Toc19607012"/>
      <w:r w:rsidRPr="00440D6F">
        <w:rPr>
          <w:rFonts w:ascii="Cambria" w:eastAsia="Gill Sans MT" w:hAnsi="Cambria"/>
          <w:b/>
          <w:bCs/>
          <w:color w:val="000000"/>
          <w:spacing w:val="-3"/>
          <w:sz w:val="24"/>
          <w:szCs w:val="24"/>
        </w:rPr>
        <w:t>GRAĐANSKI ODGOJ</w:t>
      </w:r>
      <w:r w:rsidRPr="00440D6F">
        <w:rPr>
          <w:rFonts w:ascii="Cambria" w:eastAsia="Gill Sans MT" w:hAnsi="Cambria"/>
          <w:bCs/>
          <w:color w:val="000000"/>
          <w:spacing w:val="-3"/>
          <w:sz w:val="24"/>
          <w:szCs w:val="24"/>
        </w:rPr>
        <w:t xml:space="preserve"> - međupredmetna je tema čija je svrha osposobiti i osnažiti učenike za aktivno i učinkovito obavljanje građanske uloge. To podrazumijeva odgovorne članove razredne, školske, lokalne, nacionalne, europske i globalne zajednice. Građanski odgoj i obrazovanje omogućava učenicima lakše snalaženje u pluralističkome društvu u kojem žive, pouzdanje u vlastite snage i pronalaženje vlastitih odgovora i rješenja za aktualne društvene probleme i izazove. Stjecanjem građanske kompetencije, koja uključuje građansko znanje, vještine i stavove, učenici se osposobljavaju za uspješno sudjelovanje u životu demokratske zajednice.</w:t>
      </w:r>
      <w:bookmarkEnd w:id="10"/>
    </w:p>
    <w:p w:rsidR="00440D6F" w:rsidRPr="00440D6F" w:rsidRDefault="00440D6F" w:rsidP="00440D6F">
      <w:pPr>
        <w:spacing w:after="200" w:line="276" w:lineRule="auto"/>
        <w:jc w:val="both"/>
        <w:rPr>
          <w:rFonts w:ascii="Cambria" w:hAnsi="Cambria" w:cs="MyriadPro-Light"/>
          <w:b/>
          <w:color w:val="2E74B5" w:themeColor="accent1" w:themeShade="BF"/>
          <w:sz w:val="28"/>
          <w:szCs w:val="2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276" w:lineRule="auto"/>
        <w:jc w:val="both"/>
        <w:rPr>
          <w:rFonts w:ascii="MyriadPro-Light" w:hAnsi="MyriadPro-Light" w:cs="MyriadPro-Light"/>
          <w:color w:val="1D1D1B"/>
          <w:sz w:val="18"/>
          <w:szCs w:val="18"/>
        </w:rPr>
      </w:pPr>
    </w:p>
    <w:p w:rsidR="00440D6F" w:rsidRPr="00440D6F" w:rsidRDefault="00440D6F" w:rsidP="00440D6F">
      <w:pPr>
        <w:spacing w:after="200" w:line="480" w:lineRule="auto"/>
        <w:jc w:val="both"/>
        <w:rPr>
          <w:rFonts w:ascii="MyriadPro-Light" w:hAnsi="MyriadPro-Light" w:cs="MyriadPro-Light"/>
          <w:color w:val="1D1D1B"/>
          <w:sz w:val="18"/>
          <w:szCs w:val="18"/>
        </w:rPr>
      </w:pPr>
    </w:p>
    <w:p w:rsidR="00440D6F" w:rsidRPr="00440D6F" w:rsidRDefault="00440D6F" w:rsidP="00440D6F">
      <w:pPr>
        <w:spacing w:after="200" w:line="480" w:lineRule="auto"/>
        <w:jc w:val="both"/>
        <w:rPr>
          <w:rFonts w:ascii="Cambria" w:hAnsi="Cambria" w:cs="MyriadPro-Light"/>
          <w:b/>
          <w:color w:val="2E74B5" w:themeColor="accent1" w:themeShade="BF"/>
          <w:sz w:val="28"/>
          <w:szCs w:val="28"/>
        </w:rPr>
      </w:pPr>
      <w:r w:rsidRPr="00440D6F">
        <w:rPr>
          <w:rFonts w:ascii="Cambria" w:hAnsi="Cambria" w:cs="MyriadPro-Light"/>
          <w:b/>
          <w:color w:val="2E74B5" w:themeColor="accent1" w:themeShade="BF"/>
          <w:sz w:val="28"/>
          <w:szCs w:val="28"/>
        </w:rPr>
        <w:t>4. ŠKOLSKI RAZVOJNI PLAN</w:t>
      </w:r>
    </w:p>
    <w:p w:rsidR="00440D6F" w:rsidRPr="00440D6F" w:rsidRDefault="00440D6F" w:rsidP="00440D6F">
      <w:pPr>
        <w:jc w:val="both"/>
        <w:rPr>
          <w:rFonts w:ascii="Cambria" w:hAnsi="Cambria"/>
          <w:sz w:val="24"/>
          <w:szCs w:val="24"/>
        </w:rPr>
      </w:pPr>
      <w:r w:rsidRPr="00440D6F">
        <w:rPr>
          <w:rFonts w:ascii="Cambria" w:hAnsi="Cambria"/>
          <w:sz w:val="24"/>
          <w:szCs w:val="24"/>
        </w:rPr>
        <w:t>Opći cilj školskog plana razvoja je stvoriti humano i otvoreno okruženje koje će doprinijeti razvoju kvalitetnog srednjoškolskog obrazovanja za učenike, roditelje, uposlenike i lokalnu zajednicu.</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Tim je odgovoran za implementaciju istraživanja i kreiranja školskog razvojnog plana. Članovi koordinacijskog tima su: </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              </w:t>
      </w:r>
      <w:r w:rsidRPr="00440D6F">
        <w:rPr>
          <w:rFonts w:ascii="Cambria" w:hAnsi="Cambria"/>
          <w:bCs/>
          <w:sz w:val="24"/>
          <w:szCs w:val="24"/>
        </w:rPr>
        <w:t xml:space="preserve">Ravnatelj Škole:  Rajko Lukić </w:t>
      </w:r>
    </w:p>
    <w:p w:rsidR="00440D6F" w:rsidRPr="00440D6F" w:rsidRDefault="00440D6F" w:rsidP="00440D6F">
      <w:pPr>
        <w:numPr>
          <w:ilvl w:val="0"/>
          <w:numId w:val="42"/>
        </w:numPr>
        <w:spacing w:after="200" w:line="276" w:lineRule="auto"/>
        <w:jc w:val="both"/>
        <w:rPr>
          <w:rFonts w:ascii="Cambria" w:hAnsi="Cambria"/>
          <w:sz w:val="24"/>
          <w:szCs w:val="24"/>
        </w:rPr>
      </w:pPr>
      <w:r w:rsidRPr="00440D6F">
        <w:rPr>
          <w:rFonts w:ascii="Cambria" w:hAnsi="Cambria"/>
          <w:bCs/>
          <w:sz w:val="24"/>
          <w:szCs w:val="24"/>
        </w:rPr>
        <w:t>iz reda nastavnika i stručnih suradnika: Lidija Jagodić, Mirta Kovač, Zoran Kojčić</w:t>
      </w:r>
    </w:p>
    <w:p w:rsidR="00440D6F" w:rsidRPr="00440D6F" w:rsidRDefault="00440D6F" w:rsidP="00440D6F">
      <w:pPr>
        <w:numPr>
          <w:ilvl w:val="0"/>
          <w:numId w:val="42"/>
        </w:numPr>
        <w:spacing w:after="200" w:line="276" w:lineRule="auto"/>
        <w:jc w:val="both"/>
        <w:rPr>
          <w:rFonts w:ascii="Cambria" w:hAnsi="Cambria"/>
          <w:sz w:val="24"/>
          <w:szCs w:val="24"/>
        </w:rPr>
      </w:pPr>
      <w:r w:rsidRPr="00440D6F">
        <w:rPr>
          <w:rFonts w:ascii="Cambria" w:hAnsi="Cambria"/>
          <w:bCs/>
          <w:sz w:val="24"/>
          <w:szCs w:val="24"/>
        </w:rPr>
        <w:t>iz reda dionika na prijedlog osnivača:   Đorđe Nešić</w:t>
      </w:r>
    </w:p>
    <w:p w:rsidR="00440D6F" w:rsidRPr="00440D6F" w:rsidRDefault="00440D6F" w:rsidP="00440D6F">
      <w:pPr>
        <w:numPr>
          <w:ilvl w:val="0"/>
          <w:numId w:val="42"/>
        </w:numPr>
        <w:spacing w:after="200" w:line="276" w:lineRule="auto"/>
        <w:jc w:val="both"/>
        <w:rPr>
          <w:rFonts w:ascii="Cambria" w:hAnsi="Cambria"/>
          <w:color w:val="000000" w:themeColor="text1"/>
          <w:sz w:val="24"/>
          <w:szCs w:val="24"/>
        </w:rPr>
      </w:pPr>
      <w:r w:rsidRPr="00440D6F">
        <w:rPr>
          <w:rFonts w:ascii="Cambria" w:hAnsi="Cambria"/>
          <w:bCs/>
          <w:color w:val="000000" w:themeColor="text1"/>
          <w:sz w:val="24"/>
          <w:szCs w:val="24"/>
        </w:rPr>
        <w:t xml:space="preserve">iz reda </w:t>
      </w:r>
      <w:r w:rsidRPr="00440D6F">
        <w:rPr>
          <w:rFonts w:ascii="Cambria" w:hAnsi="Cambria"/>
          <w:color w:val="000000" w:themeColor="text1"/>
          <w:sz w:val="24"/>
          <w:szCs w:val="24"/>
        </w:rPr>
        <w:t>roditelja učenika : Snježana Dukić</w:t>
      </w:r>
    </w:p>
    <w:p w:rsidR="00440D6F" w:rsidRPr="00440D6F" w:rsidRDefault="00440D6F" w:rsidP="00440D6F">
      <w:pPr>
        <w:numPr>
          <w:ilvl w:val="0"/>
          <w:numId w:val="42"/>
        </w:numPr>
        <w:spacing w:after="200" w:line="276" w:lineRule="auto"/>
        <w:jc w:val="both"/>
        <w:rPr>
          <w:rFonts w:ascii="Cambria" w:hAnsi="Cambria"/>
          <w:sz w:val="24"/>
          <w:szCs w:val="24"/>
        </w:rPr>
      </w:pPr>
      <w:r w:rsidRPr="00440D6F">
        <w:rPr>
          <w:rFonts w:ascii="Cambria" w:hAnsi="Cambria"/>
          <w:sz w:val="24"/>
          <w:szCs w:val="24"/>
        </w:rPr>
        <w:t>iz reda učenika škole: Tajana Sundić</w:t>
      </w:r>
    </w:p>
    <w:p w:rsidR="00440D6F" w:rsidRPr="00440D6F" w:rsidRDefault="00440D6F" w:rsidP="00440D6F">
      <w:pPr>
        <w:jc w:val="both"/>
        <w:rPr>
          <w:rFonts w:ascii="Cambria" w:hAnsi="Cambria"/>
          <w:sz w:val="24"/>
          <w:szCs w:val="24"/>
        </w:rPr>
      </w:pPr>
    </w:p>
    <w:p w:rsidR="00440D6F" w:rsidRPr="00440D6F" w:rsidRDefault="00440D6F" w:rsidP="00440D6F">
      <w:pPr>
        <w:jc w:val="both"/>
        <w:rPr>
          <w:rFonts w:ascii="Cambria" w:hAnsi="Cambria"/>
          <w:sz w:val="24"/>
          <w:szCs w:val="24"/>
        </w:rPr>
      </w:pPr>
      <w:r w:rsidRPr="00440D6F">
        <w:rPr>
          <w:rFonts w:ascii="Cambria" w:hAnsi="Cambria"/>
          <w:sz w:val="24"/>
          <w:szCs w:val="24"/>
        </w:rPr>
        <w:t xml:space="preserve">Školsko razvojno planiranje je proces kojim se sustavno prati, analizira i procjenjuje uspješnost sveukupnog rada kako bi se trajno unaprijedila kvaliteta i stvorilo poticajno radno ozračje. U ovome radu prikazani su rezultati analize provedenog samovrednovanja za školsku 2022./2023. godinu i samoevaluacijskog izvješća. </w:t>
      </w:r>
    </w:p>
    <w:p w:rsidR="00440D6F" w:rsidRPr="00440D6F" w:rsidRDefault="00440D6F" w:rsidP="00440D6F">
      <w:pPr>
        <w:jc w:val="both"/>
        <w:rPr>
          <w:rFonts w:ascii="Cambria" w:hAnsi="Cambria"/>
          <w:sz w:val="24"/>
          <w:szCs w:val="24"/>
        </w:rPr>
      </w:pPr>
      <w:r w:rsidRPr="00440D6F">
        <w:rPr>
          <w:rFonts w:ascii="Cambria" w:hAnsi="Cambria"/>
          <w:sz w:val="24"/>
          <w:szCs w:val="24"/>
        </w:rPr>
        <w:t>Planom su definirani:</w:t>
      </w:r>
    </w:p>
    <w:p w:rsidR="00440D6F" w:rsidRPr="00440D6F" w:rsidRDefault="00440D6F" w:rsidP="00440D6F">
      <w:pPr>
        <w:numPr>
          <w:ilvl w:val="0"/>
          <w:numId w:val="39"/>
        </w:numPr>
        <w:spacing w:after="200" w:line="276" w:lineRule="auto"/>
        <w:contextualSpacing/>
        <w:jc w:val="both"/>
        <w:rPr>
          <w:rFonts w:ascii="Cambria" w:hAnsi="Cambria"/>
          <w:sz w:val="24"/>
          <w:szCs w:val="24"/>
        </w:rPr>
      </w:pPr>
      <w:r w:rsidRPr="00440D6F">
        <w:rPr>
          <w:rFonts w:ascii="Cambria" w:hAnsi="Cambria"/>
          <w:sz w:val="24"/>
          <w:szCs w:val="24"/>
        </w:rPr>
        <w:t>misija i vizija</w:t>
      </w:r>
    </w:p>
    <w:p w:rsidR="00440D6F" w:rsidRPr="00440D6F" w:rsidRDefault="00440D6F" w:rsidP="00440D6F">
      <w:pPr>
        <w:numPr>
          <w:ilvl w:val="0"/>
          <w:numId w:val="39"/>
        </w:numPr>
        <w:spacing w:after="200" w:line="276" w:lineRule="auto"/>
        <w:contextualSpacing/>
        <w:jc w:val="both"/>
        <w:rPr>
          <w:rFonts w:ascii="Cambria" w:hAnsi="Cambria"/>
          <w:sz w:val="24"/>
          <w:szCs w:val="24"/>
        </w:rPr>
      </w:pPr>
      <w:r w:rsidRPr="00440D6F">
        <w:rPr>
          <w:rFonts w:ascii="Cambria" w:hAnsi="Cambria"/>
          <w:sz w:val="24"/>
          <w:szCs w:val="24"/>
        </w:rPr>
        <w:t>strateški ciljevi s pripadajućim aktivnostima te mjerljivim indikatorima</w:t>
      </w:r>
    </w:p>
    <w:p w:rsidR="00440D6F" w:rsidRPr="00440D6F" w:rsidRDefault="00440D6F" w:rsidP="00440D6F">
      <w:pPr>
        <w:numPr>
          <w:ilvl w:val="0"/>
          <w:numId w:val="39"/>
        </w:numPr>
        <w:spacing w:after="200" w:line="276" w:lineRule="auto"/>
        <w:contextualSpacing/>
        <w:jc w:val="both"/>
        <w:rPr>
          <w:rFonts w:ascii="Cambria" w:hAnsi="Cambria"/>
          <w:sz w:val="24"/>
          <w:szCs w:val="24"/>
        </w:rPr>
      </w:pPr>
      <w:r w:rsidRPr="00440D6F">
        <w:rPr>
          <w:rFonts w:ascii="Cambria" w:hAnsi="Cambria"/>
          <w:sz w:val="24"/>
          <w:szCs w:val="24"/>
        </w:rPr>
        <w:t>vremenski raspored provedbe aktivnosti</w:t>
      </w:r>
    </w:p>
    <w:p w:rsidR="00440D6F" w:rsidRPr="00440D6F" w:rsidRDefault="00440D6F" w:rsidP="00440D6F">
      <w:pPr>
        <w:numPr>
          <w:ilvl w:val="0"/>
          <w:numId w:val="39"/>
        </w:numPr>
        <w:spacing w:after="200" w:line="276" w:lineRule="auto"/>
        <w:contextualSpacing/>
        <w:jc w:val="both"/>
        <w:rPr>
          <w:rFonts w:ascii="Cambria" w:hAnsi="Cambria"/>
          <w:sz w:val="24"/>
          <w:szCs w:val="24"/>
        </w:rPr>
      </w:pPr>
      <w:r w:rsidRPr="00440D6F">
        <w:rPr>
          <w:rFonts w:ascii="Cambria" w:hAnsi="Cambria"/>
          <w:sz w:val="24"/>
          <w:szCs w:val="24"/>
        </w:rPr>
        <w:t>okvir za nadzor i vrednovanje</w:t>
      </w:r>
    </w:p>
    <w:p w:rsidR="00440D6F" w:rsidRPr="00440D6F" w:rsidRDefault="00440D6F" w:rsidP="00440D6F">
      <w:pPr>
        <w:numPr>
          <w:ilvl w:val="0"/>
          <w:numId w:val="39"/>
        </w:numPr>
        <w:spacing w:after="200" w:line="276" w:lineRule="auto"/>
        <w:contextualSpacing/>
        <w:jc w:val="both"/>
        <w:rPr>
          <w:rFonts w:ascii="Cambria" w:hAnsi="Cambria"/>
          <w:sz w:val="24"/>
          <w:szCs w:val="24"/>
        </w:rPr>
      </w:pPr>
      <w:r w:rsidRPr="00440D6F">
        <w:rPr>
          <w:rFonts w:ascii="Cambria" w:hAnsi="Cambria"/>
          <w:sz w:val="24"/>
          <w:szCs w:val="24"/>
        </w:rPr>
        <w:t>osobe i tijela odgovorni za provedbu plana</w:t>
      </w:r>
    </w:p>
    <w:p w:rsidR="00440D6F" w:rsidRPr="00440D6F" w:rsidRDefault="00440D6F" w:rsidP="00440D6F">
      <w:pPr>
        <w:jc w:val="both"/>
        <w:rPr>
          <w:rFonts w:ascii="Cambria" w:hAnsi="Cambria"/>
          <w:sz w:val="24"/>
          <w:szCs w:val="24"/>
        </w:rPr>
      </w:pPr>
      <w:r w:rsidRPr="00440D6F">
        <w:rPr>
          <w:rFonts w:ascii="Cambria" w:hAnsi="Cambria"/>
          <w:sz w:val="24"/>
          <w:szCs w:val="24"/>
        </w:rPr>
        <w:t>Nakon interpretacije provedenog postupka samovrednovanja i samoevaluacijskog izvješća podaci su grupirani u 5 skupina, tj. strateških ciljeva.</w:t>
      </w:r>
    </w:p>
    <w:p w:rsidR="00440D6F" w:rsidRPr="00440D6F" w:rsidRDefault="00440D6F" w:rsidP="00440D6F">
      <w:pPr>
        <w:numPr>
          <w:ilvl w:val="0"/>
          <w:numId w:val="40"/>
        </w:numPr>
        <w:spacing w:after="200" w:line="276" w:lineRule="auto"/>
        <w:contextualSpacing/>
        <w:jc w:val="both"/>
        <w:rPr>
          <w:rFonts w:ascii="Cambria" w:hAnsi="Cambria"/>
          <w:sz w:val="24"/>
          <w:szCs w:val="24"/>
        </w:rPr>
      </w:pPr>
      <w:r w:rsidRPr="00440D6F">
        <w:rPr>
          <w:rFonts w:ascii="Cambria" w:hAnsi="Cambria"/>
          <w:sz w:val="24"/>
          <w:szCs w:val="24"/>
        </w:rPr>
        <w:t>Unaprijediti kvalitetu nastave te znanje, vještine i kompetencije učenika</w:t>
      </w:r>
    </w:p>
    <w:p w:rsidR="00440D6F" w:rsidRPr="00440D6F" w:rsidRDefault="00440D6F" w:rsidP="00440D6F">
      <w:pPr>
        <w:numPr>
          <w:ilvl w:val="0"/>
          <w:numId w:val="40"/>
        </w:numPr>
        <w:spacing w:after="200" w:line="276" w:lineRule="auto"/>
        <w:contextualSpacing/>
        <w:jc w:val="both"/>
        <w:rPr>
          <w:rFonts w:ascii="Cambria" w:hAnsi="Cambria"/>
          <w:sz w:val="24"/>
          <w:szCs w:val="24"/>
        </w:rPr>
      </w:pPr>
      <w:r w:rsidRPr="00440D6F">
        <w:rPr>
          <w:rFonts w:ascii="Cambria" w:hAnsi="Cambria"/>
          <w:sz w:val="24"/>
          <w:szCs w:val="24"/>
        </w:rPr>
        <w:t>Unaprijediti prostorne, tehničke, materijalne i sigurnosne uvjete za rad</w:t>
      </w:r>
    </w:p>
    <w:p w:rsidR="00440D6F" w:rsidRPr="00440D6F" w:rsidRDefault="00440D6F" w:rsidP="00440D6F">
      <w:pPr>
        <w:numPr>
          <w:ilvl w:val="0"/>
          <w:numId w:val="40"/>
        </w:numPr>
        <w:spacing w:after="200" w:line="276" w:lineRule="auto"/>
        <w:contextualSpacing/>
        <w:jc w:val="both"/>
        <w:rPr>
          <w:rFonts w:ascii="Cambria" w:hAnsi="Cambria"/>
          <w:sz w:val="24"/>
          <w:szCs w:val="24"/>
        </w:rPr>
      </w:pPr>
      <w:r w:rsidRPr="00440D6F">
        <w:rPr>
          <w:rFonts w:ascii="Cambria" w:hAnsi="Cambria"/>
          <w:sz w:val="24"/>
          <w:szCs w:val="24"/>
        </w:rPr>
        <w:t>Unaprijediti sustav rada na projektima</w:t>
      </w:r>
    </w:p>
    <w:p w:rsidR="00440D6F" w:rsidRPr="00440D6F" w:rsidRDefault="00440D6F" w:rsidP="00440D6F">
      <w:pPr>
        <w:numPr>
          <w:ilvl w:val="0"/>
          <w:numId w:val="40"/>
        </w:numPr>
        <w:spacing w:after="200" w:line="276" w:lineRule="auto"/>
        <w:contextualSpacing/>
        <w:jc w:val="both"/>
        <w:rPr>
          <w:rFonts w:ascii="Cambria" w:hAnsi="Cambria"/>
          <w:sz w:val="24"/>
          <w:szCs w:val="24"/>
        </w:rPr>
      </w:pPr>
      <w:r w:rsidRPr="00440D6F">
        <w:rPr>
          <w:rFonts w:ascii="Cambria" w:hAnsi="Cambria"/>
          <w:sz w:val="24"/>
          <w:szCs w:val="24"/>
        </w:rPr>
        <w:t>Unaprijediti učinkovita partnerstva i suradnju</w:t>
      </w:r>
    </w:p>
    <w:p w:rsidR="00440D6F" w:rsidRPr="00440D6F" w:rsidRDefault="00440D6F" w:rsidP="00440D6F">
      <w:pPr>
        <w:numPr>
          <w:ilvl w:val="0"/>
          <w:numId w:val="40"/>
        </w:numPr>
        <w:spacing w:after="200" w:line="276" w:lineRule="auto"/>
        <w:contextualSpacing/>
        <w:jc w:val="both"/>
        <w:rPr>
          <w:rFonts w:ascii="Cambria" w:hAnsi="Cambria"/>
          <w:sz w:val="24"/>
          <w:szCs w:val="24"/>
        </w:rPr>
      </w:pPr>
      <w:r w:rsidRPr="00440D6F">
        <w:rPr>
          <w:rFonts w:ascii="Cambria" w:hAnsi="Cambria"/>
          <w:sz w:val="24"/>
          <w:szCs w:val="24"/>
        </w:rPr>
        <w:t>Unaprijediti školsku klimu, poticati društvenu uključenost i odgovornost</w:t>
      </w:r>
    </w:p>
    <w:p w:rsidR="00440D6F" w:rsidRPr="00440D6F" w:rsidRDefault="00440D6F" w:rsidP="00440D6F">
      <w:pPr>
        <w:jc w:val="both"/>
        <w:rPr>
          <w:rFonts w:ascii="Cambria" w:hAnsi="Cambria"/>
          <w:sz w:val="24"/>
          <w:szCs w:val="24"/>
        </w:rPr>
      </w:pPr>
      <w:r w:rsidRPr="00440D6F">
        <w:rPr>
          <w:rFonts w:ascii="Cambria" w:hAnsi="Cambria"/>
          <w:sz w:val="24"/>
          <w:szCs w:val="24"/>
        </w:rPr>
        <w:t>Ovi su ciljevi, uz pripadajuće aktivnosti, u skladu s lokalnim i globalnim potrebama te kao takvi ističu prioritete naše škole. Pokazuju inicijativu za boljim, sigurnijim i aktivnijim obrazovanjem naših učenika.</w:t>
      </w:r>
    </w:p>
    <w:p w:rsidR="00440D6F" w:rsidRPr="00440D6F" w:rsidRDefault="00440D6F" w:rsidP="00440D6F">
      <w:pPr>
        <w:jc w:val="both"/>
        <w:rPr>
          <w:rFonts w:ascii="Cambria" w:hAnsi="Cambria"/>
          <w:sz w:val="24"/>
          <w:szCs w:val="24"/>
        </w:rPr>
      </w:pPr>
    </w:p>
    <w:p w:rsidR="00440D6F" w:rsidRPr="00440D6F" w:rsidRDefault="00440D6F" w:rsidP="00440D6F">
      <w:pPr>
        <w:jc w:val="both"/>
        <w:rPr>
          <w:rFonts w:ascii="Cambria" w:hAnsi="Cambria"/>
          <w:b/>
          <w:sz w:val="24"/>
          <w:szCs w:val="24"/>
        </w:rPr>
      </w:pPr>
      <w:r w:rsidRPr="00440D6F">
        <w:rPr>
          <w:rFonts w:ascii="Cambria" w:hAnsi="Cambria"/>
          <w:b/>
          <w:sz w:val="24"/>
          <w:szCs w:val="24"/>
        </w:rPr>
        <w:t xml:space="preserve">Misija škole </w:t>
      </w:r>
    </w:p>
    <w:p w:rsidR="00440D6F" w:rsidRPr="00440D6F" w:rsidRDefault="00440D6F" w:rsidP="00440D6F">
      <w:pPr>
        <w:jc w:val="both"/>
        <w:rPr>
          <w:rFonts w:ascii="Cambria" w:hAnsi="Cambria"/>
          <w:i/>
          <w:sz w:val="24"/>
          <w:szCs w:val="24"/>
        </w:rPr>
      </w:pPr>
      <w:r w:rsidRPr="00440D6F">
        <w:rPr>
          <w:rFonts w:ascii="Cambria" w:hAnsi="Cambria"/>
          <w:i/>
          <w:sz w:val="24"/>
          <w:szCs w:val="24"/>
        </w:rPr>
        <w:t xml:space="preserve">Omogućiti svakom učeniku optimalan individualan razvoj suvremenim načinima, metodama i postupcima poučavanja. Omogućiti učenicima korištenje suvremene </w:t>
      </w:r>
      <w:r w:rsidRPr="00440D6F">
        <w:rPr>
          <w:rFonts w:ascii="Cambria" w:hAnsi="Cambria"/>
          <w:i/>
          <w:sz w:val="24"/>
          <w:szCs w:val="24"/>
        </w:rPr>
        <w:lastRenderedPageBreak/>
        <w:t xml:space="preserve">tehnologije. Pružiti učenicima osjećaj uspjeha. Izgraditi sustav vrednovanja. Poučiti učenika povijesti i tradiciji, suživotu i toleranciji, podršci i samosvijesti. </w:t>
      </w:r>
    </w:p>
    <w:p w:rsidR="00440D6F" w:rsidRPr="00440D6F" w:rsidRDefault="00440D6F" w:rsidP="00440D6F">
      <w:pPr>
        <w:jc w:val="both"/>
        <w:rPr>
          <w:rFonts w:ascii="Cambria" w:hAnsi="Cambria"/>
          <w:sz w:val="24"/>
          <w:szCs w:val="24"/>
        </w:rPr>
      </w:pPr>
    </w:p>
    <w:p w:rsidR="00440D6F" w:rsidRPr="00440D6F" w:rsidRDefault="00440D6F" w:rsidP="00440D6F">
      <w:pPr>
        <w:jc w:val="both"/>
        <w:rPr>
          <w:rFonts w:ascii="Cambria" w:hAnsi="Cambria"/>
          <w:b/>
          <w:sz w:val="24"/>
          <w:szCs w:val="24"/>
        </w:rPr>
      </w:pPr>
      <w:r w:rsidRPr="00440D6F">
        <w:rPr>
          <w:rFonts w:ascii="Cambria" w:hAnsi="Cambria"/>
          <w:b/>
          <w:sz w:val="24"/>
          <w:szCs w:val="24"/>
        </w:rPr>
        <w:t xml:space="preserve">Vizija škole </w:t>
      </w:r>
    </w:p>
    <w:p w:rsidR="00440D6F" w:rsidRPr="00440D6F" w:rsidRDefault="00440D6F" w:rsidP="00440D6F">
      <w:pPr>
        <w:jc w:val="both"/>
        <w:rPr>
          <w:rFonts w:ascii="Cambria" w:hAnsi="Cambria"/>
          <w:i/>
          <w:sz w:val="24"/>
          <w:szCs w:val="24"/>
        </w:rPr>
      </w:pPr>
      <w:r w:rsidRPr="00440D6F">
        <w:rPr>
          <w:rFonts w:ascii="Cambria" w:hAnsi="Cambria"/>
          <w:i/>
          <w:sz w:val="24"/>
          <w:szCs w:val="24"/>
        </w:rPr>
        <w:t>Namjera nam je kvalitetnim odgojno obrazovnim radom nametnuti se kao škola upečatljivog imidža, školom zadovoljstva i kompetencija učenika a na opće zadovoljstvo roditelja  i lokalne zajednice!</w:t>
      </w:r>
    </w:p>
    <w:p w:rsidR="00440D6F" w:rsidRPr="00440D6F" w:rsidRDefault="00440D6F" w:rsidP="00440D6F">
      <w:pPr>
        <w:jc w:val="both"/>
        <w:rPr>
          <w:rFonts w:ascii="Cambria" w:hAnsi="Cambria"/>
          <w:i/>
          <w:sz w:val="24"/>
          <w:szCs w:val="24"/>
        </w:rPr>
      </w:pPr>
      <w:r w:rsidRPr="00440D6F">
        <w:rPr>
          <w:rFonts w:ascii="Cambria" w:hAnsi="Cambria"/>
          <w:i/>
          <w:sz w:val="24"/>
          <w:szCs w:val="24"/>
        </w:rPr>
        <w:t xml:space="preserve">Cilj nam je razviti kvalitetne i moderne kurikulume za profile koje obrazujemo, stvoriti učenicima optimalne uvjete za realizaciju istih, i tako doprinijeti razvoju institucionalnih kapaciteta za razvoj strukovnog školstva. </w:t>
      </w:r>
    </w:p>
    <w:p w:rsidR="00440D6F" w:rsidRPr="00440D6F" w:rsidRDefault="00440D6F" w:rsidP="00440D6F">
      <w:pPr>
        <w:jc w:val="both"/>
        <w:rPr>
          <w:rFonts w:ascii="Cambria" w:hAnsi="Cambria"/>
          <w:b/>
          <w:bCs/>
          <w:i/>
          <w:sz w:val="24"/>
          <w:szCs w:val="24"/>
        </w:rPr>
      </w:pPr>
    </w:p>
    <w:p w:rsidR="00440D6F" w:rsidRPr="00440D6F" w:rsidRDefault="00440D6F" w:rsidP="00440D6F">
      <w:pPr>
        <w:jc w:val="both"/>
        <w:rPr>
          <w:rFonts w:ascii="Cambria" w:hAnsi="Cambria"/>
          <w:sz w:val="24"/>
          <w:szCs w:val="24"/>
        </w:rPr>
      </w:pPr>
      <w:r w:rsidRPr="00440D6F">
        <w:rPr>
          <w:rFonts w:ascii="Cambria" w:hAnsi="Cambria"/>
          <w:b/>
          <w:sz w:val="24"/>
          <w:szCs w:val="24"/>
        </w:rPr>
        <w:t>Vizija za razdoblje od pet godina</w:t>
      </w:r>
      <w:r w:rsidRPr="00440D6F">
        <w:rPr>
          <w:rFonts w:ascii="Cambria" w:hAnsi="Cambria"/>
          <w:sz w:val="24"/>
          <w:szCs w:val="24"/>
        </w:rPr>
        <w:t xml:space="preserve">: razviti kvalifikacije temeljene na kompetencijama i rezultatima učenja, trajno usklađivati obrazovanje s potrebama tržišta rada, izgraditi sustav strukovnog obrazovanja i osposobljavanja koji omogućava cjeloživotno učenje i mobilnost,usmjeriti uloge nastavnika u sustavu orijentiranom na rezultate učenja, uspostaviti sustav osiguranja kvalitete, pratiti mobilnost polaznika stečenih kompetencija.  Rad škole u jednoj smjeni, školske radionice za izvođenje praktične nastave opremljene novim instrumentima i tehničkim pomagalima, unaprijediti informatizaciju škole, razviti suradnju sa srodnim školama u zemlji i inozemstvu, uključiti učenike i nastavnike u što veći broj projekata, ostvariti dinamično partnerstvo s roditeljima i lokalnom zajednicom, općeobrazovne i strukovne kompetencije učenika adekvatne za život i rad u promjenjivu društveno-kulturnom kontekstu prema zahtjevima tržišnog gospodarstva, suvremenih informacijsko-komunikacijskih tehnologija, znanstvenih spoznaja i dostignuća. </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 </w:t>
      </w:r>
    </w:p>
    <w:p w:rsidR="00440D6F" w:rsidRPr="00440D6F" w:rsidRDefault="00440D6F" w:rsidP="00440D6F">
      <w:pPr>
        <w:jc w:val="both"/>
        <w:rPr>
          <w:sz w:val="24"/>
          <w:szCs w:val="24"/>
        </w:rPr>
        <w:sectPr w:rsidR="00440D6F" w:rsidRPr="00440D6F" w:rsidSect="006C5C3D">
          <w:footerReference w:type="default" r:id="rId8"/>
          <w:pgSz w:w="11906" w:h="16838"/>
          <w:pgMar w:top="1418" w:right="1418" w:bottom="1418" w:left="1418" w:header="709" w:footer="709" w:gutter="0"/>
          <w:cols w:space="708"/>
          <w:docGrid w:linePitch="360"/>
        </w:sectPr>
      </w:pPr>
      <w:r w:rsidRPr="00440D6F">
        <w:rPr>
          <w:rFonts w:ascii="Cambria" w:hAnsi="Cambria"/>
          <w:b/>
          <w:sz w:val="24"/>
          <w:szCs w:val="24"/>
        </w:rPr>
        <w:t>Vizija za razdoblje od deset godina</w:t>
      </w:r>
      <w:r w:rsidRPr="00440D6F">
        <w:rPr>
          <w:rFonts w:ascii="Cambria" w:hAnsi="Cambria"/>
          <w:sz w:val="24"/>
          <w:szCs w:val="24"/>
        </w:rPr>
        <w:t>: vrednovanje i unaprjeđenje kvalifikacija utemeljene na provedenim programima, procjena stanja izlaznog broja obrazovanih na tržištu rada, procjena zadovoljstva tržišta rada stečenim kompetencijama, unapređenje sustava  cjeloživotnog obrazovanja, pratiti i vrednovati napredovanje polaznika u procesu rada i njihovo usavršavanje, međunarodna razmjena polaznika radi stjecanja teorijskih znanja i vještina, sudjelovanje u projektima kao nositelji i partneri.</w:t>
      </w:r>
    </w:p>
    <w:p w:rsidR="00440D6F" w:rsidRPr="00440D6F" w:rsidRDefault="00440D6F" w:rsidP="00440D6F">
      <w:pPr>
        <w:rPr>
          <w:b/>
          <w:sz w:val="24"/>
          <w:szCs w:val="24"/>
        </w:rPr>
      </w:pPr>
    </w:p>
    <w:tbl>
      <w:tblPr>
        <w:tblStyle w:val="Reetkatablice"/>
        <w:tblW w:w="16019" w:type="dxa"/>
        <w:tblInd w:w="-998" w:type="dxa"/>
        <w:tblLook w:val="0000" w:firstRow="0" w:lastRow="0" w:firstColumn="0" w:lastColumn="0" w:noHBand="0" w:noVBand="0"/>
      </w:tblPr>
      <w:tblGrid>
        <w:gridCol w:w="2836"/>
        <w:gridCol w:w="2552"/>
        <w:gridCol w:w="2976"/>
        <w:gridCol w:w="2536"/>
        <w:gridCol w:w="2148"/>
        <w:gridCol w:w="2971"/>
      </w:tblGrid>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t xml:space="preserve">Godišnji plan unaprjeđenja za prioritetno područje 1 – </w:t>
            </w:r>
            <w:r w:rsidRPr="00440D6F">
              <w:rPr>
                <w:b/>
                <w:i/>
                <w:sz w:val="28"/>
                <w:szCs w:val="28"/>
              </w:rPr>
              <w:t>Planiranje i programiranje rada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 mjerljivo, relevantno, 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Kako to ostvariti s najmanje mogućih troškova? Koje organizacijske pomake treba učiniti? Koje neiskorištene resurse možemo iskoristiti?</w:t>
            </w:r>
          </w:p>
        </w:tc>
        <w:tc>
          <w:tcPr>
            <w:tcW w:w="2536" w:type="dxa"/>
          </w:tcPr>
          <w:p w:rsidR="00440D6F" w:rsidRPr="00440D6F" w:rsidRDefault="00440D6F" w:rsidP="00440D6F">
            <w:r w:rsidRPr="00440D6F">
              <w:rPr>
                <w:b/>
              </w:rPr>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rPr>
          <w:trHeight w:val="1966"/>
        </w:trPr>
        <w:tc>
          <w:tcPr>
            <w:tcW w:w="2836" w:type="dxa"/>
          </w:tcPr>
          <w:p w:rsidR="00440D6F" w:rsidRPr="00440D6F" w:rsidRDefault="00440D6F" w:rsidP="00440D6F">
            <w:pPr>
              <w:tabs>
                <w:tab w:val="left" w:pos="285"/>
              </w:tabs>
              <w:jc w:val="center"/>
              <w:rPr>
                <w:i/>
              </w:rPr>
            </w:pPr>
          </w:p>
          <w:p w:rsidR="00440D6F" w:rsidRPr="00440D6F" w:rsidRDefault="00440D6F" w:rsidP="00440D6F">
            <w:pPr>
              <w:tabs>
                <w:tab w:val="left" w:pos="285"/>
              </w:tabs>
              <w:rPr>
                <w:i/>
              </w:rPr>
            </w:pPr>
            <w:r w:rsidRPr="00440D6F">
              <w:rPr>
                <w:i/>
              </w:rPr>
              <w:t xml:space="preserve">Povećati broj i raznovrsnost sadržaja izvannastavnih aktivnosti </w:t>
            </w:r>
          </w:p>
          <w:p w:rsidR="00440D6F" w:rsidRPr="00440D6F" w:rsidRDefault="00440D6F" w:rsidP="00440D6F">
            <w:pPr>
              <w:tabs>
                <w:tab w:val="left" w:pos="285"/>
              </w:tabs>
              <w:rPr>
                <w:i/>
              </w:rPr>
            </w:pPr>
            <w:r w:rsidRPr="00440D6F">
              <w:rPr>
                <w:i/>
              </w:rPr>
              <w:t>Uključiti veći broj učenika u izvannastavne aktivnosti</w:t>
            </w:r>
          </w:p>
        </w:tc>
        <w:tc>
          <w:tcPr>
            <w:tcW w:w="2552" w:type="dxa"/>
          </w:tcPr>
          <w:p w:rsidR="00440D6F" w:rsidRPr="00440D6F" w:rsidRDefault="00440D6F" w:rsidP="00440D6F">
            <w:pPr>
              <w:jc w:val="center"/>
            </w:pPr>
          </w:p>
          <w:p w:rsidR="00440D6F" w:rsidRPr="00440D6F" w:rsidRDefault="00440D6F" w:rsidP="00440D6F">
            <w:pPr>
              <w:jc w:val="center"/>
            </w:pPr>
            <w:r w:rsidRPr="00440D6F">
              <w:t>Pri planiranju školskog kurikuluma motivirati nastavnike i razrednike za nositelje izvannastavnih aktivnosti</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Prostorni uvjeti škole, opremljenost škole</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do studenog 2023.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Ravnatelj Razrednici Nastavnici</w:t>
            </w:r>
          </w:p>
        </w:tc>
        <w:tc>
          <w:tcPr>
            <w:tcW w:w="2971" w:type="dxa"/>
          </w:tcPr>
          <w:p w:rsidR="00440D6F" w:rsidRPr="00440D6F" w:rsidRDefault="00440D6F" w:rsidP="00440D6F">
            <w:pPr>
              <w:jc w:val="center"/>
            </w:pPr>
          </w:p>
          <w:p w:rsidR="00440D6F" w:rsidRPr="00440D6F" w:rsidRDefault="00440D6F" w:rsidP="00440D6F">
            <w:pPr>
              <w:jc w:val="center"/>
            </w:pPr>
            <w:r w:rsidRPr="00440D6F">
              <w:t>Broj učenika u izvannastavnim aktivnostima. Raznovrsne i brojne izvannastavne aktivnosti</w:t>
            </w:r>
          </w:p>
        </w:tc>
      </w:tr>
      <w:tr w:rsidR="00440D6F" w:rsidRPr="00440D6F" w:rsidTr="003910C5">
        <w:tblPrEx>
          <w:tblLook w:val="04A0" w:firstRow="1" w:lastRow="0" w:firstColumn="1" w:lastColumn="0" w:noHBand="0" w:noVBand="1"/>
        </w:tblPrEx>
        <w:trPr>
          <w:trHeight w:val="1993"/>
        </w:trPr>
        <w:tc>
          <w:tcPr>
            <w:tcW w:w="2836" w:type="dxa"/>
          </w:tcPr>
          <w:p w:rsidR="00440D6F" w:rsidRPr="00440D6F" w:rsidRDefault="00440D6F" w:rsidP="00440D6F">
            <w:pPr>
              <w:rPr>
                <w:i/>
              </w:rPr>
            </w:pPr>
          </w:p>
          <w:p w:rsidR="00440D6F" w:rsidRPr="00440D6F" w:rsidRDefault="00440D6F" w:rsidP="00440D6F">
            <w:pPr>
              <w:rPr>
                <w:i/>
              </w:rPr>
            </w:pPr>
            <w:r w:rsidRPr="00440D6F">
              <w:rPr>
                <w:i/>
              </w:rPr>
              <w:t>Unaprjeđivati praćenje provođenja kriterija ocjenjivanja te postupke bilježenja i praćenja učeničkih postignuća po stručnim aktivima</w:t>
            </w:r>
          </w:p>
        </w:tc>
        <w:tc>
          <w:tcPr>
            <w:tcW w:w="2552" w:type="dxa"/>
          </w:tcPr>
          <w:p w:rsidR="00440D6F" w:rsidRPr="00440D6F" w:rsidRDefault="00440D6F" w:rsidP="00440D6F">
            <w:pPr>
              <w:jc w:val="center"/>
            </w:pPr>
          </w:p>
          <w:p w:rsidR="00440D6F" w:rsidRPr="00440D6F" w:rsidRDefault="00440D6F" w:rsidP="00440D6F">
            <w:pPr>
              <w:jc w:val="center"/>
            </w:pPr>
            <w:r w:rsidRPr="00440D6F">
              <w:t>Pedagoške radionice po stručnim aktivima Savjeti i preporuke savjetnika i pedagoginje</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Prostorija s računalom i projektorom</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do kraja nastavne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Članovi stručnih aktiva </w:t>
            </w:r>
          </w:p>
          <w:p w:rsidR="00440D6F" w:rsidRPr="00440D6F" w:rsidRDefault="00440D6F" w:rsidP="00440D6F">
            <w:pPr>
              <w:jc w:val="center"/>
            </w:pPr>
            <w:r w:rsidRPr="00440D6F">
              <w:t>Pedagoginja Ravnatelj</w:t>
            </w:r>
          </w:p>
        </w:tc>
        <w:tc>
          <w:tcPr>
            <w:tcW w:w="2971" w:type="dxa"/>
          </w:tcPr>
          <w:p w:rsidR="00440D6F" w:rsidRPr="00440D6F" w:rsidRDefault="00440D6F" w:rsidP="00440D6F">
            <w:pPr>
              <w:jc w:val="center"/>
            </w:pPr>
          </w:p>
          <w:p w:rsidR="00440D6F" w:rsidRPr="00440D6F" w:rsidRDefault="00440D6F" w:rsidP="00440D6F">
            <w:pPr>
              <w:jc w:val="center"/>
            </w:pPr>
            <w:r w:rsidRPr="00440D6F">
              <w:t xml:space="preserve">Praćenje bilježaka u e-dnevniku po stručnim aktivima </w:t>
            </w:r>
          </w:p>
          <w:p w:rsidR="00440D6F" w:rsidRPr="00440D6F" w:rsidRDefault="00440D6F" w:rsidP="00440D6F">
            <w:pPr>
              <w:jc w:val="center"/>
            </w:pPr>
            <w:r w:rsidRPr="00440D6F">
              <w:t>Individualni razgovori pedagoga s nastavnikom Praćenje nastave</w:t>
            </w:r>
          </w:p>
        </w:tc>
      </w:tr>
      <w:tr w:rsidR="00440D6F" w:rsidRPr="00440D6F" w:rsidTr="003910C5">
        <w:tblPrEx>
          <w:tblLook w:val="04A0" w:firstRow="1" w:lastRow="0" w:firstColumn="1" w:lastColumn="0" w:noHBand="0" w:noVBand="1"/>
        </w:tblPrEx>
        <w:trPr>
          <w:trHeight w:val="1966"/>
        </w:trPr>
        <w:tc>
          <w:tcPr>
            <w:tcW w:w="2836" w:type="dxa"/>
          </w:tcPr>
          <w:p w:rsidR="00440D6F" w:rsidRPr="00440D6F" w:rsidRDefault="00440D6F" w:rsidP="00440D6F">
            <w:pPr>
              <w:rPr>
                <w:i/>
              </w:rPr>
            </w:pPr>
          </w:p>
          <w:p w:rsidR="00440D6F" w:rsidRPr="00440D6F" w:rsidRDefault="00440D6F" w:rsidP="00440D6F">
            <w:pPr>
              <w:rPr>
                <w:i/>
              </w:rPr>
            </w:pPr>
            <w:r w:rsidRPr="00440D6F">
              <w:rPr>
                <w:i/>
              </w:rPr>
              <w:t>Planirati i ostvarivati planirane ishode u skladu s novim nastavnim kurikulumima</w:t>
            </w:r>
          </w:p>
        </w:tc>
        <w:tc>
          <w:tcPr>
            <w:tcW w:w="2552" w:type="dxa"/>
          </w:tcPr>
          <w:p w:rsidR="00440D6F" w:rsidRPr="00440D6F" w:rsidRDefault="00440D6F" w:rsidP="00440D6F">
            <w:pPr>
              <w:jc w:val="center"/>
            </w:pPr>
            <w:r w:rsidRPr="00440D6F">
              <w:t>Temeljito proučiti nove predmetne kurikulume i ugraditi ih u Godišnje izvedbene kurikulume Planirati i primjenjivati suvremene metode i strategije poučavanja</w:t>
            </w:r>
          </w:p>
        </w:tc>
        <w:tc>
          <w:tcPr>
            <w:tcW w:w="2976" w:type="dxa"/>
          </w:tcPr>
          <w:p w:rsidR="00440D6F" w:rsidRPr="00440D6F" w:rsidRDefault="00440D6F" w:rsidP="00440D6F">
            <w:pPr>
              <w:jc w:val="center"/>
            </w:pPr>
          </w:p>
          <w:p w:rsidR="00440D6F" w:rsidRPr="00440D6F" w:rsidRDefault="00440D6F" w:rsidP="00440D6F">
            <w:pPr>
              <w:jc w:val="center"/>
            </w:pPr>
            <w:r w:rsidRPr="00440D6F">
              <w:t>Troškovi stručnog usavršavanja, troškovi opremanja specijaliziranih kabineta</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početak i kraj nastavne godine</w:t>
            </w:r>
          </w:p>
        </w:tc>
        <w:tc>
          <w:tcPr>
            <w:tcW w:w="2148" w:type="dxa"/>
          </w:tcPr>
          <w:p w:rsidR="00440D6F" w:rsidRPr="00440D6F" w:rsidRDefault="00440D6F" w:rsidP="00440D6F">
            <w:pPr>
              <w:jc w:val="center"/>
            </w:pPr>
          </w:p>
          <w:p w:rsidR="00440D6F" w:rsidRPr="00440D6F" w:rsidRDefault="00440D6F" w:rsidP="00440D6F">
            <w:pPr>
              <w:jc w:val="center"/>
            </w:pPr>
            <w:r w:rsidRPr="00440D6F">
              <w:t>Predmetni nastavnici, pedagoginja, ravnatelj</w:t>
            </w:r>
          </w:p>
        </w:tc>
        <w:tc>
          <w:tcPr>
            <w:tcW w:w="2971" w:type="dxa"/>
          </w:tcPr>
          <w:p w:rsidR="00440D6F" w:rsidRPr="00440D6F" w:rsidRDefault="00440D6F" w:rsidP="00440D6F">
            <w:pPr>
              <w:jc w:val="center"/>
            </w:pPr>
          </w:p>
          <w:p w:rsidR="00440D6F" w:rsidRPr="00440D6F" w:rsidRDefault="00440D6F" w:rsidP="00440D6F">
            <w:pPr>
              <w:jc w:val="center"/>
            </w:pPr>
            <w:r w:rsidRPr="00440D6F">
              <w:t>Godišnji izvedbeni kurikulumi pravovremeno predani stručnoj službi. Vrednovani ishodi učenja u e-dnevniku.</w:t>
            </w:r>
          </w:p>
        </w:tc>
      </w:tr>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lastRenderedPageBreak/>
              <w:t xml:space="preserve">Godišnji plan unaprjeđenja za prioritetno područje 2 – </w:t>
            </w:r>
            <w:r w:rsidRPr="00440D6F">
              <w:rPr>
                <w:b/>
                <w:i/>
                <w:sz w:val="28"/>
                <w:szCs w:val="28"/>
              </w:rPr>
              <w:t>Poučavanje i podrška učenju</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 mjerljivo, relevantno, 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Kako to ostvariti s najmanje mogućih troškova? Koje organizacijske pomake treba učiniti? Koje neiskorištene resurse možemo iskoristiti?</w:t>
            </w:r>
          </w:p>
        </w:tc>
        <w:tc>
          <w:tcPr>
            <w:tcW w:w="2536" w:type="dxa"/>
          </w:tcPr>
          <w:p w:rsidR="00440D6F" w:rsidRPr="00440D6F" w:rsidRDefault="00440D6F" w:rsidP="00440D6F">
            <w:r w:rsidRPr="00440D6F">
              <w:rPr>
                <w:b/>
              </w:rPr>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rPr>
          <w:trHeight w:val="2019"/>
        </w:trPr>
        <w:tc>
          <w:tcPr>
            <w:tcW w:w="2836" w:type="dxa"/>
          </w:tcPr>
          <w:p w:rsidR="00440D6F" w:rsidRPr="00440D6F" w:rsidRDefault="00440D6F" w:rsidP="00440D6F">
            <w:pPr>
              <w:rPr>
                <w:i/>
              </w:rPr>
            </w:pPr>
          </w:p>
          <w:p w:rsidR="00440D6F" w:rsidRPr="00440D6F" w:rsidRDefault="00440D6F" w:rsidP="00440D6F">
            <w:pPr>
              <w:rPr>
                <w:i/>
              </w:rPr>
            </w:pPr>
            <w:r w:rsidRPr="00440D6F">
              <w:rPr>
                <w:i/>
              </w:rPr>
              <w:t>Unaprijediti podršku učenicima nižih intelektualnih mogućnosti koji nemaju rješenje i dokumentaciju</w:t>
            </w:r>
          </w:p>
        </w:tc>
        <w:tc>
          <w:tcPr>
            <w:tcW w:w="2552" w:type="dxa"/>
          </w:tcPr>
          <w:p w:rsidR="00440D6F" w:rsidRPr="00440D6F" w:rsidRDefault="00440D6F" w:rsidP="00440D6F">
            <w:pPr>
              <w:jc w:val="center"/>
            </w:pPr>
          </w:p>
          <w:p w:rsidR="00440D6F" w:rsidRPr="00440D6F" w:rsidRDefault="00440D6F" w:rsidP="00440D6F">
            <w:pPr>
              <w:jc w:val="center"/>
            </w:pPr>
            <w:r w:rsidRPr="00440D6F">
              <w:t>Suradnja pedagoginje razrednika i predmetnih nastavnika na razvijanju osjetljivosti i razumijevanju potreba učenika</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Vrijeme potrebno za konzultacije i pripremu za nastavu uz individualizirane pristupe</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Do kraja nastavne godine (intenzivno u drugom polugodištu)</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Razrednici </w:t>
            </w:r>
          </w:p>
          <w:p w:rsidR="00440D6F" w:rsidRPr="00440D6F" w:rsidRDefault="00440D6F" w:rsidP="00440D6F">
            <w:pPr>
              <w:jc w:val="center"/>
            </w:pPr>
            <w:r w:rsidRPr="00440D6F">
              <w:t>Nastavnici Pedagoginja</w:t>
            </w:r>
          </w:p>
        </w:tc>
        <w:tc>
          <w:tcPr>
            <w:tcW w:w="2971"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Školsko postignuće, ocjene i bilješke o napredovanju i praćenju učenika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Smanjiti ukupan broj izostanaka učenika</w:t>
            </w:r>
          </w:p>
        </w:tc>
        <w:tc>
          <w:tcPr>
            <w:tcW w:w="2552" w:type="dxa"/>
          </w:tcPr>
          <w:p w:rsidR="00440D6F" w:rsidRPr="00440D6F" w:rsidRDefault="00440D6F" w:rsidP="00440D6F">
            <w:pPr>
              <w:jc w:val="center"/>
            </w:pPr>
            <w:r w:rsidRPr="00440D6F">
              <w:t>Poštivanje Pravilnika o izricanju pedagoških mjera i reguliranja izostanaka te izricanja odgojnih mjera Pravovremena i redovita suradnja razrednika, roditelja i po potrebi pedagoginje</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Redovita suradnja razrednika s učenicima, roditeljima i pedagogom</w:t>
            </w:r>
          </w:p>
        </w:tc>
        <w:tc>
          <w:tcPr>
            <w:tcW w:w="2536" w:type="dxa"/>
          </w:tcPr>
          <w:p w:rsidR="00440D6F" w:rsidRPr="00440D6F" w:rsidRDefault="00440D6F" w:rsidP="00440D6F">
            <w:pPr>
              <w:jc w:val="center"/>
            </w:pPr>
          </w:p>
          <w:p w:rsidR="00440D6F" w:rsidRPr="00440D6F" w:rsidRDefault="00440D6F" w:rsidP="00440D6F">
            <w:pPr>
              <w:jc w:val="center"/>
            </w:pPr>
            <w:r w:rsidRPr="00440D6F">
              <w:t>Početkom nastavne godine pri određivanju pravila ispričavanja izostanaka i suradnje s roditeljima</w:t>
            </w:r>
          </w:p>
          <w:p w:rsidR="00440D6F" w:rsidRPr="00440D6F" w:rsidRDefault="00440D6F" w:rsidP="00440D6F">
            <w:pPr>
              <w:jc w:val="center"/>
            </w:pPr>
            <w:r w:rsidRPr="00440D6F">
              <w:t xml:space="preserve"> Tijekom nastavne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Razrednici Pedagoginja</w:t>
            </w:r>
          </w:p>
        </w:tc>
        <w:tc>
          <w:tcPr>
            <w:tcW w:w="2971" w:type="dxa"/>
          </w:tcPr>
          <w:p w:rsidR="00440D6F" w:rsidRPr="00440D6F" w:rsidRDefault="00440D6F" w:rsidP="00440D6F">
            <w:pPr>
              <w:jc w:val="center"/>
            </w:pPr>
          </w:p>
          <w:p w:rsidR="00440D6F" w:rsidRPr="00440D6F" w:rsidRDefault="00440D6F" w:rsidP="00440D6F">
            <w:pPr>
              <w:jc w:val="center"/>
            </w:pPr>
            <w:r w:rsidRPr="00440D6F">
              <w:t>Smanjen broj na razini škole u odnosu na proteklu nastavnu godinu. Smanjen broj izrečenih odgojnih mjera zbog neopravdanog izostajanja s nastave</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Unaprijediti socijalne kompetencije nastavnika</w:t>
            </w:r>
          </w:p>
        </w:tc>
        <w:tc>
          <w:tcPr>
            <w:tcW w:w="2552" w:type="dxa"/>
          </w:tcPr>
          <w:p w:rsidR="00440D6F" w:rsidRPr="00440D6F" w:rsidRDefault="00440D6F" w:rsidP="00440D6F">
            <w:pPr>
              <w:jc w:val="center"/>
            </w:pPr>
            <w:r w:rsidRPr="00440D6F">
              <w:t xml:space="preserve">Stručno usavršavanje nastavnika </w:t>
            </w:r>
          </w:p>
          <w:p w:rsidR="00440D6F" w:rsidRPr="00440D6F" w:rsidRDefault="00440D6F" w:rsidP="00440D6F">
            <w:pPr>
              <w:jc w:val="center"/>
            </w:pPr>
            <w:r w:rsidRPr="00440D6F">
              <w:t>Suradnja nastavnika s kolegama nastavnicima, pedagoginjom i ravnateljem</w:t>
            </w:r>
          </w:p>
        </w:tc>
        <w:tc>
          <w:tcPr>
            <w:tcW w:w="2976" w:type="dxa"/>
          </w:tcPr>
          <w:p w:rsidR="00440D6F" w:rsidRPr="00440D6F" w:rsidRDefault="00440D6F" w:rsidP="00440D6F">
            <w:pPr>
              <w:jc w:val="center"/>
            </w:pPr>
            <w:r w:rsidRPr="00440D6F">
              <w:t>Individualni razgovor pedagoginje i ravnatelja s nastavnicima pri analizi konkretnih slučajeva u komunikaciji učenik- nastavnik ili nastavnik - razredni odjel u cjelini</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nastavne godine</w:t>
            </w:r>
          </w:p>
        </w:tc>
        <w:tc>
          <w:tcPr>
            <w:tcW w:w="2148" w:type="dxa"/>
          </w:tcPr>
          <w:p w:rsidR="00440D6F" w:rsidRPr="00440D6F" w:rsidRDefault="00440D6F" w:rsidP="00440D6F">
            <w:pPr>
              <w:jc w:val="center"/>
            </w:pPr>
          </w:p>
          <w:p w:rsidR="00440D6F" w:rsidRPr="00440D6F" w:rsidRDefault="00440D6F" w:rsidP="00440D6F">
            <w:pPr>
              <w:jc w:val="center"/>
            </w:pPr>
            <w:r w:rsidRPr="00440D6F">
              <w:t>Pedagoginja Nastavnici</w:t>
            </w:r>
          </w:p>
          <w:p w:rsidR="00440D6F" w:rsidRPr="00440D6F" w:rsidRDefault="00440D6F" w:rsidP="00440D6F">
            <w:pPr>
              <w:jc w:val="center"/>
            </w:pPr>
            <w:r w:rsidRPr="00440D6F">
              <w:t xml:space="preserve"> Razrednici </w:t>
            </w:r>
          </w:p>
          <w:p w:rsidR="00440D6F" w:rsidRPr="00440D6F" w:rsidRDefault="00440D6F" w:rsidP="00440D6F">
            <w:pPr>
              <w:jc w:val="center"/>
            </w:pPr>
            <w:r w:rsidRPr="00440D6F">
              <w:t>Ravnatelj</w:t>
            </w:r>
          </w:p>
        </w:tc>
        <w:tc>
          <w:tcPr>
            <w:tcW w:w="2971" w:type="dxa"/>
          </w:tcPr>
          <w:p w:rsidR="00440D6F" w:rsidRPr="00440D6F" w:rsidRDefault="00440D6F" w:rsidP="00440D6F">
            <w:pPr>
              <w:jc w:val="center"/>
            </w:pPr>
            <w:r w:rsidRPr="00440D6F">
              <w:t xml:space="preserve">Smanjen broj konflikata na razini nastavnik-učenik i nastavnik – roditelj </w:t>
            </w:r>
          </w:p>
          <w:p w:rsidR="00440D6F" w:rsidRPr="00440D6F" w:rsidRDefault="00440D6F" w:rsidP="00440D6F">
            <w:pPr>
              <w:jc w:val="center"/>
            </w:pPr>
            <w:r w:rsidRPr="00440D6F">
              <w:t>Razvijenija suradnička radna atmosfera uz međusobno uvažavanje nastavnika i učenika</w:t>
            </w:r>
          </w:p>
        </w:tc>
      </w:tr>
    </w:tbl>
    <w:p w:rsidR="00440D6F" w:rsidRPr="00440D6F" w:rsidRDefault="00440D6F" w:rsidP="00440D6F">
      <w:pPr>
        <w:rPr>
          <w:b/>
          <w:sz w:val="24"/>
          <w:szCs w:val="24"/>
        </w:rPr>
      </w:pPr>
    </w:p>
    <w:tbl>
      <w:tblPr>
        <w:tblStyle w:val="Reetkatablice"/>
        <w:tblW w:w="16019" w:type="dxa"/>
        <w:tblInd w:w="-998" w:type="dxa"/>
        <w:tblLook w:val="0000" w:firstRow="0" w:lastRow="0" w:firstColumn="0" w:lastColumn="0" w:noHBand="0" w:noVBand="0"/>
      </w:tblPr>
      <w:tblGrid>
        <w:gridCol w:w="2836"/>
        <w:gridCol w:w="2552"/>
        <w:gridCol w:w="2976"/>
        <w:gridCol w:w="2536"/>
        <w:gridCol w:w="2148"/>
        <w:gridCol w:w="2971"/>
      </w:tblGrid>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t xml:space="preserve">Godišnji plan unaprjeđenja za prioritetno područje 3 – </w:t>
            </w:r>
            <w:r w:rsidRPr="00440D6F">
              <w:rPr>
                <w:b/>
                <w:i/>
                <w:sz w:val="28"/>
                <w:szCs w:val="28"/>
              </w:rPr>
              <w:t>Postignuća učenika i ishodi učenja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 mjerljivo, relevantno, 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Kako to ostvariti s najmanje mogućih troškova? Koje organizacijske pomake treba učiniti? Koje neiskorištene resurse možemo iskoristiti?</w:t>
            </w:r>
          </w:p>
        </w:tc>
        <w:tc>
          <w:tcPr>
            <w:tcW w:w="2536" w:type="dxa"/>
          </w:tcPr>
          <w:p w:rsidR="00440D6F" w:rsidRPr="00440D6F" w:rsidRDefault="00440D6F" w:rsidP="00440D6F">
            <w:r w:rsidRPr="00440D6F">
              <w:rPr>
                <w:b/>
              </w:rPr>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Kontinuirano unaprjeđivati kompetencije nastavnika za kvalitetnije ostvarivanje nastavnog procesa te postupke vrjednovanja učeničkih postignuća</w:t>
            </w:r>
          </w:p>
        </w:tc>
        <w:tc>
          <w:tcPr>
            <w:tcW w:w="2552" w:type="dxa"/>
          </w:tcPr>
          <w:p w:rsidR="00440D6F" w:rsidRPr="00440D6F" w:rsidRDefault="00440D6F" w:rsidP="00440D6F">
            <w:pPr>
              <w:jc w:val="center"/>
            </w:pPr>
            <w:r w:rsidRPr="00440D6F">
              <w:t>Usvajanje zajedničkih kriterija vrjednovanja učenika na sjednicama stručnih aktiva i nastavničkih vijeća. Intenzivnija suradnja predmetnih nastavnika i pedagoginje u procesu vrjednovanja kroz cjeloviti vremenski period</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Uloženo vrijeme nastavnika i pedagoginje u utvrđivanje i praćenje procesa vrjednovanja postignuća učenika</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nastavne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Predmetni nastavnici Pedagoginja</w:t>
            </w:r>
          </w:p>
        </w:tc>
        <w:tc>
          <w:tcPr>
            <w:tcW w:w="2971"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Usklađenost podataka iz e-dnevnika o vrjednovanju učenika sa stvarnim učeničkim kompetencijama odnosno ishodima učenika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Smanjiti loše odgojno-obrazovno postignuće i neopravdane izostanke učenika svih razreda</w:t>
            </w:r>
          </w:p>
        </w:tc>
        <w:tc>
          <w:tcPr>
            <w:tcW w:w="2552" w:type="dxa"/>
          </w:tcPr>
          <w:p w:rsidR="00440D6F" w:rsidRPr="00440D6F" w:rsidRDefault="00440D6F" w:rsidP="00440D6F">
            <w:pPr>
              <w:jc w:val="center"/>
            </w:pPr>
            <w:r w:rsidRPr="00440D6F">
              <w:t>Pravovremeno dijagnosticiranje učenika s poremećajima u ponašanju te onih s intelektualnim poteškoćama. Pravovremena suradnja pedagoginje, razrednika, roditelja, liječnika i Centra za socijalnu skrb</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Uključivanje učenika u postojeće preventivne programe škole</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Rujan i listopad tekuće godine – temeljne aktivnosti Tijekom cijele školske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Pedagoginja Razrednici </w:t>
            </w:r>
          </w:p>
          <w:p w:rsidR="00440D6F" w:rsidRPr="00440D6F" w:rsidRDefault="00440D6F" w:rsidP="00440D6F">
            <w:pPr>
              <w:jc w:val="center"/>
            </w:pPr>
            <w:r w:rsidRPr="00440D6F">
              <w:t xml:space="preserve">Roditelji </w:t>
            </w:r>
          </w:p>
          <w:p w:rsidR="00440D6F" w:rsidRPr="00440D6F" w:rsidRDefault="00440D6F" w:rsidP="00440D6F">
            <w:pPr>
              <w:jc w:val="center"/>
            </w:pPr>
            <w:r w:rsidRPr="00440D6F">
              <w:t>Centar za socijalnu skrb</w:t>
            </w:r>
          </w:p>
        </w:tc>
        <w:tc>
          <w:tcPr>
            <w:tcW w:w="2971" w:type="dxa"/>
          </w:tcPr>
          <w:p w:rsidR="00440D6F" w:rsidRPr="00440D6F" w:rsidRDefault="00440D6F" w:rsidP="00440D6F">
            <w:pPr>
              <w:jc w:val="center"/>
            </w:pPr>
          </w:p>
          <w:p w:rsidR="00440D6F" w:rsidRPr="00440D6F" w:rsidRDefault="00440D6F" w:rsidP="00440D6F">
            <w:pPr>
              <w:jc w:val="center"/>
            </w:pPr>
            <w:r w:rsidRPr="00440D6F">
              <w:t xml:space="preserve">Smanjen broj neopravdanih izostanaka učenika </w:t>
            </w:r>
          </w:p>
          <w:p w:rsidR="00440D6F" w:rsidRPr="00440D6F" w:rsidRDefault="00440D6F" w:rsidP="00440D6F">
            <w:pPr>
              <w:jc w:val="center"/>
            </w:pPr>
            <w:r w:rsidRPr="00440D6F">
              <w:t xml:space="preserve">Smanjen broj neprimjerenog ponašanja učenika </w:t>
            </w:r>
          </w:p>
          <w:p w:rsidR="00440D6F" w:rsidRPr="00440D6F" w:rsidRDefault="00440D6F" w:rsidP="00440D6F">
            <w:pPr>
              <w:jc w:val="center"/>
            </w:pPr>
            <w:r w:rsidRPr="00440D6F">
              <w:t xml:space="preserve">Redovita suradnja roditelja, razrednika i pedagoga Smanjen broj izricanja odgojnih mjera </w:t>
            </w:r>
          </w:p>
          <w:p w:rsidR="00440D6F" w:rsidRPr="00440D6F" w:rsidRDefault="00440D6F" w:rsidP="00440D6F">
            <w:pPr>
              <w:jc w:val="center"/>
            </w:pPr>
            <w:r w:rsidRPr="00440D6F">
              <w:t>Bolje školsko postignuće</w:t>
            </w:r>
          </w:p>
        </w:tc>
      </w:tr>
    </w:tbl>
    <w:p w:rsidR="00440D6F" w:rsidRPr="00440D6F" w:rsidRDefault="00440D6F" w:rsidP="00440D6F">
      <w:pPr>
        <w:rPr>
          <w:b/>
          <w:sz w:val="24"/>
          <w:szCs w:val="24"/>
        </w:rPr>
      </w:pPr>
    </w:p>
    <w:p w:rsidR="00440D6F" w:rsidRPr="00440D6F" w:rsidRDefault="00440D6F" w:rsidP="00440D6F">
      <w:pPr>
        <w:rPr>
          <w:b/>
          <w:sz w:val="24"/>
          <w:szCs w:val="24"/>
        </w:rPr>
      </w:pPr>
    </w:p>
    <w:tbl>
      <w:tblPr>
        <w:tblStyle w:val="Reetkatablice"/>
        <w:tblW w:w="16019" w:type="dxa"/>
        <w:tblInd w:w="-998" w:type="dxa"/>
        <w:tblLook w:val="0000" w:firstRow="0" w:lastRow="0" w:firstColumn="0" w:lastColumn="0" w:noHBand="0" w:noVBand="0"/>
      </w:tblPr>
      <w:tblGrid>
        <w:gridCol w:w="2836"/>
        <w:gridCol w:w="2552"/>
        <w:gridCol w:w="2976"/>
        <w:gridCol w:w="2536"/>
        <w:gridCol w:w="2148"/>
        <w:gridCol w:w="2971"/>
      </w:tblGrid>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lastRenderedPageBreak/>
              <w:t xml:space="preserve">Godišnji plan unaprjeđenja za prioritetno područje 4 – </w:t>
            </w:r>
            <w:r w:rsidRPr="00440D6F">
              <w:rPr>
                <w:b/>
                <w:i/>
                <w:sz w:val="28"/>
                <w:szCs w:val="28"/>
              </w:rPr>
              <w:t>Materijalni uvjeti i ljudski potencijali – Profesionalni razvoj radnika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Specifično,mjerljivo, relevantno,vremenski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Kako to ostvariti s najmanje mogućih troškova? Koje organizacijske pomake treba učiniti? Koje neiskorištene resurse možemo iskoristiti?</w:t>
            </w:r>
          </w:p>
        </w:tc>
        <w:tc>
          <w:tcPr>
            <w:tcW w:w="2536" w:type="dxa"/>
          </w:tcPr>
          <w:p w:rsidR="00440D6F" w:rsidRPr="00440D6F" w:rsidRDefault="00440D6F" w:rsidP="00440D6F">
            <w:r w:rsidRPr="00440D6F">
              <w:rPr>
                <w:b/>
              </w:rPr>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Omogućiti kvalitetnije i redovitije stručno usavršavanje većem broju nastavnika</w:t>
            </w:r>
          </w:p>
        </w:tc>
        <w:tc>
          <w:tcPr>
            <w:tcW w:w="2552" w:type="dxa"/>
          </w:tcPr>
          <w:p w:rsidR="00440D6F" w:rsidRPr="00440D6F" w:rsidRDefault="00440D6F" w:rsidP="00440D6F">
            <w:pPr>
              <w:jc w:val="center"/>
            </w:pPr>
            <w:r w:rsidRPr="00440D6F">
              <w:t xml:space="preserve">Izraditi analizu stanja stručnog usavršavanja nastavnika </w:t>
            </w:r>
          </w:p>
          <w:p w:rsidR="00440D6F" w:rsidRPr="00440D6F" w:rsidRDefault="00440D6F" w:rsidP="00440D6F">
            <w:pPr>
              <w:jc w:val="center"/>
            </w:pPr>
            <w:r w:rsidRPr="00440D6F">
              <w:t xml:space="preserve">Izraditi školski plan stručnog usavršavanja u suradnji s ravnateljem i predsjednicima stručnih aktiva </w:t>
            </w:r>
          </w:p>
          <w:p w:rsidR="00440D6F" w:rsidRPr="00440D6F" w:rsidRDefault="00440D6F" w:rsidP="00440D6F">
            <w:pPr>
              <w:jc w:val="center"/>
            </w:pPr>
            <w:r w:rsidRPr="00440D6F">
              <w:t>Ugraditi financijsku osnovu za stručno usavršavanje u ukupan financijski plan škole</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Županijska sredstva za stručno usavršavanje </w:t>
            </w:r>
          </w:p>
          <w:p w:rsidR="00440D6F" w:rsidRPr="00440D6F" w:rsidRDefault="00440D6F" w:rsidP="00440D6F">
            <w:pPr>
              <w:jc w:val="center"/>
            </w:pPr>
            <w:r w:rsidRPr="00440D6F">
              <w:t>Sredstva MZO za stručno usavršavanje</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nastavne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Ravnatelj</w:t>
            </w:r>
          </w:p>
          <w:p w:rsidR="00440D6F" w:rsidRPr="00440D6F" w:rsidRDefault="00440D6F" w:rsidP="00440D6F">
            <w:pPr>
              <w:jc w:val="center"/>
            </w:pPr>
            <w:r w:rsidRPr="00440D6F">
              <w:t xml:space="preserve"> Školski odbor</w:t>
            </w:r>
          </w:p>
        </w:tc>
        <w:tc>
          <w:tcPr>
            <w:tcW w:w="2971" w:type="dxa"/>
          </w:tcPr>
          <w:p w:rsidR="00440D6F" w:rsidRPr="00440D6F" w:rsidRDefault="00440D6F" w:rsidP="00440D6F">
            <w:pPr>
              <w:jc w:val="center"/>
            </w:pPr>
          </w:p>
          <w:p w:rsidR="00440D6F" w:rsidRPr="00440D6F" w:rsidRDefault="00440D6F" w:rsidP="00440D6F">
            <w:pPr>
              <w:jc w:val="center"/>
            </w:pPr>
            <w:r w:rsidRPr="00440D6F">
              <w:t>Kvalitetnija nastava -izvješće o hospitaciji na nastavi pedagoga -bolji ishodi učenja odnosno postignuća učenika – ocjene za pisane ispite i usmeno odgovaranje Poboljšan ukupna opći uspjeh učenika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spacing w:after="200" w:line="276" w:lineRule="auto"/>
              <w:rPr>
                <w:i/>
              </w:rPr>
            </w:pPr>
            <w:r w:rsidRPr="00440D6F">
              <w:rPr>
                <w:i/>
              </w:rPr>
              <w:t>Omogućiti bolje uvjete za rad nastavnicima, opremanje IKT opremom</w:t>
            </w:r>
          </w:p>
        </w:tc>
        <w:tc>
          <w:tcPr>
            <w:tcW w:w="2552" w:type="dxa"/>
          </w:tcPr>
          <w:p w:rsidR="00440D6F" w:rsidRPr="00440D6F" w:rsidRDefault="00440D6F" w:rsidP="00440D6F">
            <w:pPr>
              <w:jc w:val="center"/>
            </w:pPr>
            <w:r w:rsidRPr="00440D6F">
              <w:t>Analizirati postojeće stanje</w:t>
            </w:r>
          </w:p>
          <w:p w:rsidR="00440D6F" w:rsidRPr="00440D6F" w:rsidRDefault="00440D6F" w:rsidP="00440D6F">
            <w:pPr>
              <w:jc w:val="center"/>
            </w:pPr>
            <w:r w:rsidRPr="00440D6F">
              <w:t>Redovito pratiti ispravnost IKT opreme</w:t>
            </w:r>
          </w:p>
          <w:p w:rsidR="00440D6F" w:rsidRPr="00440D6F" w:rsidRDefault="00440D6F" w:rsidP="00440D6F">
            <w:pPr>
              <w:jc w:val="center"/>
            </w:pPr>
          </w:p>
        </w:tc>
        <w:tc>
          <w:tcPr>
            <w:tcW w:w="2976" w:type="dxa"/>
          </w:tcPr>
          <w:p w:rsidR="00440D6F" w:rsidRPr="00440D6F" w:rsidRDefault="00440D6F" w:rsidP="00440D6F">
            <w:pPr>
              <w:jc w:val="center"/>
            </w:pPr>
            <w:r w:rsidRPr="00440D6F">
              <w:t>Sredstva za nabavu IKT opreme (računala u učionicama, mikrofon, kamera, printer, toneri, tanki klijenti, računalna učionica…)</w:t>
            </w:r>
          </w:p>
        </w:tc>
        <w:tc>
          <w:tcPr>
            <w:tcW w:w="2536" w:type="dxa"/>
          </w:tcPr>
          <w:p w:rsidR="00440D6F" w:rsidRPr="00440D6F" w:rsidRDefault="00440D6F" w:rsidP="00440D6F">
            <w:pPr>
              <w:jc w:val="center"/>
            </w:pPr>
            <w:r w:rsidRPr="00440D6F">
              <w:t>Tijekom nastavne godine i tijekom narednih nastavnih godina</w:t>
            </w:r>
          </w:p>
        </w:tc>
        <w:tc>
          <w:tcPr>
            <w:tcW w:w="2148" w:type="dxa"/>
          </w:tcPr>
          <w:p w:rsidR="00440D6F" w:rsidRPr="00440D6F" w:rsidRDefault="00440D6F" w:rsidP="00440D6F">
            <w:pPr>
              <w:jc w:val="center"/>
            </w:pPr>
            <w:r w:rsidRPr="00440D6F">
              <w:t>Ravnatelj</w:t>
            </w:r>
          </w:p>
          <w:p w:rsidR="00440D6F" w:rsidRPr="00440D6F" w:rsidRDefault="00440D6F" w:rsidP="00440D6F">
            <w:pPr>
              <w:jc w:val="center"/>
            </w:pPr>
            <w:r w:rsidRPr="00440D6F">
              <w:t>Administrator resursa</w:t>
            </w:r>
          </w:p>
          <w:p w:rsidR="00440D6F" w:rsidRPr="00440D6F" w:rsidRDefault="00440D6F" w:rsidP="00440D6F">
            <w:pPr>
              <w:jc w:val="center"/>
            </w:pPr>
            <w:r w:rsidRPr="00440D6F">
              <w:t>Voditelj praktikuma informatike i informatičke učionice</w:t>
            </w:r>
          </w:p>
        </w:tc>
        <w:tc>
          <w:tcPr>
            <w:tcW w:w="2971" w:type="dxa"/>
          </w:tcPr>
          <w:p w:rsidR="00440D6F" w:rsidRPr="00440D6F" w:rsidRDefault="00440D6F" w:rsidP="00440D6F">
            <w:pPr>
              <w:jc w:val="center"/>
            </w:pPr>
            <w:r w:rsidRPr="00440D6F">
              <w:t>Poboljšani uvjeti za izvođenje nastave</w:t>
            </w:r>
          </w:p>
          <w:p w:rsidR="00440D6F" w:rsidRPr="00440D6F" w:rsidRDefault="00440D6F" w:rsidP="00440D6F">
            <w:pPr>
              <w:jc w:val="center"/>
            </w:pPr>
            <w:r w:rsidRPr="00440D6F">
              <w:t>Kvalitetnija nastava</w:t>
            </w:r>
          </w:p>
          <w:p w:rsidR="00440D6F" w:rsidRPr="00440D6F" w:rsidRDefault="00440D6F" w:rsidP="00440D6F">
            <w:pPr>
              <w:jc w:val="center"/>
            </w:pPr>
            <w:r w:rsidRPr="00440D6F">
              <w:t>Korištenje IKT opreme od strane nastavnika i od strane učenika</w:t>
            </w:r>
          </w:p>
        </w:tc>
      </w:tr>
    </w:tbl>
    <w:p w:rsidR="00440D6F" w:rsidRPr="00440D6F" w:rsidRDefault="00440D6F" w:rsidP="00440D6F">
      <w:pPr>
        <w:jc w:val="both"/>
        <w:rPr>
          <w:b/>
          <w:sz w:val="24"/>
          <w:szCs w:val="24"/>
        </w:rPr>
      </w:pPr>
    </w:p>
    <w:p w:rsidR="00440D6F" w:rsidRPr="00440D6F" w:rsidRDefault="00440D6F" w:rsidP="00440D6F">
      <w:pPr>
        <w:jc w:val="both"/>
        <w:rPr>
          <w:b/>
          <w:sz w:val="24"/>
          <w:szCs w:val="24"/>
        </w:rPr>
      </w:pPr>
    </w:p>
    <w:p w:rsidR="00440D6F" w:rsidRPr="00440D6F" w:rsidRDefault="00440D6F" w:rsidP="00440D6F">
      <w:pPr>
        <w:jc w:val="both"/>
        <w:rPr>
          <w:b/>
          <w:sz w:val="24"/>
          <w:szCs w:val="24"/>
        </w:rPr>
      </w:pPr>
    </w:p>
    <w:p w:rsidR="00440D6F" w:rsidRPr="00440D6F" w:rsidRDefault="00440D6F" w:rsidP="00440D6F">
      <w:pPr>
        <w:jc w:val="both"/>
        <w:rPr>
          <w:b/>
          <w:sz w:val="24"/>
          <w:szCs w:val="24"/>
        </w:rPr>
      </w:pPr>
    </w:p>
    <w:tbl>
      <w:tblPr>
        <w:tblStyle w:val="Reetkatablice"/>
        <w:tblW w:w="16019" w:type="dxa"/>
        <w:tblInd w:w="-998" w:type="dxa"/>
        <w:tblLook w:val="0000" w:firstRow="0" w:lastRow="0" w:firstColumn="0" w:lastColumn="0" w:noHBand="0" w:noVBand="0"/>
      </w:tblPr>
      <w:tblGrid>
        <w:gridCol w:w="2836"/>
        <w:gridCol w:w="2552"/>
        <w:gridCol w:w="2976"/>
        <w:gridCol w:w="2536"/>
        <w:gridCol w:w="2148"/>
        <w:gridCol w:w="2971"/>
      </w:tblGrid>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lastRenderedPageBreak/>
              <w:t xml:space="preserve">Godišnji plan unaprjeđenja za prioritetno područje 5 – </w:t>
            </w:r>
            <w:r w:rsidRPr="00440D6F">
              <w:rPr>
                <w:b/>
                <w:i/>
                <w:sz w:val="28"/>
                <w:szCs w:val="28"/>
              </w:rPr>
              <w:t>Suradnja unutar ustanove za strukovno obrazovanje – Suradnja s ostalim dionicima – Promicanje ustanove</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 mjerljivo, relevantno, 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Kako to ostvariti s najmanje mogućih troškova? Koje organizacijske pomake treba učiniti? Koje neiskorištene resurse možemo iskoristiti?</w:t>
            </w:r>
          </w:p>
        </w:tc>
        <w:tc>
          <w:tcPr>
            <w:tcW w:w="2536" w:type="dxa"/>
          </w:tcPr>
          <w:p w:rsidR="00440D6F" w:rsidRPr="00440D6F" w:rsidRDefault="00440D6F" w:rsidP="00440D6F">
            <w:r w:rsidRPr="00440D6F">
              <w:rPr>
                <w:b/>
              </w:rPr>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Nastavak suradnje s vanjskim dionicima</w:t>
            </w:r>
          </w:p>
        </w:tc>
        <w:tc>
          <w:tcPr>
            <w:tcW w:w="2552" w:type="dxa"/>
          </w:tcPr>
          <w:p w:rsidR="00440D6F" w:rsidRPr="00440D6F" w:rsidRDefault="00440D6F" w:rsidP="00440D6F">
            <w:pPr>
              <w:jc w:val="center"/>
            </w:pPr>
            <w:r w:rsidRPr="00440D6F">
              <w:t>Organizirati radne sastanke i ugraditi suradnju s vanjskim dionicima u školske dokumente – Godišnji plan i program rada te školski kurikulum</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Planirano vrijeme i troškovi prijevoza</w:t>
            </w:r>
          </w:p>
        </w:tc>
        <w:tc>
          <w:tcPr>
            <w:tcW w:w="2536" w:type="dxa"/>
          </w:tcPr>
          <w:p w:rsidR="00440D6F" w:rsidRPr="00440D6F" w:rsidRDefault="00440D6F" w:rsidP="00440D6F">
            <w:pPr>
              <w:jc w:val="center"/>
            </w:pPr>
          </w:p>
          <w:p w:rsidR="00440D6F" w:rsidRPr="00440D6F" w:rsidRDefault="00440D6F" w:rsidP="00440D6F">
            <w:pPr>
              <w:ind w:firstLine="708"/>
            </w:pPr>
          </w:p>
          <w:p w:rsidR="00440D6F" w:rsidRPr="00440D6F" w:rsidRDefault="00440D6F" w:rsidP="00440D6F">
            <w:pPr>
              <w:jc w:val="center"/>
            </w:pPr>
            <w:r w:rsidRPr="00440D6F">
              <w:t>Do kraja kalendarske godine</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Ravnatelj</w:t>
            </w:r>
          </w:p>
        </w:tc>
        <w:tc>
          <w:tcPr>
            <w:tcW w:w="2971"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Financijska izvješća</w:t>
            </w:r>
          </w:p>
          <w:p w:rsidR="00440D6F" w:rsidRPr="00440D6F" w:rsidRDefault="00440D6F" w:rsidP="00440D6F">
            <w:pPr>
              <w:jc w:val="center"/>
            </w:pPr>
            <w:r w:rsidRPr="00440D6F">
              <w:t xml:space="preserve"> Izvješća o materijalnim uvjetima poslovanja škole</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r w:rsidRPr="00440D6F">
              <w:rPr>
                <w:i/>
              </w:rPr>
              <w:t>Nastavak suradnje s medijima</w:t>
            </w:r>
          </w:p>
        </w:tc>
        <w:tc>
          <w:tcPr>
            <w:tcW w:w="2552" w:type="dxa"/>
          </w:tcPr>
          <w:p w:rsidR="00440D6F" w:rsidRPr="00440D6F" w:rsidRDefault="00440D6F" w:rsidP="00440D6F">
            <w:pPr>
              <w:jc w:val="center"/>
            </w:pPr>
          </w:p>
          <w:p w:rsidR="00440D6F" w:rsidRPr="00440D6F" w:rsidRDefault="00440D6F" w:rsidP="00440D6F">
            <w:pPr>
              <w:jc w:val="center"/>
            </w:pPr>
            <w:r w:rsidRPr="00440D6F">
              <w:t>Redovito pozivanje na sva događanja i objavljivanje važnih informacija</w:t>
            </w:r>
          </w:p>
        </w:tc>
        <w:tc>
          <w:tcPr>
            <w:tcW w:w="2976" w:type="dxa"/>
          </w:tcPr>
          <w:p w:rsidR="00440D6F" w:rsidRPr="00440D6F" w:rsidRDefault="00440D6F" w:rsidP="00440D6F">
            <w:pPr>
              <w:jc w:val="center"/>
            </w:pPr>
          </w:p>
          <w:p w:rsidR="00440D6F" w:rsidRPr="00440D6F" w:rsidRDefault="00440D6F" w:rsidP="00440D6F">
            <w:r w:rsidRPr="00440D6F">
              <w:t xml:space="preserve">      Angažiranost nastavnika </w:t>
            </w:r>
          </w:p>
          <w:p w:rsidR="00440D6F" w:rsidRPr="00440D6F" w:rsidRDefault="00440D6F" w:rsidP="00440D6F">
            <w:pPr>
              <w:jc w:val="center"/>
            </w:pPr>
            <w:r w:rsidRPr="00440D6F">
              <w:t>Nisu predviđeni financijski troškovi</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nastavne godine</w:t>
            </w:r>
          </w:p>
        </w:tc>
        <w:tc>
          <w:tcPr>
            <w:tcW w:w="2148" w:type="dxa"/>
          </w:tcPr>
          <w:p w:rsidR="00440D6F" w:rsidRPr="00440D6F" w:rsidRDefault="00440D6F" w:rsidP="00440D6F">
            <w:pPr>
              <w:jc w:val="center"/>
            </w:pPr>
            <w:r w:rsidRPr="00440D6F">
              <w:t xml:space="preserve">Pedagoginja, Ravnatelj, Predsjednici stručnih aktiva </w:t>
            </w:r>
          </w:p>
          <w:p w:rsidR="00440D6F" w:rsidRPr="00440D6F" w:rsidRDefault="00440D6F" w:rsidP="00440D6F">
            <w:pPr>
              <w:jc w:val="center"/>
            </w:pPr>
            <w:r w:rsidRPr="00440D6F">
              <w:t>Nositelji aktivnosti školskog kurikuluma</w:t>
            </w:r>
          </w:p>
        </w:tc>
        <w:tc>
          <w:tcPr>
            <w:tcW w:w="2971"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medijski zapisi </w:t>
            </w:r>
          </w:p>
          <w:p w:rsidR="00440D6F" w:rsidRPr="00440D6F" w:rsidRDefault="00440D6F" w:rsidP="00440D6F">
            <w:pPr>
              <w:jc w:val="center"/>
            </w:pPr>
            <w:r w:rsidRPr="00440D6F">
              <w:t>web-stranica</w:t>
            </w:r>
          </w:p>
        </w:tc>
      </w:tr>
    </w:tbl>
    <w:p w:rsidR="00440D6F" w:rsidRPr="00440D6F" w:rsidRDefault="00440D6F" w:rsidP="00440D6F">
      <w:pPr>
        <w:jc w:val="both"/>
        <w:rPr>
          <w:b/>
          <w:sz w:val="24"/>
          <w:szCs w:val="24"/>
        </w:rPr>
      </w:pPr>
    </w:p>
    <w:tbl>
      <w:tblPr>
        <w:tblStyle w:val="Reetkatablice"/>
        <w:tblW w:w="16019" w:type="dxa"/>
        <w:tblInd w:w="-998" w:type="dxa"/>
        <w:tblLook w:val="0000" w:firstRow="0" w:lastRow="0" w:firstColumn="0" w:lastColumn="0" w:noHBand="0" w:noVBand="0"/>
      </w:tblPr>
      <w:tblGrid>
        <w:gridCol w:w="2836"/>
        <w:gridCol w:w="2552"/>
        <w:gridCol w:w="2976"/>
        <w:gridCol w:w="2536"/>
        <w:gridCol w:w="2148"/>
        <w:gridCol w:w="2971"/>
      </w:tblGrid>
      <w:tr w:rsidR="00440D6F" w:rsidRPr="00440D6F" w:rsidTr="003910C5">
        <w:trPr>
          <w:trHeight w:val="345"/>
        </w:trPr>
        <w:tc>
          <w:tcPr>
            <w:tcW w:w="16019" w:type="dxa"/>
            <w:gridSpan w:val="6"/>
            <w:shd w:val="clear" w:color="auto" w:fill="D0CECE" w:themeFill="background2" w:themeFillShade="E6"/>
          </w:tcPr>
          <w:p w:rsidR="00440D6F" w:rsidRPr="00440D6F" w:rsidRDefault="00440D6F" w:rsidP="00440D6F">
            <w:pPr>
              <w:jc w:val="center"/>
              <w:rPr>
                <w:b/>
                <w:sz w:val="28"/>
                <w:szCs w:val="28"/>
              </w:rPr>
            </w:pPr>
            <w:r w:rsidRPr="00440D6F">
              <w:rPr>
                <w:b/>
                <w:sz w:val="28"/>
                <w:szCs w:val="28"/>
              </w:rPr>
              <w:t xml:space="preserve">Godišnji plan unaprjeđenja za prioritetno područje 6 – </w:t>
            </w:r>
            <w:r w:rsidRPr="00440D6F">
              <w:rPr>
                <w:b/>
                <w:i/>
                <w:sz w:val="28"/>
                <w:szCs w:val="28"/>
              </w:rPr>
              <w:t>Upravljanje (ustanova i kvaliteta)</w:t>
            </w:r>
          </w:p>
        </w:tc>
      </w:tr>
      <w:tr w:rsidR="00440D6F" w:rsidRPr="00440D6F" w:rsidTr="003910C5">
        <w:tblPrEx>
          <w:tblLook w:val="04A0" w:firstRow="1" w:lastRow="0" w:firstColumn="1" w:lastColumn="0" w:noHBand="0" w:noVBand="1"/>
        </w:tblPrEx>
        <w:tc>
          <w:tcPr>
            <w:tcW w:w="2836" w:type="dxa"/>
          </w:tcPr>
          <w:p w:rsidR="00440D6F" w:rsidRPr="00440D6F" w:rsidRDefault="00440D6F" w:rsidP="00440D6F">
            <w:pPr>
              <w:rPr>
                <w:b/>
              </w:rPr>
            </w:pPr>
            <w:r w:rsidRPr="00440D6F">
              <w:rPr>
                <w:b/>
              </w:rPr>
              <w:t xml:space="preserve">Ciljevi </w:t>
            </w:r>
          </w:p>
          <w:p w:rsidR="00440D6F" w:rsidRPr="00440D6F" w:rsidRDefault="00440D6F" w:rsidP="00440D6F">
            <w:pPr>
              <w:rPr>
                <w:i/>
              </w:rPr>
            </w:pPr>
            <w:r w:rsidRPr="00440D6F">
              <w:rPr>
                <w:i/>
              </w:rPr>
              <w:t>Koje ciljeve želimo ostvariti u svakom od područja Specifično, mjerljivo, relevantno, vremenski definirano i ostvarivo</w:t>
            </w:r>
          </w:p>
        </w:tc>
        <w:tc>
          <w:tcPr>
            <w:tcW w:w="2552" w:type="dxa"/>
          </w:tcPr>
          <w:p w:rsidR="00440D6F" w:rsidRPr="00440D6F" w:rsidRDefault="00440D6F" w:rsidP="00440D6F">
            <w:r w:rsidRPr="00440D6F">
              <w:rPr>
                <w:b/>
              </w:rPr>
              <w:t>Metode i aktivnosti</w:t>
            </w:r>
            <w:r w:rsidRPr="00440D6F">
              <w:t xml:space="preserve"> </w:t>
            </w:r>
          </w:p>
          <w:p w:rsidR="00440D6F" w:rsidRPr="00440D6F" w:rsidRDefault="00440D6F" w:rsidP="00440D6F">
            <w:pPr>
              <w:rPr>
                <w:i/>
              </w:rPr>
            </w:pPr>
            <w:r w:rsidRPr="00440D6F">
              <w:rPr>
                <w:i/>
              </w:rPr>
              <w:t>Što ćemo poduzeti kako bismo ostvarili ciljeve? Koji je najbrži, najbolji, najefikasniji način?</w:t>
            </w:r>
          </w:p>
        </w:tc>
        <w:tc>
          <w:tcPr>
            <w:tcW w:w="2976" w:type="dxa"/>
          </w:tcPr>
          <w:p w:rsidR="00440D6F" w:rsidRPr="00440D6F" w:rsidRDefault="00440D6F" w:rsidP="00440D6F">
            <w:r w:rsidRPr="00440D6F">
              <w:rPr>
                <w:b/>
              </w:rPr>
              <w:t>Neophodni resursi (financijski, organizacijski, ljudski)</w:t>
            </w:r>
            <w:r w:rsidRPr="00440D6F">
              <w:t xml:space="preserve"> </w:t>
            </w:r>
          </w:p>
          <w:p w:rsidR="00440D6F" w:rsidRPr="00440D6F" w:rsidRDefault="00440D6F" w:rsidP="00440D6F">
            <w:pPr>
              <w:rPr>
                <w:i/>
              </w:rPr>
            </w:pPr>
            <w:r w:rsidRPr="00440D6F">
              <w:rPr>
                <w:i/>
              </w:rPr>
              <w:t xml:space="preserve">Kako to ostvariti s najmanje mogućih troškova? Koje organizacijske pomake treba </w:t>
            </w:r>
            <w:r w:rsidRPr="00440D6F">
              <w:rPr>
                <w:i/>
              </w:rPr>
              <w:lastRenderedPageBreak/>
              <w:t>učiniti? Koje neiskorištene resurse možemo iskoristiti?</w:t>
            </w:r>
          </w:p>
        </w:tc>
        <w:tc>
          <w:tcPr>
            <w:tcW w:w="2536" w:type="dxa"/>
          </w:tcPr>
          <w:p w:rsidR="00440D6F" w:rsidRPr="00440D6F" w:rsidRDefault="00440D6F" w:rsidP="00440D6F">
            <w:r w:rsidRPr="00440D6F">
              <w:rPr>
                <w:b/>
              </w:rPr>
              <w:lastRenderedPageBreak/>
              <w:t>Vremenski okvir</w:t>
            </w:r>
            <w:r w:rsidRPr="00440D6F">
              <w:t xml:space="preserve"> </w:t>
            </w:r>
          </w:p>
          <w:p w:rsidR="00440D6F" w:rsidRPr="00440D6F" w:rsidRDefault="00440D6F" w:rsidP="00440D6F">
            <w:r w:rsidRPr="00440D6F">
              <w:rPr>
                <w:i/>
              </w:rPr>
              <w:t>Realna procjena vremena koje je potrebno kako bi se došlo do cilja? Kako ciljeve ostvariti što brže?</w:t>
            </w:r>
          </w:p>
        </w:tc>
        <w:tc>
          <w:tcPr>
            <w:tcW w:w="2148" w:type="dxa"/>
          </w:tcPr>
          <w:p w:rsidR="00440D6F" w:rsidRPr="00440D6F" w:rsidRDefault="00440D6F" w:rsidP="00440D6F">
            <w:r w:rsidRPr="00440D6F">
              <w:rPr>
                <w:b/>
              </w:rPr>
              <w:t>Nadležna/odgovorna osoba</w:t>
            </w:r>
            <w:r w:rsidRPr="00440D6F">
              <w:t xml:space="preserve"> </w:t>
            </w:r>
          </w:p>
          <w:p w:rsidR="00440D6F" w:rsidRPr="00440D6F" w:rsidRDefault="00440D6F" w:rsidP="00440D6F">
            <w:pPr>
              <w:rPr>
                <w:i/>
              </w:rPr>
            </w:pPr>
            <w:r w:rsidRPr="00440D6F">
              <w:rPr>
                <w:i/>
              </w:rPr>
              <w:t>Tko preuzima odgovornost za cijeli postupak? Tko pruža podršku?</w:t>
            </w:r>
          </w:p>
        </w:tc>
        <w:tc>
          <w:tcPr>
            <w:tcW w:w="2971" w:type="dxa"/>
          </w:tcPr>
          <w:p w:rsidR="00440D6F" w:rsidRPr="00440D6F" w:rsidRDefault="00440D6F" w:rsidP="00440D6F">
            <w:r w:rsidRPr="00440D6F">
              <w:rPr>
                <w:b/>
              </w:rPr>
              <w:t>Mjerljivi pokazatelji ostvarivanja ciljeva</w:t>
            </w:r>
            <w:r w:rsidRPr="00440D6F">
              <w:t xml:space="preserve"> </w:t>
            </w:r>
          </w:p>
          <w:p w:rsidR="00440D6F" w:rsidRPr="00440D6F" w:rsidRDefault="00440D6F" w:rsidP="00440D6F">
            <w:r w:rsidRPr="00440D6F">
              <w:rPr>
                <w:i/>
              </w:rPr>
              <w:t>Kako znamo da smo ostvarili ciljeve? Kako to možemo dokazati?</w:t>
            </w:r>
          </w:p>
        </w:tc>
      </w:tr>
      <w:tr w:rsidR="00440D6F" w:rsidRPr="00440D6F" w:rsidTr="003910C5">
        <w:tblPrEx>
          <w:tblLook w:val="04A0" w:firstRow="1" w:lastRow="0" w:firstColumn="1" w:lastColumn="0" w:noHBand="0" w:noVBand="1"/>
        </w:tblPrEx>
        <w:trPr>
          <w:trHeight w:val="2290"/>
        </w:trPr>
        <w:tc>
          <w:tcPr>
            <w:tcW w:w="2836" w:type="dxa"/>
          </w:tcPr>
          <w:p w:rsidR="00440D6F" w:rsidRPr="00440D6F" w:rsidRDefault="00440D6F" w:rsidP="00440D6F">
            <w:pPr>
              <w:rPr>
                <w:i/>
              </w:rPr>
            </w:pPr>
          </w:p>
          <w:p w:rsidR="00440D6F" w:rsidRPr="00440D6F" w:rsidRDefault="00440D6F" w:rsidP="00440D6F">
            <w:pPr>
              <w:rPr>
                <w:i/>
              </w:rPr>
            </w:pPr>
            <w:r w:rsidRPr="00440D6F">
              <w:rPr>
                <w:i/>
              </w:rPr>
              <w:t>Veći angažman članova Školskog odbora u stvaranju i rješavanju boljih materijalno- tehničkih uvjeta za izvođenje nastave kao pripremu za uvođenje novih strukovnih kurikuluma</w:t>
            </w:r>
          </w:p>
        </w:tc>
        <w:tc>
          <w:tcPr>
            <w:tcW w:w="2552" w:type="dxa"/>
          </w:tcPr>
          <w:p w:rsidR="00440D6F" w:rsidRPr="00440D6F" w:rsidRDefault="00440D6F" w:rsidP="00440D6F">
            <w:pPr>
              <w:jc w:val="center"/>
            </w:pPr>
          </w:p>
          <w:p w:rsidR="00440D6F" w:rsidRPr="00440D6F" w:rsidRDefault="00440D6F" w:rsidP="00440D6F">
            <w:pPr>
              <w:jc w:val="center"/>
            </w:pPr>
            <w:r w:rsidRPr="00440D6F">
              <w:t xml:space="preserve">Unaprijedititi suradnju s ravnateljem </w:t>
            </w:r>
          </w:p>
          <w:p w:rsidR="00440D6F" w:rsidRPr="00440D6F" w:rsidRDefault="00440D6F" w:rsidP="00440D6F">
            <w:pPr>
              <w:jc w:val="center"/>
            </w:pPr>
            <w:r w:rsidRPr="00440D6F">
              <w:t xml:space="preserve">Predlagati mjere unapređenja </w:t>
            </w:r>
          </w:p>
          <w:p w:rsidR="00440D6F" w:rsidRPr="00440D6F" w:rsidRDefault="00440D6F" w:rsidP="00440D6F">
            <w:pPr>
              <w:jc w:val="center"/>
            </w:pPr>
            <w:r w:rsidRPr="00440D6F">
              <w:t xml:space="preserve">Potaknuti inicijativu za uključivanje u potrebne aktivnosti </w:t>
            </w:r>
          </w:p>
          <w:p w:rsidR="00440D6F" w:rsidRPr="00440D6F" w:rsidRDefault="00440D6F" w:rsidP="00440D6F">
            <w:pPr>
              <w:jc w:val="center"/>
            </w:pPr>
            <w:r w:rsidRPr="00440D6F">
              <w:t>Iznalaziti financijska sredstva</w:t>
            </w:r>
          </w:p>
        </w:tc>
        <w:tc>
          <w:tcPr>
            <w:tcW w:w="297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Troškovi će biti planirani nakon izrađenog plana rada</w:t>
            </w:r>
          </w:p>
        </w:tc>
        <w:tc>
          <w:tcPr>
            <w:tcW w:w="2536"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Vizija za razdoblje od 5 godina</w:t>
            </w:r>
          </w:p>
        </w:tc>
        <w:tc>
          <w:tcPr>
            <w:tcW w:w="2148"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Predsjednik i članovi Školskog odbora</w:t>
            </w:r>
          </w:p>
        </w:tc>
        <w:tc>
          <w:tcPr>
            <w:tcW w:w="2971" w:type="dxa"/>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Poboljšani materijalni uvjeti za rad škole</w:t>
            </w:r>
          </w:p>
        </w:tc>
      </w:tr>
      <w:tr w:rsidR="00440D6F" w:rsidRPr="00440D6F" w:rsidTr="003910C5">
        <w:tblPrEx>
          <w:tblLook w:val="04A0" w:firstRow="1" w:lastRow="0" w:firstColumn="1" w:lastColumn="0" w:noHBand="0" w:noVBand="1"/>
        </w:tblPrEx>
        <w:trPr>
          <w:trHeight w:val="1129"/>
        </w:trPr>
        <w:tc>
          <w:tcPr>
            <w:tcW w:w="2836" w:type="dxa"/>
          </w:tcPr>
          <w:p w:rsidR="00440D6F" w:rsidRPr="00440D6F" w:rsidRDefault="00440D6F" w:rsidP="00440D6F">
            <w:pPr>
              <w:rPr>
                <w:i/>
              </w:rPr>
            </w:pPr>
          </w:p>
          <w:p w:rsidR="00440D6F" w:rsidRPr="00440D6F" w:rsidRDefault="00440D6F" w:rsidP="00440D6F">
            <w:pPr>
              <w:rPr>
                <w:i/>
              </w:rPr>
            </w:pPr>
            <w:r w:rsidRPr="00440D6F">
              <w:rPr>
                <w:i/>
              </w:rPr>
              <w:t>Završiti akcijski plan strategije razvoja škole</w:t>
            </w:r>
          </w:p>
        </w:tc>
        <w:tc>
          <w:tcPr>
            <w:tcW w:w="2552" w:type="dxa"/>
          </w:tcPr>
          <w:p w:rsidR="00440D6F" w:rsidRPr="00440D6F" w:rsidRDefault="00440D6F" w:rsidP="00440D6F">
            <w:pPr>
              <w:jc w:val="center"/>
            </w:pPr>
            <w:r w:rsidRPr="00440D6F">
              <w:t>Priprema dokumentacije za temeljitu izradu akcijskog plana</w:t>
            </w:r>
          </w:p>
        </w:tc>
        <w:tc>
          <w:tcPr>
            <w:tcW w:w="2976" w:type="dxa"/>
          </w:tcPr>
          <w:p w:rsidR="00440D6F" w:rsidRPr="00440D6F" w:rsidRDefault="00440D6F" w:rsidP="00440D6F">
            <w:pPr>
              <w:jc w:val="center"/>
            </w:pPr>
          </w:p>
          <w:p w:rsidR="00440D6F" w:rsidRPr="00440D6F" w:rsidRDefault="00440D6F" w:rsidP="00440D6F">
            <w:pPr>
              <w:jc w:val="center"/>
            </w:pPr>
            <w:r w:rsidRPr="00440D6F">
              <w:t>Za planiranu aktivnost nisu predviđeni troškovi</w:t>
            </w:r>
          </w:p>
        </w:tc>
        <w:tc>
          <w:tcPr>
            <w:tcW w:w="2536" w:type="dxa"/>
          </w:tcPr>
          <w:p w:rsidR="00440D6F" w:rsidRPr="00440D6F" w:rsidRDefault="00440D6F" w:rsidP="00440D6F">
            <w:pPr>
              <w:jc w:val="center"/>
            </w:pPr>
          </w:p>
          <w:p w:rsidR="00440D6F" w:rsidRPr="00440D6F" w:rsidRDefault="00440D6F" w:rsidP="00440D6F">
            <w:pPr>
              <w:jc w:val="center"/>
            </w:pPr>
            <w:r w:rsidRPr="00440D6F">
              <w:t>Vizija za razdoblje od 5 godina</w:t>
            </w:r>
          </w:p>
        </w:tc>
        <w:tc>
          <w:tcPr>
            <w:tcW w:w="2148" w:type="dxa"/>
          </w:tcPr>
          <w:p w:rsidR="00440D6F" w:rsidRPr="00440D6F" w:rsidRDefault="00440D6F" w:rsidP="00440D6F">
            <w:pPr>
              <w:jc w:val="center"/>
            </w:pPr>
          </w:p>
          <w:p w:rsidR="00440D6F" w:rsidRPr="00440D6F" w:rsidRDefault="00440D6F" w:rsidP="00440D6F">
            <w:pPr>
              <w:jc w:val="center"/>
            </w:pPr>
            <w:r w:rsidRPr="00440D6F">
              <w:t>ravnatelj</w:t>
            </w:r>
          </w:p>
        </w:tc>
        <w:tc>
          <w:tcPr>
            <w:tcW w:w="2971" w:type="dxa"/>
          </w:tcPr>
          <w:p w:rsidR="00440D6F" w:rsidRPr="00440D6F" w:rsidRDefault="00440D6F" w:rsidP="00440D6F">
            <w:pPr>
              <w:jc w:val="center"/>
            </w:pPr>
          </w:p>
          <w:p w:rsidR="00440D6F" w:rsidRPr="00440D6F" w:rsidRDefault="00440D6F" w:rsidP="00440D6F">
            <w:pPr>
              <w:jc w:val="center"/>
            </w:pPr>
            <w:r w:rsidRPr="00440D6F">
              <w:t>Izrađen detaljni akcijski plan strategije razvoja škole</w:t>
            </w:r>
          </w:p>
        </w:tc>
      </w:tr>
    </w:tbl>
    <w:p w:rsidR="00440D6F" w:rsidRPr="00440D6F" w:rsidRDefault="00440D6F" w:rsidP="00440D6F">
      <w:pPr>
        <w:jc w:val="both"/>
        <w:rPr>
          <w:b/>
          <w:sz w:val="24"/>
          <w:szCs w:val="24"/>
        </w:rPr>
      </w:pPr>
    </w:p>
    <w:p w:rsidR="00440D6F" w:rsidRPr="00440D6F" w:rsidRDefault="00440D6F" w:rsidP="00440D6F">
      <w:pPr>
        <w:jc w:val="both"/>
        <w:rPr>
          <w:b/>
          <w:sz w:val="24"/>
          <w:szCs w:val="24"/>
        </w:rPr>
      </w:pPr>
    </w:p>
    <w:p w:rsidR="00440D6F" w:rsidRPr="00440D6F" w:rsidRDefault="00440D6F" w:rsidP="00440D6F">
      <w:pPr>
        <w:jc w:val="both"/>
        <w:rPr>
          <w:sz w:val="24"/>
          <w:szCs w:val="24"/>
        </w:rPr>
      </w:pPr>
      <w:r w:rsidRPr="00440D6F">
        <w:rPr>
          <w:sz w:val="24"/>
          <w:szCs w:val="24"/>
        </w:rPr>
        <w:t xml:space="preserve">Škola ne bi trebala biti mjesto gdje je isključivo naglašena obrazovna komponeneta, a zapostavljena odgojna komponenta. Ona je sama po sebi važan segment svakog društva i kao takva obvezna je pratiti promjene u zajednici u kojoj postoji te primjereno odgojno djelovati. Njena otvorenost obitelji je od velike važnosti za razvoj djeteta i njegove osobnosti. </w:t>
      </w:r>
    </w:p>
    <w:p w:rsidR="00440D6F" w:rsidRPr="00440D6F" w:rsidRDefault="00440D6F" w:rsidP="00440D6F">
      <w:pPr>
        <w:jc w:val="both"/>
        <w:rPr>
          <w:sz w:val="24"/>
          <w:szCs w:val="24"/>
        </w:rPr>
      </w:pPr>
      <w:r w:rsidRPr="00440D6F">
        <w:rPr>
          <w:sz w:val="24"/>
          <w:szCs w:val="24"/>
        </w:rPr>
        <w:t>Realizacijom ovih prioriteta bili bi ostvareni sljedeći ciljevi:</w:t>
      </w:r>
    </w:p>
    <w:p w:rsidR="00440D6F" w:rsidRPr="00440D6F" w:rsidRDefault="00440D6F" w:rsidP="00440D6F">
      <w:pPr>
        <w:jc w:val="both"/>
        <w:rPr>
          <w:sz w:val="24"/>
          <w:szCs w:val="24"/>
        </w:rPr>
      </w:pPr>
    </w:p>
    <w:p w:rsidR="00440D6F" w:rsidRPr="00440D6F" w:rsidRDefault="00440D6F" w:rsidP="00440D6F">
      <w:pPr>
        <w:jc w:val="both"/>
        <w:rPr>
          <w:sz w:val="24"/>
          <w:szCs w:val="24"/>
        </w:rPr>
      </w:pPr>
      <w:r w:rsidRPr="00440D6F">
        <w:rPr>
          <w:sz w:val="24"/>
          <w:szCs w:val="24"/>
        </w:rPr>
        <w:sym w:font="Symbol" w:char="F0B7"/>
      </w:r>
      <w:r w:rsidRPr="00440D6F">
        <w:rPr>
          <w:sz w:val="24"/>
          <w:szCs w:val="24"/>
        </w:rPr>
        <w:t xml:space="preserve"> unaprijeđenje suradnje roditelja sa školom i obratno </w:t>
      </w:r>
    </w:p>
    <w:p w:rsidR="00440D6F" w:rsidRPr="00440D6F" w:rsidRDefault="00440D6F" w:rsidP="00440D6F">
      <w:pPr>
        <w:jc w:val="both"/>
        <w:rPr>
          <w:sz w:val="24"/>
          <w:szCs w:val="24"/>
        </w:rPr>
      </w:pPr>
      <w:r w:rsidRPr="00440D6F">
        <w:rPr>
          <w:sz w:val="24"/>
          <w:szCs w:val="24"/>
        </w:rPr>
        <w:sym w:font="Symbol" w:char="F0B7"/>
      </w:r>
      <w:r w:rsidRPr="00440D6F">
        <w:rPr>
          <w:sz w:val="24"/>
          <w:szCs w:val="24"/>
        </w:rPr>
        <w:t xml:space="preserve"> ostvarenje suradnje učenika, roditelja i škole na razini partnerstva </w:t>
      </w:r>
    </w:p>
    <w:p w:rsidR="00440D6F" w:rsidRPr="00440D6F" w:rsidRDefault="00440D6F" w:rsidP="00440D6F">
      <w:pPr>
        <w:jc w:val="both"/>
        <w:rPr>
          <w:sz w:val="24"/>
          <w:szCs w:val="24"/>
        </w:rPr>
      </w:pPr>
      <w:r w:rsidRPr="00440D6F">
        <w:rPr>
          <w:sz w:val="24"/>
          <w:szCs w:val="24"/>
        </w:rPr>
        <w:sym w:font="Symbol" w:char="F0B7"/>
      </w:r>
      <w:r w:rsidRPr="00440D6F">
        <w:rPr>
          <w:sz w:val="24"/>
          <w:szCs w:val="24"/>
        </w:rPr>
        <w:t xml:space="preserve"> stručna pomoć nastavnicima (razrednicima) pri obavljanju njihovog odgojnog rada </w:t>
      </w:r>
    </w:p>
    <w:p w:rsidR="00440D6F" w:rsidRPr="00440D6F" w:rsidRDefault="00440D6F" w:rsidP="00440D6F">
      <w:pPr>
        <w:jc w:val="both"/>
        <w:rPr>
          <w:sz w:val="24"/>
          <w:szCs w:val="24"/>
        </w:rPr>
      </w:pPr>
      <w:r w:rsidRPr="00440D6F">
        <w:rPr>
          <w:sz w:val="24"/>
          <w:szCs w:val="24"/>
        </w:rPr>
        <w:sym w:font="Symbol" w:char="F0B7"/>
      </w:r>
      <w:r w:rsidRPr="00440D6F">
        <w:rPr>
          <w:sz w:val="24"/>
          <w:szCs w:val="24"/>
        </w:rPr>
        <w:t xml:space="preserve"> stručna pomoć roditeljima pri obavljanju njegove pedagoške funkcije </w:t>
      </w:r>
    </w:p>
    <w:p w:rsidR="00440D6F" w:rsidRPr="00440D6F" w:rsidRDefault="00440D6F" w:rsidP="00440D6F">
      <w:pPr>
        <w:jc w:val="both"/>
        <w:rPr>
          <w:sz w:val="24"/>
          <w:szCs w:val="24"/>
        </w:rPr>
      </w:pPr>
      <w:r w:rsidRPr="00440D6F">
        <w:rPr>
          <w:sz w:val="24"/>
          <w:szCs w:val="24"/>
        </w:rPr>
        <w:sym w:font="Symbol" w:char="F0B7"/>
      </w:r>
      <w:r w:rsidRPr="00440D6F">
        <w:rPr>
          <w:sz w:val="24"/>
          <w:szCs w:val="24"/>
        </w:rPr>
        <w:t xml:space="preserve"> pomoć Vijeću roditelja po pitanju suradnje učenika, roditelja i škole. </w:t>
      </w:r>
    </w:p>
    <w:p w:rsidR="00440D6F" w:rsidRPr="00440D6F" w:rsidRDefault="00440D6F" w:rsidP="00440D6F">
      <w:pPr>
        <w:jc w:val="both"/>
        <w:rPr>
          <w:sz w:val="24"/>
          <w:szCs w:val="24"/>
        </w:rPr>
      </w:pPr>
    </w:p>
    <w:p w:rsidR="00440D6F" w:rsidRPr="00440D6F" w:rsidRDefault="00440D6F" w:rsidP="00440D6F">
      <w:pPr>
        <w:jc w:val="both"/>
        <w:rPr>
          <w:sz w:val="24"/>
          <w:szCs w:val="24"/>
        </w:rPr>
      </w:pPr>
      <w:r w:rsidRPr="00440D6F">
        <w:rPr>
          <w:sz w:val="24"/>
          <w:szCs w:val="24"/>
        </w:rPr>
        <w:lastRenderedPageBreak/>
        <w:t xml:space="preserve">Osim stjecanja znanja, učenici trebaju tijekom srednjoškolskog obrazovanja steći i/ili poboljšati vještine za emocionalnu integraciju i društvene vještine; vještine komuniciranja, aktivnog slušanja i kontrolu stresa; vještine mirnog rješavanja konfliktnih situacija, samosvjesnost, samokontrolu i timsku suradnju. Naglasak je stavljen na sposobnost komunikacije. U partnerskom odnosu roditelj bi trebao biti češće prisutan u školi i tretirati se kao dragocjen izvor informacija. Nastavnici trebaju poticati roditelje na aktivno sudjelovanje u radu škole. Izgradnja partnerskog odnosa, redovita komunikacija i razumijevanje potreba svih stvara zajedništvo/školu za sve. </w:t>
      </w:r>
    </w:p>
    <w:p w:rsidR="00440D6F" w:rsidRPr="00440D6F" w:rsidRDefault="00440D6F" w:rsidP="00440D6F">
      <w:pPr>
        <w:jc w:val="both"/>
        <w:rPr>
          <w:sz w:val="24"/>
          <w:szCs w:val="24"/>
        </w:rPr>
      </w:pPr>
    </w:p>
    <w:p w:rsidR="00440D6F" w:rsidRPr="00440D6F" w:rsidRDefault="00440D6F" w:rsidP="00440D6F">
      <w:pPr>
        <w:spacing w:after="200" w:line="276" w:lineRule="auto"/>
        <w:jc w:val="both"/>
        <w:rPr>
          <w:rFonts w:ascii="Times-BoldItalic" w:hAnsi="Times-BoldItalic" w:cs="Times-BoldItalic"/>
          <w:b/>
          <w:bCs/>
          <w:i/>
          <w:iCs/>
          <w:sz w:val="32"/>
          <w:szCs w:val="32"/>
        </w:rPr>
        <w:sectPr w:rsidR="00440D6F" w:rsidRPr="00440D6F" w:rsidSect="006C5C3D">
          <w:pgSz w:w="16838" w:h="11906" w:orient="landscape"/>
          <w:pgMar w:top="1418" w:right="1418" w:bottom="1418" w:left="1418" w:header="709" w:footer="709" w:gutter="0"/>
          <w:cols w:space="708"/>
          <w:docGrid w:linePitch="360"/>
        </w:sectPr>
      </w:pPr>
    </w:p>
    <w:p w:rsidR="00440D6F" w:rsidRPr="00440D6F" w:rsidRDefault="00440D6F" w:rsidP="00440D6F">
      <w:pPr>
        <w:spacing w:after="200" w:line="276" w:lineRule="auto"/>
        <w:jc w:val="both"/>
        <w:rPr>
          <w:rFonts w:ascii="Cambria" w:hAnsi="Cambria" w:cs="Times-BoldItalic"/>
          <w:b/>
          <w:bCs/>
          <w:i/>
          <w:iCs/>
          <w:color w:val="2E74B5" w:themeColor="accent1" w:themeShade="BF"/>
          <w:sz w:val="28"/>
          <w:szCs w:val="28"/>
        </w:rPr>
      </w:pPr>
      <w:r w:rsidRPr="00440D6F">
        <w:rPr>
          <w:rFonts w:ascii="Cambria" w:hAnsi="Cambria" w:cs="Times-BoldItalic"/>
          <w:b/>
          <w:bCs/>
          <w:i/>
          <w:iCs/>
          <w:color w:val="2E74B5" w:themeColor="accent1" w:themeShade="BF"/>
          <w:sz w:val="28"/>
          <w:szCs w:val="28"/>
        </w:rPr>
        <w:lastRenderedPageBreak/>
        <w:t>5. NASTAVNI PLANOVI I PROGRAMI</w:t>
      </w:r>
    </w:p>
    <w:p w:rsidR="00440D6F" w:rsidRPr="00440D6F" w:rsidRDefault="00440D6F" w:rsidP="00440D6F">
      <w:pPr>
        <w:spacing w:after="120" w:line="240" w:lineRule="auto"/>
        <w:ind w:firstLine="708"/>
        <w:jc w:val="both"/>
        <w:rPr>
          <w:rFonts w:ascii="Cambria" w:hAnsi="Cambria"/>
          <w:sz w:val="24"/>
          <w:szCs w:val="24"/>
        </w:rPr>
      </w:pPr>
      <w:r w:rsidRPr="00440D6F">
        <w:rPr>
          <w:rFonts w:ascii="Cambria" w:hAnsi="Cambria"/>
          <w:sz w:val="24"/>
          <w:szCs w:val="24"/>
        </w:rPr>
        <w:t xml:space="preserve">Nastava se izvodi teorijski i praktično. Teorijski dio se izvodi u suvremenim učionicama na cca 600m2,  koje su opremljene računalima, zidnim projektorima, pametnim pločama te pristupom Internetu. </w:t>
      </w:r>
      <w:r w:rsidRPr="00440D6F">
        <w:rPr>
          <w:rFonts w:ascii="Cambria" w:hAnsi="Cambria"/>
          <w:bCs/>
          <w:sz w:val="24"/>
          <w:szCs w:val="24"/>
        </w:rPr>
        <w:t>Praktična nastava izvodi se u  školskim praktikumima</w:t>
      </w:r>
      <w:r w:rsidRPr="00440D6F">
        <w:rPr>
          <w:rFonts w:ascii="Cambria" w:hAnsi="Cambria"/>
          <w:b/>
          <w:bCs/>
          <w:sz w:val="24"/>
          <w:szCs w:val="24"/>
        </w:rPr>
        <w:t>:</w:t>
      </w:r>
      <w:r w:rsidRPr="00440D6F">
        <w:rPr>
          <w:rFonts w:ascii="Cambria" w:hAnsi="Cambria"/>
          <w:sz w:val="24"/>
          <w:szCs w:val="24"/>
        </w:rPr>
        <w:t xml:space="preserve"> poljoprivrede i ugostiteljstva.  Učenicima je omogućeno izvođenje većine vježbi iz strukovnih predmeta I praktične nastave. Svrha je učenicima dati što bolje uvjete za izvođenje nastave, te osposobljavanje za što bolji rad u struci. Naša škola želi ići tim smjerom te obučavati kadar kako bi sutra i naši učenici bili konkurentni na europskom tržištu. Posjedujemo suvremeni </w:t>
      </w:r>
      <w:r w:rsidRPr="00440D6F">
        <w:rPr>
          <w:rFonts w:ascii="Cambria" w:hAnsi="Cambria"/>
          <w:bCs/>
          <w:sz w:val="24"/>
          <w:szCs w:val="24"/>
        </w:rPr>
        <w:t>plastenik za uzgoj jagoda i plastenik za uzgoj povrća</w:t>
      </w:r>
      <w:r w:rsidRPr="00440D6F">
        <w:rPr>
          <w:rFonts w:ascii="Cambria" w:hAnsi="Cambria"/>
          <w:sz w:val="24"/>
          <w:szCs w:val="24"/>
        </w:rPr>
        <w:t>. Ovakav uzgoj jagoda  i povrća omogućava veću, kvalitetniju i kontroliranu proizvodnju, smanjenu upotrebu pesticida, zaštitu okoliša i zdravu proizvodnju. Sve pripremne radove u plasteniku kao i uzgoj I njegu nasada tijekom cijele sezone obavljaju učenici naše škole tijekom svoje praktične nastave.</w:t>
      </w:r>
    </w:p>
    <w:p w:rsidR="00440D6F" w:rsidRPr="00440D6F" w:rsidRDefault="00440D6F" w:rsidP="00440D6F">
      <w:pPr>
        <w:autoSpaceDE w:val="0"/>
        <w:autoSpaceDN w:val="0"/>
        <w:adjustRightInd w:val="0"/>
        <w:spacing w:line="240" w:lineRule="auto"/>
        <w:ind w:firstLine="708"/>
        <w:jc w:val="both"/>
        <w:rPr>
          <w:rFonts w:ascii="Cambria" w:hAnsi="Cambria" w:cs="Calibri"/>
          <w:sz w:val="24"/>
          <w:szCs w:val="24"/>
        </w:rPr>
      </w:pPr>
      <w:r w:rsidRPr="00440D6F">
        <w:rPr>
          <w:rFonts w:ascii="Cambria" w:hAnsi="Cambria" w:cs="Calibri"/>
          <w:bCs/>
          <w:color w:val="000000"/>
          <w:sz w:val="24"/>
          <w:szCs w:val="24"/>
        </w:rPr>
        <w:t xml:space="preserve">Školsko gospodarstvo trenutačno obrađuje cca 1,5 hektara zemlje. </w:t>
      </w:r>
      <w:r w:rsidRPr="00440D6F">
        <w:rPr>
          <w:rFonts w:ascii="Cambria" w:hAnsi="Cambria" w:cs="Calibri"/>
          <w:color w:val="000000"/>
          <w:sz w:val="24"/>
          <w:szCs w:val="24"/>
        </w:rPr>
        <w:t xml:space="preserve">U okviru istoga raspolažemo s 1000 sadnica različitog voća, 150 trsova vinove loze, 2000 sadnica jagode zasađenih na foliju. Od povrća  sadimo grah, luk, grašak, peršin, kupusnjače , rajčicu, papriku…. </w:t>
      </w:r>
      <w:r w:rsidRPr="00440D6F">
        <w:rPr>
          <w:rFonts w:ascii="Cambria" w:hAnsi="Cambria" w:cs="Calibri"/>
          <w:bCs/>
          <w:color w:val="000000"/>
          <w:sz w:val="24"/>
          <w:szCs w:val="24"/>
        </w:rPr>
        <w:t xml:space="preserve">Sve površine se obrađuju uz pomoć donatora. </w:t>
      </w:r>
      <w:r w:rsidRPr="00440D6F">
        <w:rPr>
          <w:rFonts w:ascii="Cambria" w:hAnsi="Cambria" w:cs="Calibri"/>
          <w:color w:val="000000"/>
          <w:sz w:val="24"/>
          <w:szCs w:val="24"/>
        </w:rPr>
        <w:t>Školsko gospodarstvo posjeduje traktor, drobilicu granja, atomizer, malčer, kultivator, inkubator, liniju za proizvodnju prirodnog soka i piva,  kosilice za travu (traktorska), trimere  i drugo</w:t>
      </w:r>
      <w:r w:rsidRPr="00440D6F">
        <w:rPr>
          <w:rFonts w:ascii="Cambria" w:hAnsi="Cambria" w:cs="Calibri"/>
          <w:bCs/>
          <w:sz w:val="24"/>
          <w:szCs w:val="24"/>
        </w:rPr>
        <w:t>.</w:t>
      </w:r>
      <w:r w:rsidRPr="00440D6F">
        <w:rPr>
          <w:rFonts w:ascii="Cambria" w:hAnsi="Cambria" w:cs="Calibri"/>
          <w:sz w:val="24"/>
          <w:szCs w:val="24"/>
        </w:rPr>
        <w:t xml:space="preserve"> U održavanju gospodarstva sudjeluju učenici i djelatnici poljoprivredne škole.  U okviru poljoprivrednog gospodarstva svojim sredstvima iskopali smo arteški bunar namijenjen navodnjavanju kompletne površine. U okviru praktikuma je i  „Muzej okusa“, vinski podrum te „Knjižnica sjemena“.</w:t>
      </w:r>
      <w:r w:rsidRPr="00440D6F">
        <w:rPr>
          <w:rFonts w:ascii="Cambria" w:hAnsi="Cambria" w:cs="Calibri"/>
          <w:bCs/>
          <w:color w:val="FF0000"/>
          <w:sz w:val="24"/>
          <w:szCs w:val="24"/>
        </w:rPr>
        <w:t xml:space="preserve"> </w:t>
      </w:r>
      <w:r w:rsidRPr="00440D6F">
        <w:rPr>
          <w:rFonts w:ascii="Cambria" w:hAnsi="Cambria" w:cs="Calibri"/>
          <w:sz w:val="24"/>
          <w:szCs w:val="24"/>
        </w:rPr>
        <w:t>Ove godine planiramo postaviti sustav za navodnjavanje, te povećati broj  sorti. voćki , urediti imitaciju đerma nad arteškim bunarom, napraviti ulazna vrata na gospodarstvo.</w:t>
      </w:r>
      <w:r w:rsidRPr="00440D6F">
        <w:rPr>
          <w:rFonts w:ascii="Cambria" w:hAnsi="Cambria" w:cs="Calibri"/>
          <w:color w:val="FF0000"/>
          <w:sz w:val="24"/>
          <w:szCs w:val="24"/>
        </w:rPr>
        <w:t xml:space="preserve"> </w:t>
      </w:r>
      <w:r w:rsidRPr="00440D6F">
        <w:rPr>
          <w:rFonts w:ascii="Cambria" w:hAnsi="Cambria" w:cs="Calibri"/>
          <w:sz w:val="24"/>
          <w:szCs w:val="24"/>
        </w:rPr>
        <w:t xml:space="preserve">Praktikum – Klijalište </w:t>
      </w:r>
      <w:r w:rsidRPr="00440D6F">
        <w:rPr>
          <w:rFonts w:ascii="Cambria" w:hAnsi="Cambria" w:cs="Calibri"/>
          <w:bCs/>
          <w:sz w:val="24"/>
          <w:szCs w:val="24"/>
        </w:rPr>
        <w:t xml:space="preserve"> </w:t>
      </w:r>
      <w:r w:rsidRPr="00440D6F">
        <w:rPr>
          <w:rFonts w:ascii="Cambria" w:hAnsi="Cambria" w:cs="Calibri"/>
          <w:sz w:val="24"/>
          <w:szCs w:val="24"/>
        </w:rPr>
        <w:t>namijenjen</w:t>
      </w:r>
      <w:r w:rsidRPr="00440D6F">
        <w:rPr>
          <w:rFonts w:ascii="Cambria" w:hAnsi="Cambria" w:cs="Calibri"/>
          <w:color w:val="FF0000"/>
          <w:sz w:val="24"/>
          <w:szCs w:val="24"/>
        </w:rPr>
        <w:t xml:space="preserve"> </w:t>
      </w:r>
      <w:r w:rsidRPr="00440D6F">
        <w:rPr>
          <w:rFonts w:ascii="Cambria" w:hAnsi="Cambria" w:cs="Calibri"/>
          <w:sz w:val="24"/>
          <w:szCs w:val="24"/>
        </w:rPr>
        <w:t xml:space="preserve">je obuci učenika prvenstveno za samostalnu djelatnost ponude tržištu rasadnog materijala, ove školske godine paprike, rajčice, kupus. </w:t>
      </w:r>
      <w:r w:rsidRPr="00440D6F">
        <w:rPr>
          <w:rFonts w:ascii="Cambria" w:hAnsi="Cambria" w:cs="Calibri"/>
          <w:bCs/>
          <w:sz w:val="24"/>
          <w:szCs w:val="24"/>
        </w:rPr>
        <w:t>Praktikum je zaštićeni prostor od 15 m² s ugrađenim podnim grijanjem , te plastenik u koji se prebacuju biljke u višem stadiju razvoja.</w:t>
      </w:r>
      <w:r w:rsidRPr="00440D6F">
        <w:rPr>
          <w:rFonts w:ascii="Cambria" w:hAnsi="Cambria" w:cs="Calibri"/>
          <w:bCs/>
          <w:color w:val="FF0000"/>
          <w:sz w:val="24"/>
          <w:szCs w:val="24"/>
        </w:rPr>
        <w:t xml:space="preserve"> </w:t>
      </w:r>
      <w:r w:rsidRPr="00440D6F">
        <w:rPr>
          <w:rFonts w:ascii="Cambria" w:hAnsi="Cambria" w:cs="Calibri"/>
          <w:sz w:val="24"/>
          <w:szCs w:val="24"/>
        </w:rPr>
        <w:t>Plastenik je površine 500</w:t>
      </w:r>
      <w:r w:rsidRPr="00440D6F">
        <w:rPr>
          <w:rFonts w:ascii="Cambria" w:hAnsi="Cambria" w:cs="Calibri"/>
          <w:bCs/>
          <w:sz w:val="24"/>
          <w:szCs w:val="24"/>
        </w:rPr>
        <w:t xml:space="preserve"> m² </w:t>
      </w:r>
      <w:r w:rsidRPr="00440D6F">
        <w:rPr>
          <w:rFonts w:ascii="Cambria" w:hAnsi="Cambria" w:cs="Calibri"/>
          <w:sz w:val="24"/>
          <w:szCs w:val="24"/>
        </w:rPr>
        <w:t xml:space="preserve"> i namijenjen je obuci učenika u uzgoju jagoda. Kapacitet plastenika je 10.000 sadnica raznih sorti jagoda u jednom proizvodnom ciklusu (trenutno raspolažemo s 3000 sadnica ). </w:t>
      </w:r>
    </w:p>
    <w:p w:rsidR="00440D6F" w:rsidRPr="00440D6F" w:rsidRDefault="00440D6F" w:rsidP="00440D6F">
      <w:pPr>
        <w:spacing w:after="120" w:line="240" w:lineRule="auto"/>
        <w:jc w:val="both"/>
        <w:rPr>
          <w:rFonts w:ascii="Cambria" w:hAnsi="Cambria"/>
          <w:sz w:val="24"/>
          <w:szCs w:val="24"/>
        </w:rPr>
      </w:pPr>
      <w:r w:rsidRPr="00440D6F">
        <w:rPr>
          <w:rFonts w:ascii="Cambria" w:hAnsi="Cambria"/>
          <w:sz w:val="24"/>
          <w:szCs w:val="24"/>
        </w:rPr>
        <w:t xml:space="preserve">U plasteniku  za uzgoj povrća trenutno se uzgaja paprika i rajčica, u proljeće će se zamijeniti kulture. </w:t>
      </w:r>
    </w:p>
    <w:p w:rsidR="00440D6F" w:rsidRPr="00440D6F" w:rsidRDefault="00440D6F" w:rsidP="00440D6F">
      <w:pPr>
        <w:spacing w:after="120" w:line="240" w:lineRule="auto"/>
        <w:ind w:firstLine="708"/>
        <w:jc w:val="both"/>
        <w:rPr>
          <w:rFonts w:ascii="Cambria" w:hAnsi="Cambria"/>
          <w:sz w:val="24"/>
          <w:szCs w:val="24"/>
        </w:rPr>
      </w:pPr>
      <w:r w:rsidRPr="00440D6F">
        <w:rPr>
          <w:rFonts w:ascii="Cambria" w:hAnsi="Cambria"/>
          <w:sz w:val="24"/>
          <w:szCs w:val="24"/>
        </w:rPr>
        <w:t>Učenici se obučavaju za proizvodnju presadnica od sjemena do potpuno uzgojene presadnice spremne za sadnju na gredice. Broj proizvedenih sadnica zadovoljava ne samo potrebe cvjetnih gredica u školskom praktikumu već je dio sadnica namijenjen tržištu. U rasadničkom dijelu uzgajaju se sadnice povrća. Po završetku školovanja učenici su obučeni za samostalan rad, bilo u svom obrtu za uzgoj rasade i jagoda ili za zaposlenje u tvrtkama za uzgoj i prodaju istih.</w:t>
      </w:r>
      <w:r w:rsidRPr="00440D6F">
        <w:rPr>
          <w:rFonts w:ascii="Cambria" w:hAnsi="Cambria"/>
          <w:color w:val="FF0000"/>
          <w:sz w:val="24"/>
          <w:szCs w:val="24"/>
        </w:rPr>
        <w:t xml:space="preserve"> </w:t>
      </w:r>
      <w:r w:rsidRPr="00440D6F">
        <w:rPr>
          <w:rFonts w:ascii="Cambria" w:hAnsi="Cambria"/>
          <w:sz w:val="24"/>
          <w:szCs w:val="24"/>
        </w:rPr>
        <w:t xml:space="preserve">Na ovaj način učenici stječu dobru osnovu za daljnje obrazovanje ,rad u vlastitom obiteljskom gospodarstvu ili mogu biti organizatori poljoprivredne proizvodnje. Praktikum  </w:t>
      </w:r>
      <w:r w:rsidRPr="00440D6F">
        <w:rPr>
          <w:rFonts w:ascii="Cambria" w:hAnsi="Cambria"/>
          <w:bCs/>
          <w:sz w:val="24"/>
          <w:szCs w:val="24"/>
        </w:rPr>
        <w:t xml:space="preserve">Školska kuhinja </w:t>
      </w:r>
      <w:r w:rsidRPr="00440D6F">
        <w:rPr>
          <w:rFonts w:ascii="Cambria" w:hAnsi="Cambria"/>
          <w:sz w:val="24"/>
          <w:szCs w:val="24"/>
        </w:rPr>
        <w:t>–praktikum za kuharstvo i posluživanje hrane: Od rujna 2010. godine pri školi uspješno djeluje školska kuhinja. Kuhinja je opremljena vlastitim sredstvima.</w:t>
      </w:r>
      <w:r w:rsidRPr="00440D6F">
        <w:rPr>
          <w:rFonts w:ascii="Cambria" w:hAnsi="Cambria"/>
          <w:color w:val="FF0000"/>
          <w:sz w:val="24"/>
          <w:szCs w:val="24"/>
        </w:rPr>
        <w:t xml:space="preserve">  </w:t>
      </w:r>
      <w:r w:rsidRPr="00440D6F">
        <w:rPr>
          <w:rFonts w:ascii="Cambria" w:hAnsi="Cambria"/>
          <w:sz w:val="24"/>
          <w:szCs w:val="24"/>
        </w:rPr>
        <w:t xml:space="preserve">U okviru školske kuhinje učenici agro-turistički tehničar obavljaju dio praktične nastave iz prostora ugostiteljstva. </w:t>
      </w:r>
    </w:p>
    <w:p w:rsidR="00440D6F" w:rsidRPr="00440D6F" w:rsidRDefault="00440D6F" w:rsidP="00440D6F">
      <w:pPr>
        <w:spacing w:after="200" w:line="276" w:lineRule="auto"/>
        <w:jc w:val="both"/>
        <w:rPr>
          <w:rFonts w:ascii="Cambria" w:hAnsi="Cambria"/>
          <w:sz w:val="24"/>
          <w:szCs w:val="24"/>
        </w:rPr>
      </w:pPr>
    </w:p>
    <w:p w:rsidR="00440D6F" w:rsidRPr="00440D6F" w:rsidRDefault="00440D6F" w:rsidP="00440D6F">
      <w:pPr>
        <w:spacing w:after="200" w:line="276" w:lineRule="auto"/>
        <w:jc w:val="both"/>
        <w:rPr>
          <w:rFonts w:ascii="Cambria" w:hAnsi="Cambria" w:cs="Times-BoldItalic"/>
          <w:b/>
          <w:bCs/>
          <w:i/>
          <w:iCs/>
          <w:color w:val="2E74B5" w:themeColor="accent1" w:themeShade="BF"/>
          <w:sz w:val="28"/>
          <w:szCs w:val="28"/>
        </w:rPr>
      </w:pPr>
    </w:p>
    <w:p w:rsidR="00440D6F" w:rsidRPr="00440D6F" w:rsidRDefault="00440D6F" w:rsidP="00440D6F">
      <w:pPr>
        <w:spacing w:after="200" w:line="276" w:lineRule="auto"/>
        <w:jc w:val="both"/>
        <w:rPr>
          <w:rFonts w:ascii="Cambria" w:hAnsi="Cambria" w:cs="Times-BoldItalic"/>
          <w:b/>
          <w:bCs/>
          <w:i/>
          <w:iCs/>
          <w:color w:val="2E74B5" w:themeColor="accent1" w:themeShade="BF"/>
          <w:sz w:val="28"/>
          <w:szCs w:val="28"/>
        </w:rPr>
      </w:pPr>
      <w:r w:rsidRPr="00440D6F">
        <w:rPr>
          <w:rFonts w:ascii="Cambria" w:hAnsi="Cambria" w:cs="Times-BoldItalic"/>
          <w:b/>
          <w:bCs/>
          <w:i/>
          <w:iCs/>
          <w:color w:val="2E74B5" w:themeColor="accent1" w:themeShade="BF"/>
          <w:sz w:val="28"/>
          <w:szCs w:val="28"/>
        </w:rPr>
        <w:lastRenderedPageBreak/>
        <w:t>5.1. Nastavni planovi i programi poljoprivreda</w:t>
      </w: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330404 AGROTURISTIČKI TEHNIČAR</w:t>
      </w:r>
    </w:p>
    <w:p w:rsidR="00440D6F" w:rsidRPr="00440D6F" w:rsidRDefault="00440D6F" w:rsidP="00440D6F">
      <w:pPr>
        <w:spacing w:line="240" w:lineRule="auto"/>
        <w:rPr>
          <w:rFonts w:ascii="Cambria" w:eastAsia="Calibri" w:hAnsi="Cambria" w:cs="Tahoma"/>
          <w:b/>
          <w:i/>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 b</w:t>
      </w:r>
      <w:r w:rsidRPr="00440D6F">
        <w:rPr>
          <w:rFonts w:ascii="Cambria" w:eastAsia="Calibri" w:hAnsi="Cambria" w:cs="Tahoma"/>
          <w:b/>
          <w:sz w:val="24"/>
          <w:szCs w:val="24"/>
        </w:rPr>
        <w:tab/>
        <w:t>Razrednica</w:t>
      </w:r>
      <w:r w:rsidRPr="00440D6F">
        <w:rPr>
          <w:rFonts w:ascii="Cambria" w:eastAsia="Calibri" w:hAnsi="Cambria" w:cs="Tahoma"/>
          <w:b/>
          <w:i/>
          <w:sz w:val="24"/>
          <w:szCs w:val="24"/>
        </w:rPr>
        <w:t>: Ivana Bertić Bulić, prof</w:t>
      </w:r>
    </w:p>
    <w:p w:rsidR="00440D6F" w:rsidRPr="00440D6F" w:rsidRDefault="00440D6F" w:rsidP="00440D6F">
      <w:pPr>
        <w:spacing w:line="240" w:lineRule="auto"/>
        <w:rPr>
          <w:rFonts w:ascii="Cambria" w:eastAsia="Calibri" w:hAnsi="Cambria" w:cs="Tahoma"/>
          <w:b/>
          <w:i/>
          <w:color w:val="FF0000"/>
          <w:sz w:val="24"/>
          <w:szCs w:val="24"/>
        </w:rPr>
      </w:pPr>
      <w:r w:rsidRPr="00440D6F">
        <w:rPr>
          <w:rFonts w:ascii="Cambria" w:eastAsia="Calibri" w:hAnsi="Cambria" w:cs="Tahoma"/>
          <w:b/>
          <w:sz w:val="24"/>
          <w:szCs w:val="24"/>
        </w:rPr>
        <w:t>Zamjenica razrednice: Nikola Savadinović, mag.</w:t>
      </w:r>
    </w:p>
    <w:p w:rsidR="00440D6F" w:rsidRPr="00440D6F" w:rsidRDefault="00440D6F" w:rsidP="00440D6F">
      <w:pPr>
        <w:spacing w:after="120" w:line="240" w:lineRule="auto"/>
        <w:rPr>
          <w:rFonts w:ascii="Cambria" w:eastAsia="Calibri" w:hAnsi="Cambria" w:cs="Tahoma"/>
          <w:b/>
          <w:sz w:val="24"/>
          <w:szCs w:val="24"/>
        </w:rPr>
      </w:pPr>
    </w:p>
    <w:p w:rsidR="00440D6F" w:rsidRPr="00440D6F" w:rsidRDefault="00440D6F" w:rsidP="00440D6F">
      <w:pPr>
        <w:numPr>
          <w:ilvl w:val="0"/>
          <w:numId w:val="2"/>
        </w:numPr>
        <w:spacing w:after="200" w:line="240" w:lineRule="auto"/>
        <w:rPr>
          <w:rFonts w:ascii="Cambria" w:eastAsia="Calibri" w:hAnsi="Cambria" w:cs="Tahoma"/>
          <w:b/>
          <w:sz w:val="24"/>
          <w:szCs w:val="24"/>
        </w:rPr>
      </w:pPr>
      <w:r w:rsidRPr="00440D6F">
        <w:rPr>
          <w:rFonts w:ascii="Cambria" w:eastAsia="Calibri" w:hAnsi="Cambria" w:cs="Tahoma"/>
          <w:b/>
          <w:sz w:val="24"/>
          <w:szCs w:val="24"/>
        </w:rPr>
        <w:t>ZAJEDNIČKI DIO</w:t>
      </w:r>
    </w:p>
    <w:p w:rsidR="00440D6F" w:rsidRPr="00440D6F" w:rsidRDefault="00440D6F" w:rsidP="00440D6F">
      <w:pPr>
        <w:spacing w:line="240" w:lineRule="auto"/>
        <w:rPr>
          <w:rFonts w:ascii="Cambria" w:eastAsia="Calibri" w:hAnsi="Cambria" w:cs="Times New Roman"/>
          <w:sz w:val="24"/>
          <w:szCs w:val="24"/>
        </w:rPr>
      </w:pPr>
    </w:p>
    <w:tbl>
      <w:tblPr>
        <w:tblStyle w:val="Reetkatablice"/>
        <w:tblW w:w="0" w:type="auto"/>
        <w:tblLook w:val="01E0" w:firstRow="1" w:lastRow="1" w:firstColumn="1" w:lastColumn="1" w:noHBand="0" w:noVBand="0"/>
      </w:tblPr>
      <w:tblGrid>
        <w:gridCol w:w="680"/>
        <w:gridCol w:w="3594"/>
        <w:gridCol w:w="1250"/>
        <w:gridCol w:w="3536"/>
      </w:tblGrid>
      <w:tr w:rsidR="00440D6F" w:rsidRPr="00440D6F" w:rsidTr="003910C5">
        <w:trPr>
          <w:trHeight w:val="320"/>
        </w:trPr>
        <w:tc>
          <w:tcPr>
            <w:tcW w:w="643" w:type="dxa"/>
            <w:vMerge w:val="restart"/>
          </w:tcPr>
          <w:p w:rsidR="00440D6F" w:rsidRPr="00440D6F" w:rsidRDefault="00440D6F" w:rsidP="00440D6F">
            <w:pPr>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617" w:type="dxa"/>
            <w:vMerge w:val="restart"/>
          </w:tcPr>
          <w:p w:rsidR="00440D6F" w:rsidRPr="00440D6F" w:rsidRDefault="00440D6F" w:rsidP="00440D6F">
            <w:pPr>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254" w:type="dxa"/>
          </w:tcPr>
          <w:p w:rsidR="00440D6F" w:rsidRPr="00440D6F" w:rsidRDefault="00440D6F" w:rsidP="00440D6F">
            <w:pPr>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6" w:type="dxa"/>
            <w:vMerge w:val="restart"/>
          </w:tcPr>
          <w:p w:rsidR="00440D6F" w:rsidRPr="00440D6F" w:rsidRDefault="00440D6F" w:rsidP="00440D6F">
            <w:pPr>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3" w:type="dxa"/>
            <w:vMerge/>
          </w:tcPr>
          <w:p w:rsidR="00440D6F" w:rsidRPr="00440D6F" w:rsidRDefault="00440D6F" w:rsidP="00440D6F">
            <w:pPr>
              <w:jc w:val="center"/>
              <w:rPr>
                <w:rFonts w:ascii="Cambria" w:eastAsia="Calibri" w:hAnsi="Cambria" w:cs="Times New Roman"/>
                <w:sz w:val="24"/>
                <w:szCs w:val="24"/>
              </w:rPr>
            </w:pPr>
          </w:p>
        </w:tc>
        <w:tc>
          <w:tcPr>
            <w:tcW w:w="3617" w:type="dxa"/>
            <w:vMerge/>
          </w:tcPr>
          <w:p w:rsidR="00440D6F" w:rsidRPr="00440D6F" w:rsidRDefault="00440D6F" w:rsidP="00440D6F">
            <w:pPr>
              <w:rPr>
                <w:rFonts w:ascii="Cambria" w:eastAsia="Calibri" w:hAnsi="Cambria" w:cs="Times New Roman"/>
                <w:sz w:val="24"/>
                <w:szCs w:val="24"/>
              </w:rPr>
            </w:pPr>
          </w:p>
        </w:tc>
        <w:tc>
          <w:tcPr>
            <w:tcW w:w="1254" w:type="dxa"/>
          </w:tcPr>
          <w:p w:rsidR="00440D6F" w:rsidRPr="00440D6F" w:rsidRDefault="00440D6F" w:rsidP="00440D6F">
            <w:pPr>
              <w:jc w:val="center"/>
              <w:rPr>
                <w:rFonts w:ascii="Cambria" w:eastAsia="Calibri" w:hAnsi="Cambria" w:cs="Times New Roman"/>
                <w:i/>
                <w:sz w:val="24"/>
                <w:szCs w:val="24"/>
              </w:rPr>
            </w:pPr>
            <w:r w:rsidRPr="00440D6F">
              <w:rPr>
                <w:rFonts w:ascii="Cambria" w:eastAsia="Calibri" w:hAnsi="Cambria" w:cs="Times New Roman"/>
                <w:i/>
                <w:sz w:val="24"/>
                <w:szCs w:val="24"/>
              </w:rPr>
              <w:t>1.b</w:t>
            </w:r>
          </w:p>
        </w:tc>
        <w:tc>
          <w:tcPr>
            <w:tcW w:w="3556" w:type="dxa"/>
            <w:vMerge/>
          </w:tcPr>
          <w:p w:rsidR="00440D6F" w:rsidRPr="00440D6F" w:rsidRDefault="00440D6F" w:rsidP="00440D6F">
            <w:pPr>
              <w:jc w:val="center"/>
              <w:rPr>
                <w:rFonts w:ascii="Cambria" w:eastAsia="Calibri" w:hAnsi="Cambria" w:cs="Times New Roman"/>
                <w:i/>
                <w:sz w:val="24"/>
                <w:szCs w:val="24"/>
              </w:rPr>
            </w:pPr>
          </w:p>
        </w:tc>
      </w:tr>
      <w:tr w:rsidR="00440D6F" w:rsidRPr="00440D6F" w:rsidTr="003910C5">
        <w:trPr>
          <w:trHeight w:val="335"/>
        </w:trPr>
        <w:tc>
          <w:tcPr>
            <w:tcW w:w="643" w:type="dxa"/>
            <w:vAlign w:val="center"/>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617" w:type="dxa"/>
            <w:vAlign w:val="center"/>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254" w:type="dxa"/>
            <w:vAlign w:val="center"/>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6" w:type="dxa"/>
            <w:vAlign w:val="center"/>
          </w:tcPr>
          <w:p w:rsidR="00440D6F" w:rsidRPr="00440D6F" w:rsidRDefault="00440D6F" w:rsidP="00440D6F">
            <w:pPr>
              <w:rPr>
                <w:rFonts w:ascii="Cambria" w:eastAsia="Times New Roman" w:hAnsi="Cambria" w:cs="Times New Roman"/>
                <w:sz w:val="24"/>
                <w:szCs w:val="24"/>
              </w:rPr>
            </w:pPr>
            <w:r w:rsidRPr="00440D6F">
              <w:rPr>
                <w:rFonts w:ascii="Cambria" w:eastAsia="Times New Roman" w:hAnsi="Cambria" w:cs="Times New Roman"/>
                <w:sz w:val="24"/>
                <w:szCs w:val="24"/>
              </w:rPr>
              <w:t>Mirta Kovač</w:t>
            </w:r>
          </w:p>
        </w:tc>
      </w:tr>
      <w:tr w:rsidR="00440D6F" w:rsidRPr="00440D6F" w:rsidTr="003910C5">
        <w:trPr>
          <w:trHeight w:val="113"/>
        </w:trPr>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rPr>
          <w:trHeight w:val="113"/>
        </w:trPr>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Povijest</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Times New Roman" w:hAnsi="Cambria" w:cs="Times New Roman"/>
                <w:sz w:val="24"/>
                <w:szCs w:val="24"/>
              </w:rPr>
            </w:pPr>
            <w:r w:rsidRPr="00440D6F">
              <w:rPr>
                <w:rFonts w:ascii="Cambria" w:eastAsia="Times New Roman" w:hAnsi="Cambria" w:cs="Times New Roman"/>
                <w:sz w:val="24"/>
                <w:szCs w:val="24"/>
              </w:rPr>
              <w:t>Nikola Savadinović</w:t>
            </w:r>
          </w:p>
        </w:tc>
      </w:tr>
      <w:tr w:rsidR="00440D6F" w:rsidRPr="00440D6F" w:rsidTr="003910C5">
        <w:trPr>
          <w:trHeight w:val="113"/>
        </w:trPr>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tcPr>
          <w:p w:rsidR="00440D6F" w:rsidRPr="00440D6F" w:rsidRDefault="00440D6F" w:rsidP="00440D6F">
            <w:pPr>
              <w:spacing w:after="120"/>
              <w:rPr>
                <w:rFonts w:ascii="Cambria" w:eastAsia="Times New Roman" w:hAnsi="Cambria" w:cs="Times New Roman"/>
                <w:sz w:val="24"/>
                <w:szCs w:val="24"/>
              </w:rPr>
            </w:pPr>
            <w:r w:rsidRPr="00440D6F">
              <w:rPr>
                <w:rFonts w:ascii="Cambria" w:eastAsia="Times New Roman" w:hAnsi="Cambria" w:cs="Times New Roman"/>
                <w:sz w:val="24"/>
                <w:szCs w:val="24"/>
              </w:rPr>
              <w:t>Klajić Josip</w:t>
            </w:r>
          </w:p>
          <w:p w:rsidR="00440D6F" w:rsidRPr="00440D6F" w:rsidRDefault="00440D6F" w:rsidP="00440D6F">
            <w:pPr>
              <w:spacing w:after="120"/>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rPr>
          <w:trHeight w:val="197"/>
        </w:trPr>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spacing w:after="120"/>
              <w:rPr>
                <w:rFonts w:ascii="Cambria" w:eastAsia="Times New Roman" w:hAnsi="Cambria" w:cs="Times New Roman"/>
                <w:sz w:val="24"/>
                <w:szCs w:val="24"/>
              </w:rPr>
            </w:pPr>
            <w:r w:rsidRPr="00440D6F">
              <w:rPr>
                <w:rFonts w:ascii="Cambria" w:eastAsia="Times New Roman" w:hAnsi="Cambria" w:cs="Times New Roman"/>
                <w:sz w:val="24"/>
                <w:szCs w:val="24"/>
              </w:rPr>
              <w:t>Tihomir Volić</w:t>
            </w:r>
          </w:p>
        </w:tc>
      </w:tr>
      <w:tr w:rsidR="00440D6F" w:rsidRPr="00440D6F" w:rsidTr="003910C5">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7.</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Kemija</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Calibri" w:hAnsi="Cambria" w:cs="Times New Roman"/>
                <w:sz w:val="24"/>
                <w:szCs w:val="24"/>
              </w:rPr>
            </w:pPr>
            <w:r w:rsidRPr="00440D6F">
              <w:rPr>
                <w:rFonts w:ascii="Cambria" w:eastAsia="Calibri" w:hAnsi="Cambria" w:cs="Times New Roman"/>
                <w:sz w:val="24"/>
                <w:szCs w:val="24"/>
              </w:rPr>
              <w:t>Radojka Srdanović</w:t>
            </w:r>
          </w:p>
        </w:tc>
      </w:tr>
      <w:tr w:rsidR="00440D6F" w:rsidRPr="00440D6F" w:rsidTr="003910C5">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8.</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Fizika</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Calibri" w:hAnsi="Cambria" w:cs="Times New Roman"/>
                <w:sz w:val="24"/>
                <w:szCs w:val="24"/>
              </w:rPr>
            </w:pPr>
            <w:r w:rsidRPr="00440D6F">
              <w:rPr>
                <w:rFonts w:ascii="Cambria" w:eastAsia="Calibri" w:hAnsi="Cambria" w:cs="Times New Roman"/>
                <w:sz w:val="24"/>
                <w:szCs w:val="24"/>
              </w:rPr>
              <w:t>Dubravka Kovač</w:t>
            </w:r>
          </w:p>
        </w:tc>
      </w:tr>
      <w:tr w:rsidR="00440D6F" w:rsidRPr="00440D6F" w:rsidTr="003910C5">
        <w:tc>
          <w:tcPr>
            <w:tcW w:w="643"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617" w:type="dxa"/>
          </w:tcPr>
          <w:p w:rsidR="00440D6F" w:rsidRPr="00440D6F" w:rsidRDefault="00440D6F" w:rsidP="00440D6F">
            <w:pPr>
              <w:rPr>
                <w:rFonts w:ascii="Cambria" w:eastAsia="Calibri" w:hAnsi="Cambria" w:cs="Times New Roman"/>
                <w:i/>
                <w:sz w:val="24"/>
                <w:szCs w:val="24"/>
              </w:rPr>
            </w:pPr>
            <w:r w:rsidRPr="00440D6F">
              <w:rPr>
                <w:rFonts w:ascii="Cambria" w:eastAsia="Calibri" w:hAnsi="Cambria" w:cs="Times New Roman"/>
                <w:i/>
                <w:sz w:val="24"/>
                <w:szCs w:val="24"/>
              </w:rPr>
              <w:t>Srpski jezik i kultura</w:t>
            </w:r>
          </w:p>
        </w:tc>
        <w:tc>
          <w:tcPr>
            <w:tcW w:w="1254" w:type="dxa"/>
          </w:tcPr>
          <w:p w:rsidR="00440D6F" w:rsidRPr="00440D6F" w:rsidRDefault="00440D6F" w:rsidP="00440D6F">
            <w:pPr>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tcPr>
          <w:p w:rsidR="00440D6F" w:rsidRPr="00440D6F" w:rsidRDefault="00440D6F" w:rsidP="00440D6F">
            <w:pPr>
              <w:rPr>
                <w:rFonts w:ascii="Cambria" w:eastAsia="Calibri" w:hAnsi="Cambria" w:cs="Times New Roman"/>
                <w:sz w:val="24"/>
                <w:szCs w:val="24"/>
              </w:rPr>
            </w:pPr>
            <w:r w:rsidRPr="00440D6F">
              <w:rPr>
                <w:rFonts w:ascii="Cambria" w:eastAsia="Calibri" w:hAnsi="Cambria" w:cs="Times New Roman"/>
                <w:sz w:val="24"/>
                <w:szCs w:val="24"/>
              </w:rPr>
              <w:t>Nikola Savadinović</w:t>
            </w:r>
          </w:p>
        </w:tc>
      </w:tr>
    </w:tbl>
    <w:p w:rsidR="00440D6F" w:rsidRPr="00440D6F" w:rsidRDefault="00440D6F" w:rsidP="00440D6F">
      <w:pPr>
        <w:spacing w:line="240" w:lineRule="auto"/>
        <w:ind w:left="360"/>
        <w:rPr>
          <w:rFonts w:ascii="Cambria" w:eastAsia="Calibri" w:hAnsi="Cambria" w:cs="Tahoma"/>
          <w:b/>
          <w:sz w:val="24"/>
          <w:szCs w:val="24"/>
        </w:rPr>
      </w:pPr>
    </w:p>
    <w:p w:rsidR="00440D6F" w:rsidRPr="00440D6F" w:rsidRDefault="00440D6F" w:rsidP="00440D6F">
      <w:pPr>
        <w:numPr>
          <w:ilvl w:val="0"/>
          <w:numId w:val="1"/>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8"/>
        <w:gridCol w:w="3622"/>
        <w:gridCol w:w="1245"/>
        <w:gridCol w:w="3555"/>
      </w:tblGrid>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Turistička geografija Hrvatske</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Čovjek, zdravlje i ekologija</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Bilinogojstvo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Stočarstvo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Izborni predmet – Pčelarstvo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15.</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Praktična nastava – poljoprivreda  </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16.</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Praktična nastava – ugostiteljstvo  </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Goran Maksimović</w:t>
            </w:r>
          </w:p>
        </w:tc>
      </w:tr>
      <w:tr w:rsidR="00440D6F" w:rsidRPr="00440D6F" w:rsidTr="003910C5">
        <w:tc>
          <w:tcPr>
            <w:tcW w:w="4265"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35</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p>
        </w:tc>
      </w:tr>
      <w:tr w:rsidR="00440D6F" w:rsidRPr="00440D6F" w:rsidTr="003910C5">
        <w:tc>
          <w:tcPr>
            <w:tcW w:w="4265" w:type="dxa"/>
            <w:gridSpan w:val="2"/>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STRUČNA PRAKSA ( godišnje )</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 xml:space="preserve">105 </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lastRenderedPageBreak/>
        <w:t>330404 AGROTURISTIČKI TEHNIČAR</w:t>
      </w:r>
    </w:p>
    <w:p w:rsidR="00440D6F" w:rsidRPr="00440D6F" w:rsidRDefault="00440D6F" w:rsidP="00440D6F">
      <w:pPr>
        <w:spacing w:after="120" w:line="240" w:lineRule="auto"/>
        <w:rPr>
          <w:rFonts w:ascii="Cambria" w:eastAsia="Calibri" w:hAnsi="Cambria" w:cs="Tahoma"/>
          <w:b/>
          <w:i/>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II b</w:t>
      </w:r>
      <w:r w:rsidRPr="00440D6F">
        <w:rPr>
          <w:rFonts w:ascii="Cambria" w:eastAsia="Calibri" w:hAnsi="Cambria" w:cs="Tahoma"/>
          <w:b/>
          <w:sz w:val="24"/>
          <w:szCs w:val="24"/>
        </w:rPr>
        <w:tab/>
        <w:t>Razrednik</w:t>
      </w:r>
      <w:r w:rsidRPr="00440D6F">
        <w:rPr>
          <w:rFonts w:ascii="Cambria" w:eastAsia="Calibri" w:hAnsi="Cambria" w:cs="Tahoma"/>
          <w:b/>
          <w:i/>
          <w:sz w:val="24"/>
          <w:szCs w:val="24"/>
        </w:rPr>
        <w:t xml:space="preserve">: </w:t>
      </w:r>
      <w:r w:rsidRPr="00440D6F">
        <w:rPr>
          <w:rFonts w:ascii="Cambria" w:eastAsia="Times New Roman" w:hAnsi="Cambria" w:cs="Times New Roman"/>
          <w:b/>
          <w:i/>
          <w:sz w:val="24"/>
          <w:szCs w:val="24"/>
        </w:rPr>
        <w:t>Goran Maksimović, bac. ugo.</w:t>
      </w:r>
    </w:p>
    <w:p w:rsidR="00440D6F" w:rsidRPr="00440D6F" w:rsidRDefault="00440D6F" w:rsidP="00440D6F">
      <w:pPr>
        <w:spacing w:after="120" w:line="240" w:lineRule="auto"/>
        <w:rPr>
          <w:rFonts w:ascii="Cambria" w:eastAsia="Calibri" w:hAnsi="Cambria" w:cs="Tahoma"/>
          <w:b/>
          <w:i/>
          <w:sz w:val="24"/>
          <w:szCs w:val="24"/>
        </w:rPr>
      </w:pPr>
      <w:r w:rsidRPr="00440D6F">
        <w:rPr>
          <w:rFonts w:ascii="Cambria" w:eastAsia="Calibri" w:hAnsi="Cambria" w:cs="Tahoma"/>
          <w:b/>
          <w:sz w:val="24"/>
          <w:szCs w:val="24"/>
        </w:rPr>
        <w:t>Zamjenica razrednika: Mirta Kovač, prof.</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4"/>
        </w:numPr>
        <w:spacing w:after="200" w:line="240" w:lineRule="auto"/>
        <w:rPr>
          <w:rFonts w:ascii="Cambria" w:eastAsia="Calibri" w:hAnsi="Cambria" w:cs="Tahoma"/>
          <w:b/>
          <w:sz w:val="24"/>
          <w:szCs w:val="24"/>
        </w:rPr>
      </w:pPr>
      <w:r w:rsidRPr="00440D6F">
        <w:rPr>
          <w:rFonts w:ascii="Cambria" w:eastAsia="Calibri" w:hAnsi="Cambria" w:cs="Tahoma"/>
          <w:b/>
          <w:sz w:val="24"/>
          <w:szCs w:val="24"/>
        </w:rPr>
        <w:t>ZAJEDNIČKI DIO</w:t>
      </w: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79"/>
        <w:gridCol w:w="3306"/>
        <w:gridCol w:w="1538"/>
        <w:gridCol w:w="3537"/>
      </w:tblGrid>
      <w:tr w:rsidR="00440D6F" w:rsidRPr="00440D6F" w:rsidTr="003910C5">
        <w:trPr>
          <w:trHeight w:val="320"/>
        </w:trPr>
        <w:tc>
          <w:tcPr>
            <w:tcW w:w="644"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325"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6"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4"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c>
          <w:tcPr>
            <w:tcW w:w="3325" w:type="dxa"/>
            <w:vMerge/>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r w:rsidRPr="00440D6F">
              <w:rPr>
                <w:rFonts w:ascii="Cambria" w:eastAsia="Calibri" w:hAnsi="Cambria" w:cs="Times New Roman"/>
                <w:i/>
                <w:sz w:val="24"/>
                <w:szCs w:val="24"/>
              </w:rPr>
              <w:t>2.b</w:t>
            </w:r>
          </w:p>
        </w:tc>
        <w:tc>
          <w:tcPr>
            <w:tcW w:w="355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Mirta Kovač</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bCs/>
                <w:i/>
                <w:sz w:val="24"/>
                <w:szCs w:val="24"/>
              </w:rPr>
            </w:pPr>
            <w:r w:rsidRPr="00440D6F">
              <w:rPr>
                <w:rFonts w:ascii="Cambria" w:eastAsia="Calibri" w:hAnsi="Cambria" w:cs="Times New Roman"/>
                <w:bCs/>
                <w:i/>
                <w:sz w:val="24"/>
                <w:szCs w:val="24"/>
              </w:rPr>
              <w:t>Kemija</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Cs/>
                <w:sz w:val="24"/>
                <w:szCs w:val="24"/>
              </w:rPr>
            </w:pPr>
            <w:r w:rsidRPr="00440D6F">
              <w:rPr>
                <w:rFonts w:ascii="Cambria" w:eastAsia="Calibri" w:hAnsi="Cambria" w:cs="Times New Roman"/>
                <w:bCs/>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Radojka Srdanović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Povijest</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Nikola Savadinović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bCs/>
                <w:sz w:val="24"/>
                <w:szCs w:val="24"/>
              </w:rPr>
            </w:pPr>
            <w:r w:rsidRPr="00440D6F">
              <w:rPr>
                <w:rFonts w:ascii="Cambria" w:eastAsia="Calibri" w:hAnsi="Cambria" w:cs="Times New Roman"/>
                <w:bCs/>
                <w:sz w:val="24"/>
                <w:szCs w:val="24"/>
              </w:rPr>
              <w:t>7.</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bCs/>
                <w:sz w:val="24"/>
                <w:szCs w:val="24"/>
              </w:rPr>
            </w:pPr>
            <w:r w:rsidRPr="00440D6F">
              <w:rPr>
                <w:rFonts w:ascii="Cambria" w:eastAsia="Calibri" w:hAnsi="Cambria" w:cs="Times New Roman"/>
                <w:bCs/>
                <w:sz w:val="24"/>
                <w:szCs w:val="24"/>
              </w:rPr>
              <w:t>8.</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bCs/>
                <w:i/>
                <w:sz w:val="24"/>
                <w:szCs w:val="24"/>
              </w:rPr>
            </w:pPr>
            <w:r w:rsidRPr="00440D6F">
              <w:rPr>
                <w:rFonts w:ascii="Cambria" w:eastAsia="Calibri" w:hAnsi="Cambria" w:cs="Times New Roman"/>
                <w:bCs/>
                <w:i/>
                <w:sz w:val="24"/>
                <w:szCs w:val="24"/>
              </w:rPr>
              <w:t>Računalstvo</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Cs/>
                <w:sz w:val="24"/>
                <w:szCs w:val="24"/>
              </w:rPr>
            </w:pPr>
            <w:r w:rsidRPr="00440D6F">
              <w:rPr>
                <w:rFonts w:ascii="Cambria" w:eastAsia="Calibri" w:hAnsi="Cambria" w:cs="Times New Roman"/>
                <w:bCs/>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325" w:type="dxa"/>
            <w:shd w:val="clear" w:color="auto" w:fill="FFFFFF" w:themeFill="background1"/>
          </w:tcPr>
          <w:p w:rsidR="00440D6F" w:rsidRPr="00440D6F" w:rsidRDefault="00440D6F" w:rsidP="00440D6F">
            <w:pPr>
              <w:spacing w:line="240" w:lineRule="auto"/>
              <w:rPr>
                <w:rFonts w:ascii="Cambria" w:eastAsia="Calibri" w:hAnsi="Cambria" w:cs="Times New Roman"/>
                <w:bCs/>
                <w:i/>
                <w:sz w:val="24"/>
                <w:szCs w:val="24"/>
              </w:rPr>
            </w:pPr>
            <w:r w:rsidRPr="00440D6F">
              <w:rPr>
                <w:rFonts w:ascii="Cambria" w:eastAsia="Calibri" w:hAnsi="Cambria" w:cs="Times New Roman"/>
                <w:i/>
                <w:sz w:val="24"/>
                <w:szCs w:val="24"/>
              </w:rPr>
              <w:t>Srpski jezik i kultura</w:t>
            </w:r>
          </w:p>
        </w:tc>
        <w:tc>
          <w:tcPr>
            <w:tcW w:w="154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Cs/>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Jelena Prodanović</w:t>
            </w:r>
          </w:p>
        </w:tc>
      </w:tr>
    </w:tbl>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4"/>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ind w:left="360" w:firstLine="720"/>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8"/>
        <w:gridCol w:w="3519"/>
        <w:gridCol w:w="1398"/>
        <w:gridCol w:w="3555"/>
      </w:tblGrid>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Čovjek, zdravlje i ekologija</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Prehrana i poznavanje robe</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Snježana Koturić</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Bilinogojstvo</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Stočarstvo </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Izborni predmet – Gljivarstvo</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15.</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Praktična nastava – poljoprivreda </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588"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16.</w:t>
            </w:r>
          </w:p>
        </w:tc>
        <w:tc>
          <w:tcPr>
            <w:tcW w:w="3523"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Praktična nastava – ugostiteljstvo </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Goran Maksimović</w:t>
            </w:r>
          </w:p>
        </w:tc>
      </w:tr>
      <w:tr w:rsidR="00440D6F" w:rsidRPr="00440D6F" w:rsidTr="003910C5">
        <w:tc>
          <w:tcPr>
            <w:tcW w:w="4111"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34</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b/>
                <w:sz w:val="24"/>
                <w:szCs w:val="24"/>
              </w:rPr>
            </w:pPr>
          </w:p>
        </w:tc>
      </w:tr>
      <w:tr w:rsidR="00440D6F" w:rsidRPr="00440D6F" w:rsidTr="003910C5">
        <w:tc>
          <w:tcPr>
            <w:tcW w:w="4111" w:type="dxa"/>
            <w:gridSpan w:val="2"/>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STRUČNA PRAKSA ( godišnje )</w:t>
            </w:r>
          </w:p>
        </w:tc>
        <w:tc>
          <w:tcPr>
            <w:tcW w:w="140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105</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330624 AGROTEHNIČAR</w:t>
      </w:r>
    </w:p>
    <w:p w:rsidR="00440D6F" w:rsidRPr="00440D6F" w:rsidRDefault="00440D6F" w:rsidP="00440D6F">
      <w:pPr>
        <w:spacing w:line="240" w:lineRule="auto"/>
        <w:rPr>
          <w:rFonts w:ascii="Cambria" w:eastAsia="Times New Roman" w:hAnsi="Cambria" w:cs="Tahoma"/>
          <w:b/>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II c</w:t>
      </w:r>
      <w:r w:rsidRPr="00440D6F">
        <w:rPr>
          <w:rFonts w:ascii="Cambria" w:eastAsia="Calibri" w:hAnsi="Cambria" w:cs="Tahoma"/>
          <w:b/>
          <w:sz w:val="24"/>
          <w:szCs w:val="24"/>
        </w:rPr>
        <w:tab/>
      </w:r>
      <w:r w:rsidRPr="00440D6F">
        <w:rPr>
          <w:rFonts w:ascii="Cambria" w:eastAsia="Times New Roman" w:hAnsi="Cambria" w:cs="Tahoma"/>
          <w:b/>
          <w:sz w:val="24"/>
          <w:szCs w:val="24"/>
        </w:rPr>
        <w:t>Razrednik</w:t>
      </w:r>
      <w:r w:rsidRPr="00440D6F">
        <w:rPr>
          <w:rFonts w:ascii="Cambria" w:eastAsia="Times New Roman" w:hAnsi="Cambria" w:cs="Tahoma"/>
          <w:b/>
          <w:i/>
          <w:sz w:val="24"/>
          <w:szCs w:val="24"/>
        </w:rPr>
        <w:t xml:space="preserve">: </w:t>
      </w:r>
      <w:r w:rsidRPr="00440D6F">
        <w:rPr>
          <w:rFonts w:ascii="Cambria" w:eastAsia="Times New Roman" w:hAnsi="Cambria" w:cs="Times New Roman"/>
          <w:b/>
          <w:i/>
          <w:iCs/>
          <w:sz w:val="24"/>
          <w:szCs w:val="24"/>
        </w:rPr>
        <w:t>Josip Kovač, dipl. ing.</w:t>
      </w: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Zamjenik razrednika: Nova osoba / Ana Marija Lovrić</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80"/>
        <w:gridCol w:w="3594"/>
        <w:gridCol w:w="1250"/>
        <w:gridCol w:w="3536"/>
      </w:tblGrid>
      <w:tr w:rsidR="00440D6F" w:rsidRPr="00440D6F" w:rsidTr="003910C5">
        <w:trPr>
          <w:trHeight w:val="320"/>
        </w:trPr>
        <w:tc>
          <w:tcPr>
            <w:tcW w:w="643"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617"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6"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3"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c>
          <w:tcPr>
            <w:tcW w:w="3617" w:type="dxa"/>
            <w:vMerge/>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r w:rsidRPr="00440D6F">
              <w:rPr>
                <w:rFonts w:ascii="Cambria" w:eastAsia="Calibri" w:hAnsi="Cambria" w:cs="Times New Roman"/>
                <w:i/>
                <w:sz w:val="24"/>
                <w:szCs w:val="24"/>
              </w:rPr>
              <w:t>1.b</w:t>
            </w:r>
          </w:p>
        </w:tc>
        <w:tc>
          <w:tcPr>
            <w:tcW w:w="355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Ana Marija Lovrić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Povijest</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Nikola Savadinović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Geografija </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Jelena Prodanović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7.</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Tihomir Volić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8.</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Fizika </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 xml:space="preserve">Dubravka Kovač </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Kemija</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Radojka Srdanović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Biologija</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Radojka Srdanović</w:t>
            </w:r>
          </w:p>
        </w:tc>
      </w:tr>
      <w:tr w:rsidR="00440D6F" w:rsidRPr="00440D6F" w:rsidTr="003910C5">
        <w:tc>
          <w:tcPr>
            <w:tcW w:w="643"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61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Računalstvo</w:t>
            </w:r>
          </w:p>
        </w:tc>
        <w:tc>
          <w:tcPr>
            <w:tcW w:w="125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28"/>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8"/>
        <w:gridCol w:w="3622"/>
        <w:gridCol w:w="1245"/>
        <w:gridCol w:w="3555"/>
      </w:tblGrid>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Ratarstvo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Povrćarstvo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Hranidba životinja</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15.</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Zoohigijena i hranidba životinja</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16.</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Motori i traktori</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 / Toma Danijel</w:t>
            </w:r>
          </w:p>
        </w:tc>
      </w:tr>
      <w:tr w:rsidR="00440D6F" w:rsidRPr="00440D6F" w:rsidTr="003910C5">
        <w:tc>
          <w:tcPr>
            <w:tcW w:w="63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17.</w:t>
            </w:r>
          </w:p>
        </w:tc>
        <w:tc>
          <w:tcPr>
            <w:tcW w:w="362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Zaštićeni prostori i tehnologije cvijeća, povrća i gljiva</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4265"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2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32</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lastRenderedPageBreak/>
        <w:t>330404 AGROTURISTIČKI TEHNIČAR</w:t>
      </w:r>
    </w:p>
    <w:p w:rsidR="00440D6F" w:rsidRPr="00440D6F" w:rsidRDefault="00440D6F" w:rsidP="00440D6F">
      <w:pPr>
        <w:spacing w:after="120" w:line="240" w:lineRule="auto"/>
        <w:rPr>
          <w:rFonts w:ascii="Cambria" w:eastAsia="Calibri" w:hAnsi="Cambria" w:cs="Tahoma"/>
          <w:b/>
          <w:i/>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III b</w:t>
      </w:r>
      <w:r w:rsidRPr="00440D6F">
        <w:rPr>
          <w:rFonts w:ascii="Cambria" w:eastAsia="Calibri" w:hAnsi="Cambria" w:cs="Tahoma"/>
          <w:b/>
          <w:sz w:val="24"/>
          <w:szCs w:val="24"/>
        </w:rPr>
        <w:tab/>
        <w:t>Razrednica</w:t>
      </w:r>
      <w:r w:rsidRPr="00440D6F">
        <w:rPr>
          <w:rFonts w:ascii="Cambria" w:eastAsia="Calibri" w:hAnsi="Cambria" w:cs="Tahoma"/>
          <w:b/>
          <w:i/>
          <w:sz w:val="24"/>
          <w:szCs w:val="24"/>
        </w:rPr>
        <w:t xml:space="preserve">: Zorica Mirković, dipl. ing. </w:t>
      </w:r>
    </w:p>
    <w:p w:rsidR="00440D6F" w:rsidRPr="00440D6F" w:rsidRDefault="00440D6F" w:rsidP="00440D6F">
      <w:pPr>
        <w:spacing w:after="120" w:line="240" w:lineRule="auto"/>
        <w:rPr>
          <w:rFonts w:ascii="Cambria" w:eastAsia="Calibri" w:hAnsi="Cambria" w:cs="Tahoma"/>
          <w:b/>
          <w:i/>
          <w:sz w:val="24"/>
          <w:szCs w:val="24"/>
        </w:rPr>
      </w:pPr>
      <w:r w:rsidRPr="00440D6F">
        <w:rPr>
          <w:rFonts w:ascii="Cambria" w:eastAsia="Calibri" w:hAnsi="Cambria" w:cs="Tahoma"/>
          <w:b/>
          <w:sz w:val="24"/>
          <w:szCs w:val="24"/>
        </w:rPr>
        <w:t>Zamjenik razrednice: Tihomir Volić, dipl. ing.</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5"/>
        </w:numPr>
        <w:spacing w:after="200" w:line="240" w:lineRule="auto"/>
        <w:rPr>
          <w:rFonts w:ascii="Cambria" w:eastAsia="Calibri" w:hAnsi="Cambria" w:cs="Tahoma"/>
          <w:b/>
          <w:sz w:val="24"/>
          <w:szCs w:val="24"/>
        </w:rPr>
      </w:pPr>
      <w:r w:rsidRPr="00440D6F">
        <w:rPr>
          <w:rFonts w:ascii="Cambria" w:eastAsia="Calibri" w:hAnsi="Cambria" w:cs="Tahoma"/>
          <w:b/>
          <w:sz w:val="24"/>
          <w:szCs w:val="24"/>
        </w:rPr>
        <w:t>ZAJEDNIČKI DIO</w:t>
      </w: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79"/>
        <w:gridCol w:w="3189"/>
        <w:gridCol w:w="1654"/>
        <w:gridCol w:w="3538"/>
      </w:tblGrid>
      <w:tr w:rsidR="00440D6F" w:rsidRPr="00440D6F" w:rsidTr="003910C5">
        <w:trPr>
          <w:trHeight w:val="320"/>
        </w:trPr>
        <w:tc>
          <w:tcPr>
            <w:tcW w:w="646"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207"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6"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c>
          <w:tcPr>
            <w:tcW w:w="3207" w:type="dxa"/>
            <w:vMerge/>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r w:rsidRPr="00440D6F">
              <w:rPr>
                <w:rFonts w:ascii="Cambria" w:eastAsia="Calibri" w:hAnsi="Cambria" w:cs="Times New Roman"/>
                <w:i/>
                <w:sz w:val="24"/>
                <w:szCs w:val="24"/>
              </w:rPr>
              <w:t>3.b</w:t>
            </w:r>
          </w:p>
        </w:tc>
        <w:tc>
          <w:tcPr>
            <w:tcW w:w="355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Mirta Kovač</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Ana Marija Lovrić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Računalstvo</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7.</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Srpski jezik i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Jadranka Radošević</w:t>
            </w:r>
          </w:p>
        </w:tc>
      </w:tr>
    </w:tbl>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5"/>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ind w:left="360" w:firstLine="720"/>
        <w:rPr>
          <w:rFonts w:ascii="Cambria" w:eastAsia="Calibri" w:hAnsi="Cambria" w:cs="Tahoma"/>
          <w:b/>
          <w:sz w:val="24"/>
          <w:szCs w:val="24"/>
        </w:rPr>
      </w:pPr>
    </w:p>
    <w:p w:rsidR="00440D6F" w:rsidRPr="00440D6F" w:rsidRDefault="00440D6F" w:rsidP="00440D6F">
      <w:pPr>
        <w:spacing w:line="240" w:lineRule="auto"/>
        <w:ind w:left="360" w:firstLine="720"/>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213"/>
        <w:gridCol w:w="1653"/>
        <w:gridCol w:w="3555"/>
      </w:tblGrid>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8.</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Kuharstvo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Goran Maksimović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Bilinogojstvo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Stočarstvo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Ekološka poljoprivreda</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Izborni predmet – Vinarstvo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Praktična nastava - poljoprivreda</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Praktična nastava - ugostiteljstvo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Goran Maksimović</w:t>
            </w:r>
          </w:p>
        </w:tc>
      </w:tr>
      <w:tr w:rsidR="00440D6F" w:rsidRPr="00440D6F" w:rsidTr="003910C5">
        <w:tc>
          <w:tcPr>
            <w:tcW w:w="3856"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33</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p>
        </w:tc>
      </w:tr>
      <w:tr w:rsidR="00440D6F" w:rsidRPr="00440D6F" w:rsidTr="003910C5">
        <w:tc>
          <w:tcPr>
            <w:tcW w:w="3856" w:type="dxa"/>
            <w:gridSpan w:val="2"/>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STRUČNA PRAKSA ( godišnje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105</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Times New Roman" w:hAnsi="Cambria" w:cs="Tahoma"/>
          <w:b/>
          <w:sz w:val="24"/>
          <w:szCs w:val="24"/>
        </w:rPr>
        <w:t>3306244</w:t>
      </w:r>
      <w:r w:rsidRPr="00440D6F">
        <w:rPr>
          <w:rFonts w:ascii="Cambria" w:eastAsia="Calibri" w:hAnsi="Cambria" w:cs="Tahoma"/>
          <w:b/>
          <w:sz w:val="24"/>
          <w:szCs w:val="24"/>
        </w:rPr>
        <w:t xml:space="preserve"> AGROTEHNIČAR</w:t>
      </w:r>
    </w:p>
    <w:p w:rsidR="00440D6F" w:rsidRPr="00440D6F" w:rsidRDefault="00440D6F" w:rsidP="00440D6F">
      <w:pPr>
        <w:spacing w:line="240" w:lineRule="auto"/>
        <w:rPr>
          <w:rFonts w:ascii="Cambria" w:eastAsia="Calibri" w:hAnsi="Cambria" w:cs="Tahoma"/>
          <w:b/>
          <w:i/>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III c</w:t>
      </w:r>
      <w:r w:rsidRPr="00440D6F">
        <w:rPr>
          <w:rFonts w:ascii="Cambria" w:eastAsia="Calibri" w:hAnsi="Cambria" w:cs="Tahoma"/>
          <w:b/>
          <w:sz w:val="24"/>
          <w:szCs w:val="24"/>
        </w:rPr>
        <w:tab/>
        <w:t xml:space="preserve">Razrednik </w:t>
      </w:r>
      <w:r w:rsidRPr="00440D6F">
        <w:rPr>
          <w:rFonts w:ascii="Cambria" w:eastAsia="Calibri" w:hAnsi="Cambria" w:cs="Tahoma"/>
          <w:b/>
          <w:i/>
          <w:sz w:val="24"/>
          <w:szCs w:val="24"/>
        </w:rPr>
        <w:t>: Kojčić Zoran</w:t>
      </w:r>
    </w:p>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ahoma"/>
          <w:b/>
          <w:sz w:val="24"/>
          <w:szCs w:val="24"/>
        </w:rPr>
        <w:t xml:space="preserve">Zamjenik razrednika: </w:t>
      </w:r>
      <w:r w:rsidRPr="00440D6F">
        <w:rPr>
          <w:rFonts w:ascii="Cambria" w:eastAsia="Calibri" w:hAnsi="Cambria" w:cs="Times New Roman"/>
          <w:sz w:val="24"/>
          <w:szCs w:val="24"/>
        </w:rPr>
        <w:t>Nova osoba / Toma Danijel</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43"/>
        </w:numPr>
        <w:spacing w:after="200" w:line="240" w:lineRule="auto"/>
        <w:rPr>
          <w:rFonts w:ascii="Cambria" w:eastAsia="Calibri" w:hAnsi="Cambria" w:cs="Tahoma"/>
          <w:b/>
          <w:sz w:val="24"/>
          <w:szCs w:val="24"/>
        </w:rPr>
      </w:pPr>
      <w:r w:rsidRPr="00440D6F">
        <w:rPr>
          <w:rFonts w:ascii="Cambria" w:eastAsia="Calibri" w:hAnsi="Cambria" w:cs="Tahoma"/>
          <w:b/>
          <w:sz w:val="24"/>
          <w:szCs w:val="24"/>
        </w:rPr>
        <w:t>ZAJEDNIČKI DIO</w:t>
      </w: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79"/>
        <w:gridCol w:w="3189"/>
        <w:gridCol w:w="1654"/>
        <w:gridCol w:w="3538"/>
      </w:tblGrid>
      <w:tr w:rsidR="00440D6F" w:rsidRPr="00440D6F" w:rsidTr="003910C5">
        <w:trPr>
          <w:trHeight w:val="320"/>
        </w:trPr>
        <w:tc>
          <w:tcPr>
            <w:tcW w:w="646"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207"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6"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c>
          <w:tcPr>
            <w:tcW w:w="3207" w:type="dxa"/>
            <w:vMerge/>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r w:rsidRPr="00440D6F">
              <w:rPr>
                <w:rFonts w:ascii="Cambria" w:eastAsia="Calibri" w:hAnsi="Cambria" w:cs="Times New Roman"/>
                <w:i/>
                <w:sz w:val="24"/>
                <w:szCs w:val="24"/>
              </w:rPr>
              <w:t>3.b</w:t>
            </w:r>
          </w:p>
        </w:tc>
        <w:tc>
          <w:tcPr>
            <w:tcW w:w="3556"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6"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Računalstvo</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6"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7.</w:t>
            </w:r>
          </w:p>
        </w:tc>
        <w:tc>
          <w:tcPr>
            <w:tcW w:w="320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Srpski jezik i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6"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Zoran Kojčić</w:t>
            </w:r>
          </w:p>
        </w:tc>
      </w:tr>
    </w:tbl>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43"/>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ind w:left="360" w:firstLine="720"/>
        <w:rPr>
          <w:rFonts w:ascii="Cambria" w:eastAsia="Calibri" w:hAnsi="Cambria" w:cs="Tahoma"/>
          <w:b/>
          <w:sz w:val="24"/>
          <w:szCs w:val="24"/>
        </w:rPr>
      </w:pPr>
    </w:p>
    <w:p w:rsidR="00440D6F" w:rsidRPr="00440D6F" w:rsidRDefault="00440D6F" w:rsidP="00440D6F">
      <w:pPr>
        <w:spacing w:line="240" w:lineRule="auto"/>
        <w:ind w:left="360" w:firstLine="720"/>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213"/>
        <w:gridCol w:w="1653"/>
        <w:gridCol w:w="3555"/>
      </w:tblGrid>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8.</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Opća zaštita bilja</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Ratarstvo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Voćarstvo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Vinogradarstvo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Govedarstvo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Skladištenje, dorada i prerada poljoprivrednih proizvoda</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Josip Kovač</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Poljoprivredna tehnika u biljnoj proiz</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 / Toma Danijel</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15.</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Organizacija poljoprivredne proizvodnje</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16.</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Samostalno vođenje gospodarstva</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64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17.</w:t>
            </w:r>
          </w:p>
        </w:tc>
        <w:tc>
          <w:tcPr>
            <w:tcW w:w="3216"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 xml:space="preserve">Ribarstvo </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9"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3856"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655"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34</w:t>
            </w:r>
          </w:p>
        </w:tc>
        <w:tc>
          <w:tcPr>
            <w:tcW w:w="3559"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330404 AGROTURISTIČKI TEHNIČAR</w:t>
      </w:r>
    </w:p>
    <w:p w:rsidR="00440D6F" w:rsidRPr="00440D6F" w:rsidRDefault="00440D6F" w:rsidP="00440D6F">
      <w:pPr>
        <w:spacing w:line="240" w:lineRule="auto"/>
        <w:rPr>
          <w:rFonts w:ascii="Cambria" w:eastAsia="Calibri" w:hAnsi="Cambria" w:cs="Tahoma"/>
          <w:b/>
          <w:i/>
          <w:sz w:val="24"/>
          <w:szCs w:val="24"/>
        </w:rPr>
      </w:pPr>
      <w:r w:rsidRPr="00440D6F">
        <w:rPr>
          <w:rFonts w:ascii="Cambria" w:eastAsia="Calibri" w:hAnsi="Cambria" w:cs="Tahoma"/>
          <w:b/>
          <w:sz w:val="24"/>
          <w:szCs w:val="24"/>
        </w:rPr>
        <w:t>Razred</w:t>
      </w:r>
      <w:r w:rsidRPr="00440D6F">
        <w:rPr>
          <w:rFonts w:ascii="Cambria" w:eastAsia="Calibri" w:hAnsi="Cambria" w:cs="Tahoma"/>
          <w:b/>
          <w:sz w:val="24"/>
          <w:szCs w:val="24"/>
        </w:rPr>
        <w:tab/>
        <w:t>: IV b</w:t>
      </w:r>
      <w:r w:rsidRPr="00440D6F">
        <w:rPr>
          <w:rFonts w:ascii="Cambria" w:eastAsia="Calibri" w:hAnsi="Cambria" w:cs="Tahoma"/>
          <w:b/>
          <w:sz w:val="24"/>
          <w:szCs w:val="24"/>
        </w:rPr>
        <w:tab/>
        <w:t xml:space="preserve">Razrednik </w:t>
      </w:r>
      <w:r w:rsidRPr="00440D6F">
        <w:rPr>
          <w:rFonts w:ascii="Cambria" w:eastAsia="Calibri" w:hAnsi="Cambria" w:cs="Tahoma"/>
          <w:b/>
          <w:i/>
          <w:sz w:val="24"/>
          <w:szCs w:val="24"/>
        </w:rPr>
        <w:t>: Slavomir Balić, mag.</w:t>
      </w:r>
    </w:p>
    <w:p w:rsidR="00440D6F" w:rsidRPr="00440D6F" w:rsidRDefault="00440D6F" w:rsidP="00440D6F">
      <w:pPr>
        <w:spacing w:line="240" w:lineRule="auto"/>
        <w:rPr>
          <w:rFonts w:ascii="Cambria" w:eastAsia="Calibri" w:hAnsi="Cambria" w:cs="Tahoma"/>
          <w:b/>
          <w:i/>
          <w:sz w:val="24"/>
          <w:szCs w:val="24"/>
        </w:rPr>
      </w:pPr>
      <w:r w:rsidRPr="00440D6F">
        <w:rPr>
          <w:rFonts w:ascii="Cambria" w:eastAsia="Calibri" w:hAnsi="Cambria" w:cs="Tahoma"/>
          <w:b/>
          <w:sz w:val="24"/>
          <w:szCs w:val="24"/>
        </w:rPr>
        <w:t>Zamjenica razrednika: Dragana Samardžija, mag</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numPr>
          <w:ilvl w:val="0"/>
          <w:numId w:val="3"/>
        </w:numPr>
        <w:spacing w:after="200" w:line="240" w:lineRule="auto"/>
        <w:rPr>
          <w:rFonts w:ascii="Cambria" w:eastAsia="Calibri" w:hAnsi="Cambria" w:cs="Tahoma"/>
          <w:b/>
          <w:sz w:val="24"/>
          <w:szCs w:val="24"/>
        </w:rPr>
      </w:pPr>
      <w:r w:rsidRPr="00440D6F">
        <w:rPr>
          <w:rFonts w:ascii="Cambria" w:eastAsia="Calibri" w:hAnsi="Cambria" w:cs="Tahoma"/>
          <w:b/>
          <w:sz w:val="24"/>
          <w:szCs w:val="24"/>
        </w:rPr>
        <w:t>ZAJEDNIČKI DIO</w:t>
      </w:r>
    </w:p>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line="240" w:lineRule="auto"/>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79"/>
        <w:gridCol w:w="3193"/>
        <w:gridCol w:w="1653"/>
        <w:gridCol w:w="3535"/>
      </w:tblGrid>
      <w:tr w:rsidR="00440D6F" w:rsidRPr="00440D6F" w:rsidTr="003910C5">
        <w:trPr>
          <w:trHeight w:val="320"/>
        </w:trPr>
        <w:tc>
          <w:tcPr>
            <w:tcW w:w="644"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Red.</w:t>
            </w:r>
          </w:p>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broj</w:t>
            </w:r>
          </w:p>
        </w:tc>
        <w:tc>
          <w:tcPr>
            <w:tcW w:w="3210" w:type="dxa"/>
            <w:vMerge w:val="restart"/>
            <w:shd w:val="clear" w:color="auto" w:fill="FFFFFF" w:themeFill="background1"/>
          </w:tcPr>
          <w:p w:rsidR="00440D6F" w:rsidRPr="00440D6F" w:rsidRDefault="00440D6F" w:rsidP="00440D6F">
            <w:pPr>
              <w:spacing w:line="240" w:lineRule="auto"/>
              <w:jc w:val="center"/>
              <w:rPr>
                <w:rFonts w:ascii="Cambria" w:eastAsia="Calibri" w:hAnsi="Cambria" w:cs="Tahoma"/>
                <w:b/>
                <w:bCs/>
                <w:sz w:val="24"/>
                <w:szCs w:val="24"/>
              </w:rPr>
            </w:pPr>
            <w:r w:rsidRPr="00440D6F">
              <w:rPr>
                <w:rFonts w:ascii="Cambria" w:eastAsia="Calibri" w:hAnsi="Cambria" w:cs="Tahoma"/>
                <w:b/>
                <w:bCs/>
                <w:sz w:val="24"/>
                <w:szCs w:val="24"/>
              </w:rPr>
              <w:t>NASTAVNI PREDMET</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bCs/>
                <w:i/>
                <w:sz w:val="24"/>
                <w:szCs w:val="24"/>
              </w:rPr>
            </w:pPr>
            <w:r w:rsidRPr="00440D6F">
              <w:rPr>
                <w:rFonts w:ascii="Cambria" w:eastAsia="Calibri" w:hAnsi="Cambria" w:cs="Times New Roman"/>
                <w:b/>
                <w:bCs/>
                <w:i/>
                <w:sz w:val="24"/>
                <w:szCs w:val="24"/>
              </w:rPr>
              <w:t>Tjedni broj sati</w:t>
            </w:r>
          </w:p>
        </w:tc>
        <w:tc>
          <w:tcPr>
            <w:tcW w:w="355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44"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c>
          <w:tcPr>
            <w:tcW w:w="3210" w:type="dxa"/>
            <w:vMerge/>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r w:rsidRPr="00440D6F">
              <w:rPr>
                <w:rFonts w:ascii="Cambria" w:eastAsia="Calibri" w:hAnsi="Cambria" w:cs="Times New Roman"/>
                <w:i/>
                <w:sz w:val="24"/>
                <w:szCs w:val="24"/>
              </w:rPr>
              <w:t>4.b</w:t>
            </w:r>
          </w:p>
        </w:tc>
        <w:tc>
          <w:tcPr>
            <w:tcW w:w="3555" w:type="dxa"/>
            <w:vMerge/>
            <w:shd w:val="clear" w:color="auto" w:fill="FFFFFF" w:themeFill="background1"/>
          </w:tcPr>
          <w:p w:rsidR="00440D6F" w:rsidRPr="00440D6F" w:rsidRDefault="00440D6F" w:rsidP="00440D6F">
            <w:pPr>
              <w:spacing w:line="240" w:lineRule="auto"/>
              <w:jc w:val="center"/>
              <w:rPr>
                <w:rFonts w:ascii="Cambria" w:eastAsia="Calibri" w:hAnsi="Cambria" w:cs="Times New Roman"/>
                <w:i/>
                <w:sz w:val="24"/>
                <w:szCs w:val="24"/>
              </w:rPr>
            </w:pP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Hrvatski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5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Mirta Kovač</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Engleski jezik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Tjelesna i zdravstvena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Politika i gospodarstvo</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5"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Lidija Jagodić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5.</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Etika / Vjeronauk</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3555"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6.</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Matematika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5"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Tihomir Volić</w:t>
            </w:r>
          </w:p>
        </w:tc>
      </w:tr>
      <w:tr w:rsidR="00440D6F" w:rsidRPr="00440D6F" w:rsidTr="003910C5">
        <w:tc>
          <w:tcPr>
            <w:tcW w:w="644"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7.</w:t>
            </w:r>
          </w:p>
        </w:tc>
        <w:tc>
          <w:tcPr>
            <w:tcW w:w="3210"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Srpski jezik i kultura</w:t>
            </w:r>
          </w:p>
        </w:tc>
        <w:tc>
          <w:tcPr>
            <w:tcW w:w="16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55"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Jelena Prodanović</w:t>
            </w:r>
          </w:p>
        </w:tc>
      </w:tr>
    </w:tbl>
    <w:p w:rsidR="00440D6F" w:rsidRPr="00440D6F" w:rsidRDefault="00440D6F" w:rsidP="00440D6F">
      <w:pPr>
        <w:spacing w:line="240" w:lineRule="auto"/>
        <w:ind w:left="360"/>
        <w:rPr>
          <w:rFonts w:ascii="Cambria" w:eastAsia="Calibri" w:hAnsi="Cambria" w:cs="Tahoma"/>
          <w:b/>
          <w:sz w:val="24"/>
          <w:szCs w:val="24"/>
        </w:rPr>
      </w:pPr>
    </w:p>
    <w:p w:rsidR="00440D6F" w:rsidRPr="00440D6F" w:rsidRDefault="00440D6F" w:rsidP="00440D6F">
      <w:pPr>
        <w:spacing w:line="240" w:lineRule="auto"/>
        <w:ind w:left="360"/>
        <w:rPr>
          <w:rFonts w:ascii="Cambria" w:eastAsia="Calibri" w:hAnsi="Cambria" w:cs="Tahoma"/>
          <w:b/>
          <w:sz w:val="24"/>
          <w:szCs w:val="24"/>
        </w:rPr>
      </w:pPr>
    </w:p>
    <w:p w:rsidR="00440D6F" w:rsidRPr="00440D6F" w:rsidRDefault="00440D6F" w:rsidP="00440D6F">
      <w:pPr>
        <w:numPr>
          <w:ilvl w:val="0"/>
          <w:numId w:val="3"/>
        </w:numPr>
        <w:spacing w:after="200" w:line="240" w:lineRule="auto"/>
        <w:rPr>
          <w:rFonts w:ascii="Cambria" w:eastAsia="Calibri" w:hAnsi="Cambria" w:cs="Tahoma"/>
          <w:b/>
          <w:sz w:val="24"/>
          <w:szCs w:val="24"/>
        </w:rPr>
      </w:pPr>
      <w:r w:rsidRPr="00440D6F">
        <w:rPr>
          <w:rFonts w:ascii="Cambria" w:eastAsia="Calibri" w:hAnsi="Cambria" w:cs="Tahoma"/>
          <w:b/>
          <w:sz w:val="24"/>
          <w:szCs w:val="24"/>
        </w:rPr>
        <w:t>POSEBNI STRUČNI DIO</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ind w:left="360" w:firstLine="720"/>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9"/>
        <w:gridCol w:w="3264"/>
        <w:gridCol w:w="1650"/>
        <w:gridCol w:w="3557"/>
      </w:tblGrid>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8.</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Kuharstvo</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 / Dragana Samardžija</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Ugostiteljsko posluživanje</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 / Dragana Samardžija</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10.</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Turizam i marketing</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Nova osoba / Dragana Samardžija</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11.</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Hortikulturno uređenje gospodarstva</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Zorica Mirković</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12.</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Izborni predmet: Konjogojstvo</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Biljana Radovanović Miodragović</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13.</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Praktična nastava - poljoprivreda</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3</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Slavomir Balić</w:t>
            </w:r>
          </w:p>
        </w:tc>
      </w:tr>
      <w:tr w:rsidR="00440D6F" w:rsidRPr="00440D6F" w:rsidTr="003910C5">
        <w:tc>
          <w:tcPr>
            <w:tcW w:w="590"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14.</w:t>
            </w:r>
          </w:p>
        </w:tc>
        <w:tc>
          <w:tcPr>
            <w:tcW w:w="3267" w:type="dxa"/>
            <w:shd w:val="clear" w:color="auto" w:fill="FFFFFF" w:themeFill="background1"/>
          </w:tcPr>
          <w:p w:rsidR="00440D6F" w:rsidRPr="00440D6F" w:rsidRDefault="00440D6F" w:rsidP="00440D6F">
            <w:pPr>
              <w:spacing w:line="240" w:lineRule="auto"/>
              <w:rPr>
                <w:rFonts w:ascii="Cambria" w:eastAsia="Calibri" w:hAnsi="Cambria" w:cs="Times New Roman"/>
                <w:i/>
                <w:sz w:val="24"/>
                <w:szCs w:val="24"/>
              </w:rPr>
            </w:pPr>
            <w:r w:rsidRPr="00440D6F">
              <w:rPr>
                <w:rFonts w:ascii="Cambria" w:eastAsia="Calibri" w:hAnsi="Cambria" w:cs="Times New Roman"/>
                <w:i/>
                <w:sz w:val="24"/>
                <w:szCs w:val="24"/>
              </w:rPr>
              <w:t>Praktična nastava - ugostiteljstvo</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4</w:t>
            </w:r>
          </w:p>
        </w:tc>
        <w:tc>
          <w:tcPr>
            <w:tcW w:w="3561" w:type="dxa"/>
            <w:shd w:val="clear" w:color="auto" w:fill="FFFFFF" w:themeFill="background1"/>
          </w:tcPr>
          <w:p w:rsidR="00440D6F" w:rsidRPr="00440D6F" w:rsidRDefault="00440D6F" w:rsidP="00440D6F">
            <w:pPr>
              <w:spacing w:line="240" w:lineRule="auto"/>
              <w:rPr>
                <w:rFonts w:ascii="Cambria" w:eastAsia="Calibri" w:hAnsi="Cambria" w:cs="Times New Roman"/>
                <w:sz w:val="24"/>
                <w:szCs w:val="24"/>
              </w:rPr>
            </w:pPr>
            <w:r w:rsidRPr="00440D6F">
              <w:rPr>
                <w:rFonts w:ascii="Cambria" w:eastAsia="Calibri" w:hAnsi="Cambria" w:cs="Times New Roman"/>
                <w:sz w:val="24"/>
                <w:szCs w:val="24"/>
              </w:rPr>
              <w:t>Goran Maksimović</w:t>
            </w:r>
          </w:p>
        </w:tc>
      </w:tr>
      <w:tr w:rsidR="00440D6F" w:rsidRPr="00440D6F" w:rsidTr="003910C5">
        <w:tc>
          <w:tcPr>
            <w:tcW w:w="3857" w:type="dxa"/>
            <w:gridSpan w:val="2"/>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UKUPNO</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r w:rsidRPr="00440D6F">
              <w:rPr>
                <w:rFonts w:ascii="Cambria" w:eastAsia="Calibri" w:hAnsi="Cambria" w:cs="Times New Roman"/>
                <w:b/>
                <w:sz w:val="24"/>
                <w:szCs w:val="24"/>
              </w:rPr>
              <w:t>32</w:t>
            </w:r>
          </w:p>
        </w:tc>
        <w:tc>
          <w:tcPr>
            <w:tcW w:w="35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b/>
                <w:sz w:val="24"/>
                <w:szCs w:val="24"/>
              </w:rPr>
            </w:pPr>
          </w:p>
        </w:tc>
      </w:tr>
      <w:tr w:rsidR="00440D6F" w:rsidRPr="00440D6F" w:rsidTr="003910C5">
        <w:tc>
          <w:tcPr>
            <w:tcW w:w="3857" w:type="dxa"/>
            <w:gridSpan w:val="2"/>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STRUČNA PRAKSA ( godišnje )</w:t>
            </w:r>
          </w:p>
        </w:tc>
        <w:tc>
          <w:tcPr>
            <w:tcW w:w="1652"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r w:rsidRPr="00440D6F">
              <w:rPr>
                <w:rFonts w:ascii="Cambria" w:eastAsia="Calibri" w:hAnsi="Cambria" w:cs="Times New Roman"/>
                <w:sz w:val="24"/>
                <w:szCs w:val="24"/>
              </w:rPr>
              <w:t>96</w:t>
            </w:r>
          </w:p>
        </w:tc>
        <w:tc>
          <w:tcPr>
            <w:tcW w:w="3561" w:type="dxa"/>
            <w:shd w:val="clear" w:color="auto" w:fill="FFFFFF" w:themeFill="background1"/>
          </w:tcPr>
          <w:p w:rsidR="00440D6F" w:rsidRPr="00440D6F" w:rsidRDefault="00440D6F" w:rsidP="00440D6F">
            <w:pPr>
              <w:spacing w:line="240" w:lineRule="auto"/>
              <w:jc w:val="center"/>
              <w:rPr>
                <w:rFonts w:ascii="Cambria" w:eastAsia="Calibri" w:hAnsi="Cambria" w:cs="Times New Roman"/>
                <w:sz w:val="24"/>
                <w:szCs w:val="24"/>
              </w:rPr>
            </w:pPr>
          </w:p>
        </w:tc>
      </w:tr>
    </w:tbl>
    <w:p w:rsidR="00440D6F" w:rsidRPr="00440D6F" w:rsidRDefault="00440D6F" w:rsidP="00440D6F">
      <w:pPr>
        <w:spacing w:line="240" w:lineRule="auto"/>
        <w:rPr>
          <w:rFonts w:ascii="Cambria" w:eastAsia="Calibri" w:hAnsi="Cambria" w:cs="Times New Roman"/>
          <w:sz w:val="24"/>
          <w:szCs w:val="24"/>
        </w:rPr>
      </w:pPr>
    </w:p>
    <w:p w:rsidR="00440D6F" w:rsidRPr="00440D6F" w:rsidRDefault="00440D6F" w:rsidP="00440D6F">
      <w:pPr>
        <w:spacing w:after="200" w:line="276" w:lineRule="auto"/>
        <w:rPr>
          <w:rFonts w:ascii="Cambria" w:eastAsia="Calibri" w:hAnsi="Cambria" w:cs="Times New Roman"/>
          <w:sz w:val="24"/>
          <w:szCs w:val="24"/>
        </w:rPr>
      </w:pPr>
    </w:p>
    <w:p w:rsidR="00440D6F" w:rsidRPr="00440D6F" w:rsidRDefault="00440D6F" w:rsidP="00440D6F">
      <w:pPr>
        <w:spacing w:after="200" w:line="276" w:lineRule="auto"/>
        <w:rPr>
          <w:rFonts w:ascii="Cambria" w:eastAsia="Calibri" w:hAnsi="Cambria" w:cs="Times New Roman"/>
          <w:sz w:val="24"/>
          <w:szCs w:val="24"/>
        </w:rPr>
      </w:pPr>
    </w:p>
    <w:p w:rsidR="00440D6F" w:rsidRPr="00440D6F" w:rsidRDefault="00440D6F" w:rsidP="00440D6F">
      <w:pPr>
        <w:spacing w:after="200" w:line="276" w:lineRule="auto"/>
        <w:rPr>
          <w:rFonts w:ascii="Cambria" w:eastAsia="Calibri" w:hAnsi="Cambria" w:cs="Times New Roman"/>
          <w:sz w:val="24"/>
          <w:szCs w:val="24"/>
        </w:rPr>
      </w:pPr>
    </w:p>
    <w:p w:rsidR="00440D6F" w:rsidRPr="00440D6F" w:rsidRDefault="00440D6F" w:rsidP="00440D6F">
      <w:pPr>
        <w:autoSpaceDE w:val="0"/>
        <w:autoSpaceDN w:val="0"/>
        <w:adjustRightInd w:val="0"/>
        <w:spacing w:line="240" w:lineRule="auto"/>
        <w:ind w:firstLine="360"/>
        <w:rPr>
          <w:rFonts w:ascii="Cambria" w:hAnsi="Cambria" w:cs="CenturyGothic-Bold"/>
          <w:b/>
          <w:bCs/>
          <w:i/>
          <w:color w:val="183C71"/>
          <w:sz w:val="24"/>
          <w:szCs w:val="24"/>
        </w:rPr>
      </w:pPr>
    </w:p>
    <w:p w:rsidR="00440D6F" w:rsidRPr="00440D6F" w:rsidRDefault="00440D6F" w:rsidP="00440D6F">
      <w:pPr>
        <w:autoSpaceDE w:val="0"/>
        <w:autoSpaceDN w:val="0"/>
        <w:adjustRightInd w:val="0"/>
        <w:spacing w:line="240" w:lineRule="auto"/>
        <w:ind w:firstLine="360"/>
        <w:rPr>
          <w:rFonts w:ascii="Cambria" w:hAnsi="Cambria" w:cs="CenturyGothic-Bold"/>
          <w:b/>
          <w:bCs/>
          <w:i/>
          <w:color w:val="2E74B5" w:themeColor="accent1" w:themeShade="BF"/>
          <w:sz w:val="24"/>
          <w:szCs w:val="24"/>
        </w:rPr>
      </w:pPr>
      <w:r w:rsidRPr="00440D6F">
        <w:rPr>
          <w:rFonts w:ascii="Cambria" w:hAnsi="Cambria" w:cs="CenturyGothic-Bold"/>
          <w:b/>
          <w:bCs/>
          <w:i/>
          <w:color w:val="2E74B5" w:themeColor="accent1" w:themeShade="BF"/>
          <w:sz w:val="24"/>
          <w:szCs w:val="24"/>
        </w:rPr>
        <w:t>5.2.  Nastavni plan i program ekonomija</w:t>
      </w:r>
    </w:p>
    <w:p w:rsidR="00440D6F" w:rsidRPr="00440D6F" w:rsidRDefault="00440D6F" w:rsidP="00440D6F">
      <w:pPr>
        <w:spacing w:line="240" w:lineRule="auto"/>
        <w:rPr>
          <w:rFonts w:ascii="Cambria"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060724 EKONOMIST</w:t>
      </w: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Razred: I a</w:t>
      </w:r>
      <w:r w:rsidRPr="00440D6F">
        <w:rPr>
          <w:rFonts w:ascii="Cambria" w:eastAsia="Times New Roman" w:hAnsi="Cambria" w:cs="Tahoma"/>
          <w:b/>
          <w:sz w:val="24"/>
          <w:szCs w:val="24"/>
        </w:rPr>
        <w:tab/>
        <w:t>Razrednica</w:t>
      </w:r>
      <w:r w:rsidRPr="00440D6F">
        <w:rPr>
          <w:rFonts w:ascii="Cambria" w:eastAsia="Times New Roman" w:hAnsi="Cambria" w:cs="Tahoma"/>
          <w:b/>
          <w:i/>
          <w:sz w:val="24"/>
          <w:szCs w:val="24"/>
        </w:rPr>
        <w:t>: Lidija Jagodić, dipl.oecc.</w:t>
      </w: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Zamjenica razrednice: Radojka Srdanović, prof.</w:t>
      </w:r>
    </w:p>
    <w:p w:rsidR="00440D6F" w:rsidRPr="00440D6F" w:rsidRDefault="00440D6F" w:rsidP="00440D6F">
      <w:pPr>
        <w:spacing w:line="240" w:lineRule="auto"/>
        <w:rPr>
          <w:rFonts w:ascii="Cambria" w:eastAsia="Times New Roman" w:hAnsi="Cambria" w:cs="Tahoma"/>
          <w:b/>
          <w:i/>
          <w:sz w:val="24"/>
          <w:szCs w:val="24"/>
        </w:rPr>
      </w:pPr>
    </w:p>
    <w:p w:rsidR="00440D6F" w:rsidRPr="00440D6F" w:rsidRDefault="00440D6F" w:rsidP="00440D6F">
      <w:pPr>
        <w:spacing w:line="240" w:lineRule="auto"/>
        <w:rPr>
          <w:rFonts w:ascii="Cambria" w:eastAsia="Times New Roman" w:hAnsi="Cambria" w:cs="Tahoma"/>
          <w:b/>
          <w:i/>
          <w:sz w:val="24"/>
          <w:szCs w:val="24"/>
        </w:rPr>
      </w:pPr>
    </w:p>
    <w:p w:rsidR="00440D6F" w:rsidRPr="00440D6F" w:rsidRDefault="00440D6F" w:rsidP="00440D6F">
      <w:pPr>
        <w:spacing w:line="240" w:lineRule="auto"/>
        <w:ind w:firstLine="720"/>
        <w:rPr>
          <w:rFonts w:ascii="Cambria" w:eastAsia="Times New Roman" w:hAnsi="Cambria" w:cs="Times New Roman"/>
          <w:b/>
          <w:i/>
          <w:sz w:val="24"/>
          <w:szCs w:val="24"/>
        </w:rPr>
      </w:pPr>
      <w:r w:rsidRPr="00440D6F">
        <w:rPr>
          <w:rFonts w:ascii="Cambria" w:eastAsia="Times New Roman" w:hAnsi="Cambria" w:cs="Times New Roman"/>
          <w:b/>
          <w:sz w:val="24"/>
          <w:szCs w:val="24"/>
        </w:rPr>
        <w:t>I.</w:t>
      </w:r>
      <w:r w:rsidRPr="00440D6F">
        <w:rPr>
          <w:rFonts w:ascii="Cambria" w:eastAsia="Times New Roman" w:hAnsi="Cambria" w:cs="Times New Roman"/>
          <w:b/>
          <w:sz w:val="24"/>
          <w:szCs w:val="24"/>
        </w:rPr>
        <w:tab/>
        <w:t>ZAJEDNIČKI DIO</w:t>
      </w:r>
    </w:p>
    <w:p w:rsidR="00440D6F" w:rsidRPr="00440D6F" w:rsidRDefault="00440D6F" w:rsidP="00440D6F">
      <w:pPr>
        <w:spacing w:line="240" w:lineRule="auto"/>
        <w:ind w:firstLine="540"/>
        <w:rPr>
          <w:rFonts w:ascii="Cambria" w:eastAsia="Times New Roman" w:hAnsi="Cambria" w:cs="Times New Roman"/>
          <w:b/>
          <w:i/>
          <w:sz w:val="24"/>
          <w:szCs w:val="24"/>
        </w:rPr>
      </w:pPr>
      <w:r w:rsidRPr="00440D6F">
        <w:rPr>
          <w:rFonts w:ascii="Cambria" w:eastAsia="Times New Roman" w:hAnsi="Cambria" w:cs="Times New Roman"/>
          <w:b/>
          <w:sz w:val="24"/>
          <w:szCs w:val="24"/>
        </w:rPr>
        <w:tab/>
      </w:r>
      <w:r w:rsidRPr="00440D6F">
        <w:rPr>
          <w:rFonts w:ascii="Cambria" w:eastAsia="Times New Roman" w:hAnsi="Cambria" w:cs="Times New Roman"/>
          <w:b/>
          <w:sz w:val="24"/>
          <w:szCs w:val="24"/>
        </w:rPr>
        <w:tab/>
      </w:r>
    </w:p>
    <w:p w:rsidR="00440D6F" w:rsidRPr="00440D6F" w:rsidRDefault="00440D6F" w:rsidP="00440D6F">
      <w:pPr>
        <w:spacing w:line="240" w:lineRule="auto"/>
        <w:ind w:firstLine="540"/>
        <w:rPr>
          <w:rFonts w:ascii="Cambria" w:eastAsia="Times New Roman" w:hAnsi="Cambria" w:cs="Times New Roman"/>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3261"/>
        <w:gridCol w:w="1701"/>
        <w:gridCol w:w="3685"/>
      </w:tblGrid>
      <w:tr w:rsidR="00440D6F" w:rsidRPr="00440D6F" w:rsidTr="003910C5">
        <w:trPr>
          <w:trHeight w:val="336"/>
        </w:trPr>
        <w:tc>
          <w:tcPr>
            <w:tcW w:w="67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Red.broj</w:t>
            </w:r>
          </w:p>
        </w:tc>
        <w:tc>
          <w:tcPr>
            <w:tcW w:w="3261"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ahoma"/>
                <w:b/>
                <w:bCs/>
                <w:sz w:val="24"/>
                <w:szCs w:val="24"/>
              </w:rPr>
            </w:pPr>
            <w:r w:rsidRPr="00440D6F">
              <w:rPr>
                <w:rFonts w:ascii="Cambria" w:eastAsia="Times New Roman" w:hAnsi="Cambria" w:cs="Tahoma"/>
                <w:b/>
                <w:bCs/>
                <w:sz w:val="24"/>
                <w:szCs w:val="24"/>
              </w:rPr>
              <w:t>NASTAVNI PREDMET</w:t>
            </w:r>
          </w:p>
        </w:tc>
        <w:tc>
          <w:tcPr>
            <w:tcW w:w="1701" w:type="dxa"/>
            <w:shd w:val="clear" w:color="auto" w:fill="FFFFFF" w:themeFill="background1"/>
            <w:vAlign w:val="bottom"/>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Tjedni broj sati</w:t>
            </w:r>
          </w:p>
        </w:tc>
        <w:tc>
          <w:tcPr>
            <w:tcW w:w="368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13"/>
        </w:trPr>
        <w:tc>
          <w:tcPr>
            <w:tcW w:w="675"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p>
        </w:tc>
        <w:tc>
          <w:tcPr>
            <w:tcW w:w="3261" w:type="dxa"/>
            <w:vMerge/>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rPr>
            </w:pPr>
            <w:r w:rsidRPr="00440D6F">
              <w:rPr>
                <w:rFonts w:ascii="Cambria" w:eastAsia="Times New Roman" w:hAnsi="Cambria" w:cs="Times New Roman"/>
                <w:i/>
                <w:sz w:val="24"/>
                <w:szCs w:val="24"/>
                <w:lang w:val="sr-Cyrl-CS"/>
              </w:rPr>
              <w:t>1</w:t>
            </w:r>
            <w:r w:rsidRPr="00440D6F">
              <w:rPr>
                <w:rFonts w:ascii="Cambria" w:eastAsia="Times New Roman" w:hAnsi="Cambria" w:cs="Times New Roman"/>
                <w:i/>
                <w:sz w:val="24"/>
                <w:szCs w:val="24"/>
              </w:rPr>
              <w:t>.a</w:t>
            </w:r>
          </w:p>
        </w:tc>
        <w:tc>
          <w:tcPr>
            <w:tcW w:w="3685"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lang w:val="sr-Cyrl-CS"/>
              </w:rPr>
            </w:pP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 xml:space="preserve">Hrvatski jezik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Srpski jezik</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Jadranka Radošević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261"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Engleski jezik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Ana Marija Lovrić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4.</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Povijest</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Nikola Savadinović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5.</w:t>
            </w:r>
          </w:p>
        </w:tc>
        <w:tc>
          <w:tcPr>
            <w:tcW w:w="3261"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Vjeronauk</w:t>
            </w:r>
          </w:p>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Vjeronauk pravoslavni</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3685" w:type="dxa"/>
            <w:shd w:val="clear" w:color="auto" w:fill="FFFFFF" w:themeFill="background1"/>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6.</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Geografija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Jelena Prodanović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7.</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Tjelesna i zdravstvena kultura</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8.</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Matematika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Dubravka Kovač</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9.</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Kemija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Radojka Srdanović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10.</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Biologija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Radojka Srdanović</w:t>
            </w:r>
          </w:p>
        </w:tc>
      </w:tr>
      <w:tr w:rsidR="00440D6F" w:rsidRPr="00440D6F" w:rsidTr="003910C5">
        <w:tc>
          <w:tcPr>
            <w:tcW w:w="5637" w:type="dxa"/>
            <w:gridSpan w:val="3"/>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ind w:left="360"/>
              <w:rPr>
                <w:rFonts w:ascii="Cambria" w:eastAsia="Times New Roman" w:hAnsi="Cambria" w:cs="Tahoma"/>
                <w:b/>
                <w:sz w:val="24"/>
                <w:szCs w:val="24"/>
              </w:rPr>
            </w:pPr>
            <w:r w:rsidRPr="00440D6F">
              <w:rPr>
                <w:rFonts w:ascii="Cambria" w:eastAsia="Times New Roman" w:hAnsi="Cambria" w:cs="Tahoma"/>
                <w:b/>
                <w:sz w:val="24"/>
                <w:szCs w:val="24"/>
              </w:rPr>
              <w:t xml:space="preserve">      II.           POSEBNI STRUČNI DIO</w:t>
            </w:r>
          </w:p>
          <w:p w:rsidR="00440D6F" w:rsidRPr="00440D6F" w:rsidRDefault="00440D6F" w:rsidP="00440D6F">
            <w:pPr>
              <w:spacing w:line="240" w:lineRule="auto"/>
              <w:jc w:val="center"/>
              <w:rPr>
                <w:rFonts w:ascii="Cambria" w:eastAsia="Times New Roman" w:hAnsi="Cambria" w:cs="Times New Roman"/>
                <w:sz w:val="24"/>
                <w:szCs w:val="24"/>
              </w:rPr>
            </w:pP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lang w:val="sr-Cyrl-CS"/>
              </w:rPr>
            </w:pPr>
            <w:r w:rsidRPr="00440D6F">
              <w:rPr>
                <w:rFonts w:ascii="Cambria" w:eastAsia="Times New Roman" w:hAnsi="Cambria" w:cs="Times New Roman"/>
                <w:sz w:val="24"/>
                <w:szCs w:val="24"/>
                <w:lang w:val="sr-Cyrl-CS"/>
              </w:rPr>
              <w:t>1</w:t>
            </w:r>
            <w:r w:rsidRPr="00440D6F">
              <w:rPr>
                <w:rFonts w:ascii="Cambria" w:eastAsia="Times New Roman" w:hAnsi="Cambria" w:cs="Times New Roman"/>
                <w:sz w:val="24"/>
                <w:szCs w:val="24"/>
              </w:rPr>
              <w:t>1</w:t>
            </w:r>
            <w:r w:rsidRPr="00440D6F">
              <w:rPr>
                <w:rFonts w:ascii="Cambria" w:eastAsia="Times New Roman" w:hAnsi="Cambria" w:cs="Times New Roman"/>
                <w:sz w:val="24"/>
                <w:szCs w:val="24"/>
                <w:lang w:val="sr-Cyrl-CS"/>
              </w:rPr>
              <w:t>.</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Osnove ekonomije</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12.</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Poslovne komunikacije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13.</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Osnove računovodstva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Lidija Jagodić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14.</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Poduzetništvo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15.</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Informatika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Tihomir Volić</w:t>
            </w:r>
          </w:p>
        </w:tc>
      </w:tr>
      <w:tr w:rsidR="00440D6F" w:rsidRPr="00440D6F" w:rsidTr="003910C5">
        <w:tc>
          <w:tcPr>
            <w:tcW w:w="675"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16.</w:t>
            </w:r>
          </w:p>
        </w:tc>
        <w:tc>
          <w:tcPr>
            <w:tcW w:w="3261"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Izborni predmet –  obiteljski posao</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3936" w:type="dxa"/>
            <w:gridSpan w:val="2"/>
            <w:shd w:val="clear" w:color="auto" w:fill="FFFFFF" w:themeFill="background1"/>
          </w:tcPr>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 xml:space="preserve">UKUPNO </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35</w:t>
            </w:r>
          </w:p>
        </w:tc>
        <w:tc>
          <w:tcPr>
            <w:tcW w:w="368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b/>
                <w:sz w:val="24"/>
                <w:szCs w:val="24"/>
              </w:rPr>
            </w:pPr>
          </w:p>
        </w:tc>
      </w:tr>
    </w:tbl>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lang w:val="sr-Cyrl-CS"/>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ind w:firstLine="540"/>
        <w:rPr>
          <w:rFonts w:ascii="Cambria" w:hAnsi="Cambria"/>
          <w:sz w:val="24"/>
          <w:szCs w:val="24"/>
        </w:rPr>
      </w:pPr>
    </w:p>
    <w:p w:rsidR="00440D6F" w:rsidRPr="00440D6F" w:rsidRDefault="00440D6F" w:rsidP="00440D6F">
      <w:pPr>
        <w:spacing w:line="240" w:lineRule="auto"/>
        <w:rPr>
          <w:rFonts w:ascii="Cambria" w:hAnsi="Cambria"/>
          <w:sz w:val="24"/>
          <w:szCs w:val="24"/>
        </w:rPr>
      </w:pPr>
    </w:p>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060724 EKONOMIST</w:t>
      </w:r>
    </w:p>
    <w:p w:rsidR="00440D6F" w:rsidRPr="00440D6F" w:rsidRDefault="00440D6F" w:rsidP="00440D6F">
      <w:pPr>
        <w:spacing w:line="240" w:lineRule="auto"/>
        <w:rPr>
          <w:rFonts w:ascii="Cambria" w:eastAsia="Times New Roman" w:hAnsi="Cambria" w:cs="Times New Roman"/>
          <w:b/>
          <w:i/>
          <w:sz w:val="24"/>
          <w:szCs w:val="24"/>
        </w:rPr>
      </w:pPr>
    </w:p>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Razred: II a</w:t>
      </w:r>
      <w:r w:rsidRPr="00440D6F">
        <w:rPr>
          <w:rFonts w:ascii="Cambria" w:eastAsia="Times New Roman" w:hAnsi="Cambria" w:cs="Tahoma"/>
          <w:b/>
          <w:sz w:val="24"/>
          <w:szCs w:val="24"/>
        </w:rPr>
        <w:tab/>
        <w:t>Razrednica</w:t>
      </w:r>
      <w:r w:rsidRPr="00440D6F">
        <w:rPr>
          <w:rFonts w:ascii="Cambria" w:eastAsia="Times New Roman" w:hAnsi="Cambria" w:cs="Tahoma"/>
          <w:b/>
          <w:i/>
          <w:sz w:val="24"/>
          <w:szCs w:val="24"/>
        </w:rPr>
        <w:t>: Jelena Prodanović</w:t>
      </w: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Zamjenik razrednice: Jadranka Radošević, prof.</w:t>
      </w:r>
    </w:p>
    <w:p w:rsidR="00440D6F" w:rsidRPr="00440D6F" w:rsidRDefault="00440D6F" w:rsidP="00440D6F">
      <w:pPr>
        <w:spacing w:line="240" w:lineRule="auto"/>
        <w:rPr>
          <w:rFonts w:ascii="Cambria" w:eastAsia="Times New Roman" w:hAnsi="Cambria" w:cs="Times New Roman"/>
          <w:b/>
          <w:i/>
          <w:sz w:val="24"/>
          <w:szCs w:val="24"/>
        </w:rPr>
      </w:pPr>
    </w:p>
    <w:p w:rsidR="00440D6F" w:rsidRPr="00440D6F" w:rsidRDefault="00440D6F" w:rsidP="00440D6F">
      <w:pPr>
        <w:spacing w:line="240" w:lineRule="auto"/>
        <w:rPr>
          <w:rFonts w:ascii="Cambria" w:eastAsia="Times New Roman" w:hAnsi="Cambria" w:cs="Tahoma"/>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720"/>
        <w:rPr>
          <w:rFonts w:ascii="Cambria" w:eastAsia="Times New Roman" w:hAnsi="Cambria" w:cs="Times New Roman"/>
          <w:b/>
          <w:i/>
          <w:sz w:val="24"/>
          <w:szCs w:val="24"/>
        </w:rPr>
      </w:pPr>
      <w:r w:rsidRPr="00440D6F">
        <w:rPr>
          <w:rFonts w:ascii="Cambria" w:eastAsia="Times New Roman" w:hAnsi="Cambria" w:cs="Times New Roman"/>
          <w:b/>
          <w:sz w:val="24"/>
          <w:szCs w:val="24"/>
        </w:rPr>
        <w:t>I.</w:t>
      </w:r>
      <w:r w:rsidRPr="00440D6F">
        <w:rPr>
          <w:rFonts w:ascii="Cambria" w:eastAsia="Times New Roman" w:hAnsi="Cambria" w:cs="Times New Roman"/>
          <w:b/>
          <w:sz w:val="24"/>
          <w:szCs w:val="24"/>
        </w:rPr>
        <w:tab/>
        <w:t>ZAJEDNIČKI DIO</w:t>
      </w: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29"/>
        <w:gridCol w:w="3232"/>
        <w:gridCol w:w="1701"/>
        <w:gridCol w:w="3685"/>
      </w:tblGrid>
      <w:tr w:rsidR="00440D6F" w:rsidRPr="00440D6F" w:rsidTr="003910C5">
        <w:trPr>
          <w:trHeight w:val="320"/>
        </w:trPr>
        <w:tc>
          <w:tcPr>
            <w:tcW w:w="67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Red.broj</w:t>
            </w:r>
          </w:p>
          <w:p w:rsidR="00440D6F" w:rsidRPr="00440D6F" w:rsidRDefault="00440D6F" w:rsidP="00440D6F">
            <w:pPr>
              <w:spacing w:line="240" w:lineRule="auto"/>
              <w:jc w:val="center"/>
              <w:rPr>
                <w:rFonts w:ascii="Cambria" w:eastAsia="Times New Roman" w:hAnsi="Cambria" w:cs="Times New Roman"/>
                <w:b/>
                <w:bCs/>
                <w:i/>
                <w:sz w:val="24"/>
                <w:szCs w:val="24"/>
              </w:rPr>
            </w:pPr>
          </w:p>
        </w:tc>
        <w:tc>
          <w:tcPr>
            <w:tcW w:w="3261" w:type="dxa"/>
            <w:gridSpan w:val="2"/>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ahoma"/>
                <w:b/>
                <w:bCs/>
                <w:sz w:val="24"/>
                <w:szCs w:val="24"/>
              </w:rPr>
            </w:pPr>
            <w:r w:rsidRPr="00440D6F">
              <w:rPr>
                <w:rFonts w:ascii="Cambria" w:eastAsia="Times New Roman" w:hAnsi="Cambria" w:cs="Tahoma"/>
                <w:b/>
                <w:bCs/>
                <w:sz w:val="24"/>
                <w:szCs w:val="24"/>
              </w:rPr>
              <w:t>NASTAVNI PREDMET</w:t>
            </w:r>
          </w:p>
          <w:p w:rsidR="00440D6F" w:rsidRPr="00440D6F" w:rsidRDefault="00440D6F" w:rsidP="00440D6F">
            <w:pPr>
              <w:spacing w:line="240" w:lineRule="auto"/>
              <w:jc w:val="center"/>
              <w:rPr>
                <w:rFonts w:ascii="Cambria" w:eastAsia="Times New Roman" w:hAnsi="Cambria" w:cs="Tahoma"/>
                <w:b/>
                <w:bCs/>
                <w:sz w:val="24"/>
                <w:szCs w:val="24"/>
              </w:rPr>
            </w:pP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lang w:val="sr-Cyrl-CS"/>
              </w:rPr>
            </w:pPr>
            <w:r w:rsidRPr="00440D6F">
              <w:rPr>
                <w:rFonts w:ascii="Cambria" w:eastAsia="Times New Roman" w:hAnsi="Cambria" w:cs="Times New Roman"/>
                <w:b/>
                <w:bCs/>
                <w:i/>
                <w:sz w:val="24"/>
                <w:szCs w:val="24"/>
              </w:rPr>
              <w:t>Tjedni broj sati</w:t>
            </w:r>
          </w:p>
          <w:p w:rsidR="00440D6F" w:rsidRPr="00440D6F" w:rsidRDefault="00440D6F" w:rsidP="00440D6F">
            <w:pPr>
              <w:spacing w:line="240" w:lineRule="auto"/>
              <w:jc w:val="center"/>
              <w:rPr>
                <w:rFonts w:ascii="Cambria" w:eastAsia="Times New Roman" w:hAnsi="Cambria" w:cs="Times New Roman"/>
                <w:b/>
                <w:bCs/>
                <w:i/>
                <w:sz w:val="24"/>
                <w:szCs w:val="24"/>
                <w:lang w:val="sr-Cyrl-CS"/>
              </w:rPr>
            </w:pPr>
          </w:p>
        </w:tc>
        <w:tc>
          <w:tcPr>
            <w:tcW w:w="368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675"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p>
        </w:tc>
        <w:tc>
          <w:tcPr>
            <w:tcW w:w="3261" w:type="dxa"/>
            <w:gridSpan w:val="2"/>
            <w:vMerge/>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rPr>
            </w:pPr>
            <w:r w:rsidRPr="00440D6F">
              <w:rPr>
                <w:rFonts w:ascii="Cambria" w:eastAsia="Times New Roman" w:hAnsi="Cambria" w:cs="Times New Roman"/>
                <w:i/>
                <w:sz w:val="24"/>
                <w:szCs w:val="24"/>
                <w:lang w:val="sr-Cyrl-CS"/>
              </w:rPr>
              <w:t>2</w:t>
            </w:r>
            <w:r w:rsidRPr="00440D6F">
              <w:rPr>
                <w:rFonts w:ascii="Cambria" w:eastAsia="Times New Roman" w:hAnsi="Cambria" w:cs="Times New Roman"/>
                <w:i/>
                <w:sz w:val="24"/>
                <w:szCs w:val="24"/>
              </w:rPr>
              <w:t>.a</w:t>
            </w:r>
          </w:p>
        </w:tc>
        <w:tc>
          <w:tcPr>
            <w:tcW w:w="3685"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lang w:val="sr-Cyrl-CS"/>
              </w:rPr>
            </w:pP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 xml:space="preserve">Hrvatski jezik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Srpski jezik</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Jadranka Radošević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Engleski jezik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4.</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Povijest</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Nikola Savadinović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5.</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Vjeronauk</w:t>
            </w:r>
          </w:p>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Vjeronauk pravoslavni</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3685"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Zoran Kojčić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6.</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Geografija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7.</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Tjelesna i zdravstvena kultura</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67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8.</w:t>
            </w:r>
          </w:p>
        </w:tc>
        <w:tc>
          <w:tcPr>
            <w:tcW w:w="3261" w:type="dxa"/>
            <w:gridSpan w:val="2"/>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Matematika</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Dubravka Kovač</w:t>
            </w:r>
          </w:p>
        </w:tc>
      </w:tr>
      <w:tr w:rsidR="00440D6F" w:rsidRPr="00440D6F" w:rsidTr="003910C5">
        <w:tc>
          <w:tcPr>
            <w:tcW w:w="5637" w:type="dxa"/>
            <w:gridSpan w:val="4"/>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p>
          <w:p w:rsidR="00440D6F" w:rsidRPr="00440D6F" w:rsidRDefault="00440D6F" w:rsidP="00440D6F">
            <w:pPr>
              <w:spacing w:line="240" w:lineRule="auto"/>
              <w:jc w:val="center"/>
              <w:rPr>
                <w:rFonts w:ascii="Cambria" w:eastAsia="Times New Roman" w:hAnsi="Cambria" w:cs="Times New Roman"/>
                <w:sz w:val="24"/>
                <w:szCs w:val="24"/>
              </w:rPr>
            </w:pPr>
          </w:p>
          <w:p w:rsidR="00440D6F" w:rsidRPr="00440D6F" w:rsidRDefault="00440D6F" w:rsidP="00440D6F">
            <w:pPr>
              <w:spacing w:line="240" w:lineRule="auto"/>
              <w:ind w:left="360"/>
              <w:rPr>
                <w:rFonts w:ascii="Cambria" w:eastAsia="Times New Roman" w:hAnsi="Cambria" w:cs="Tahoma"/>
                <w:b/>
                <w:sz w:val="24"/>
                <w:szCs w:val="24"/>
                <w:lang w:val="sr-Cyrl-CS"/>
              </w:rPr>
            </w:pPr>
            <w:r w:rsidRPr="00440D6F">
              <w:rPr>
                <w:rFonts w:ascii="Cambria" w:eastAsia="Times New Roman" w:hAnsi="Cambria" w:cs="Tahoma"/>
                <w:b/>
                <w:sz w:val="24"/>
                <w:szCs w:val="24"/>
              </w:rPr>
              <w:t xml:space="preserve">      II.           POSEBNI STRUČNI DIO</w:t>
            </w:r>
          </w:p>
          <w:p w:rsidR="00440D6F" w:rsidRPr="00440D6F" w:rsidRDefault="00440D6F" w:rsidP="00440D6F">
            <w:pPr>
              <w:spacing w:line="240" w:lineRule="auto"/>
              <w:ind w:left="360"/>
              <w:rPr>
                <w:rFonts w:ascii="Cambria" w:eastAsia="Times New Roman" w:hAnsi="Cambria" w:cs="Tahoma"/>
                <w:b/>
                <w:sz w:val="24"/>
                <w:szCs w:val="24"/>
                <w:lang w:val="sr-Cyrl-CS"/>
              </w:rPr>
            </w:pPr>
          </w:p>
          <w:p w:rsidR="00440D6F" w:rsidRPr="00440D6F" w:rsidRDefault="00440D6F" w:rsidP="00440D6F">
            <w:pPr>
              <w:spacing w:line="240" w:lineRule="auto"/>
              <w:jc w:val="center"/>
              <w:rPr>
                <w:rFonts w:ascii="Cambria" w:eastAsia="Times New Roman" w:hAnsi="Cambria" w:cs="Times New Roman"/>
                <w:sz w:val="24"/>
                <w:szCs w:val="24"/>
              </w:rPr>
            </w:pPr>
          </w:p>
          <w:p w:rsidR="00440D6F" w:rsidRPr="00440D6F" w:rsidRDefault="00440D6F" w:rsidP="00440D6F">
            <w:pPr>
              <w:spacing w:line="240" w:lineRule="auto"/>
              <w:jc w:val="center"/>
              <w:rPr>
                <w:rFonts w:ascii="Cambria" w:eastAsia="Times New Roman" w:hAnsi="Cambria" w:cs="Times New Roman"/>
                <w:sz w:val="24"/>
                <w:szCs w:val="24"/>
              </w:rPr>
            </w:pP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8.</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Osnove ekonomije</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9.</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Poslovne komunikacije</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10.</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Računovodstvo  troškova imovine</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Lidija Jagodić</w:t>
            </w: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11.</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Poduzetništvo</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12.</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Društveno odgovorno poslovanje</w:t>
            </w:r>
            <w:r w:rsidRPr="00440D6F">
              <w:rPr>
                <w:rFonts w:ascii="Cambria" w:eastAsia="Times New Roman" w:hAnsi="Cambria" w:cs="Times New Roman"/>
                <w:i/>
                <w:sz w:val="24"/>
                <w:szCs w:val="24"/>
                <w:lang w:val="sr-Cyrl-CS"/>
              </w:rPr>
              <w:t xml:space="preserve">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704" w:type="dxa"/>
            <w:gridSpan w:val="2"/>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13.</w:t>
            </w:r>
          </w:p>
        </w:tc>
        <w:tc>
          <w:tcPr>
            <w:tcW w:w="3232"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Informatika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Tihomir Volić</w:t>
            </w:r>
          </w:p>
        </w:tc>
      </w:tr>
      <w:tr w:rsidR="00440D6F" w:rsidRPr="00440D6F" w:rsidTr="003910C5">
        <w:tc>
          <w:tcPr>
            <w:tcW w:w="704" w:type="dxa"/>
            <w:gridSpan w:val="2"/>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14.</w:t>
            </w:r>
          </w:p>
        </w:tc>
        <w:tc>
          <w:tcPr>
            <w:tcW w:w="323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Izborni predmet –  Osnove turizma</w:t>
            </w:r>
          </w:p>
        </w:tc>
        <w:tc>
          <w:tcPr>
            <w:tcW w:w="1701"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685"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Dragana Samardžija</w:t>
            </w:r>
          </w:p>
        </w:tc>
      </w:tr>
      <w:tr w:rsidR="00440D6F" w:rsidRPr="00440D6F" w:rsidTr="003910C5">
        <w:tc>
          <w:tcPr>
            <w:tcW w:w="3936" w:type="dxa"/>
            <w:gridSpan w:val="3"/>
            <w:shd w:val="clear" w:color="auto" w:fill="FFFFFF" w:themeFill="background1"/>
          </w:tcPr>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 xml:space="preserve">UKUPNO </w:t>
            </w:r>
          </w:p>
        </w:tc>
        <w:tc>
          <w:tcPr>
            <w:tcW w:w="1701"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32</w:t>
            </w:r>
          </w:p>
        </w:tc>
        <w:tc>
          <w:tcPr>
            <w:tcW w:w="3685"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b/>
                <w:sz w:val="24"/>
                <w:szCs w:val="24"/>
              </w:rPr>
            </w:pPr>
          </w:p>
        </w:tc>
      </w:tr>
    </w:tbl>
    <w:p w:rsidR="00440D6F" w:rsidRPr="00440D6F" w:rsidRDefault="00440D6F" w:rsidP="00440D6F">
      <w:pPr>
        <w:spacing w:line="240" w:lineRule="auto"/>
        <w:rPr>
          <w:rFonts w:ascii="Cambria" w:eastAsia="Times New Roman" w:hAnsi="Cambria" w:cs="Times New Roman"/>
          <w:sz w:val="24"/>
          <w:szCs w:val="24"/>
          <w:lang w:val="sr-Cyrl-CS"/>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rPr>
          <w:rFonts w:ascii="Cambria" w:eastAsia="Times New Roman" w:hAnsi="Cambria" w:cs="Tahoma"/>
          <w:b/>
          <w:sz w:val="24"/>
          <w:szCs w:val="24"/>
        </w:rPr>
      </w:pPr>
      <w:r w:rsidRPr="00440D6F">
        <w:rPr>
          <w:rFonts w:ascii="Cambria" w:eastAsia="Times New Roman" w:hAnsi="Cambria" w:cs="Tahoma"/>
          <w:b/>
          <w:sz w:val="24"/>
          <w:szCs w:val="24"/>
        </w:rPr>
        <w:t>060724 EKONOMIST</w:t>
      </w:r>
    </w:p>
    <w:p w:rsidR="00440D6F" w:rsidRPr="00440D6F" w:rsidRDefault="00440D6F" w:rsidP="00440D6F">
      <w:pPr>
        <w:spacing w:line="240" w:lineRule="auto"/>
        <w:rPr>
          <w:rFonts w:ascii="Cambria" w:eastAsia="Times New Roman" w:hAnsi="Cambria" w:cs="Times New Roman"/>
          <w:b/>
          <w:i/>
          <w:sz w:val="24"/>
          <w:szCs w:val="24"/>
        </w:rPr>
      </w:pP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Razred: III a</w:t>
      </w:r>
      <w:r w:rsidRPr="00440D6F">
        <w:rPr>
          <w:rFonts w:ascii="Cambria" w:eastAsia="Times New Roman" w:hAnsi="Cambria" w:cs="Tahoma"/>
          <w:b/>
          <w:sz w:val="24"/>
          <w:szCs w:val="24"/>
        </w:rPr>
        <w:tab/>
        <w:t>Razrednica</w:t>
      </w:r>
      <w:r w:rsidRPr="00440D6F">
        <w:rPr>
          <w:rFonts w:ascii="Cambria" w:eastAsia="Times New Roman" w:hAnsi="Cambria" w:cs="Tahoma"/>
          <w:b/>
          <w:i/>
          <w:sz w:val="24"/>
          <w:szCs w:val="24"/>
        </w:rPr>
        <w:t>: Dubravka Kovač,</w:t>
      </w:r>
      <w:r w:rsidRPr="00440D6F">
        <w:rPr>
          <w:rFonts w:ascii="Cambria" w:eastAsia="Times New Roman" w:hAnsi="Cambria" w:cs="Times New Roman"/>
          <w:b/>
          <w:i/>
          <w:iCs/>
          <w:sz w:val="24"/>
          <w:szCs w:val="24"/>
        </w:rPr>
        <w:t xml:space="preserve"> mag</w:t>
      </w:r>
      <w:r w:rsidRPr="00440D6F">
        <w:rPr>
          <w:rFonts w:ascii="Cambria" w:eastAsia="Times New Roman" w:hAnsi="Cambria" w:cs="Times New Roman"/>
          <w:b/>
          <w:sz w:val="24"/>
          <w:szCs w:val="24"/>
        </w:rPr>
        <w:t xml:space="preserve">. </w:t>
      </w:r>
      <w:r w:rsidRPr="00440D6F">
        <w:rPr>
          <w:rFonts w:ascii="Cambria" w:eastAsia="Times New Roman" w:hAnsi="Cambria" w:cs="Times New Roman"/>
          <w:b/>
          <w:i/>
          <w:iCs/>
          <w:sz w:val="24"/>
          <w:szCs w:val="24"/>
        </w:rPr>
        <w:t>educ</w:t>
      </w:r>
      <w:r w:rsidRPr="00440D6F">
        <w:rPr>
          <w:rFonts w:ascii="Cambria" w:eastAsia="Times New Roman" w:hAnsi="Cambria" w:cs="Times New Roman"/>
          <w:b/>
          <w:sz w:val="24"/>
          <w:szCs w:val="24"/>
        </w:rPr>
        <w:t xml:space="preserve">. </w:t>
      </w:r>
      <w:r w:rsidRPr="00440D6F">
        <w:rPr>
          <w:rFonts w:ascii="Cambria" w:eastAsia="Times New Roman" w:hAnsi="Cambria" w:cs="Times New Roman"/>
          <w:b/>
          <w:i/>
          <w:iCs/>
          <w:sz w:val="24"/>
          <w:szCs w:val="24"/>
        </w:rPr>
        <w:t>math</w:t>
      </w:r>
      <w:r w:rsidRPr="00440D6F">
        <w:rPr>
          <w:rFonts w:ascii="Cambria" w:eastAsia="Times New Roman" w:hAnsi="Cambria" w:cs="Times New Roman"/>
          <w:b/>
          <w:sz w:val="24"/>
          <w:szCs w:val="24"/>
        </w:rPr>
        <w:t xml:space="preserve">. et </w:t>
      </w:r>
      <w:r w:rsidRPr="00440D6F">
        <w:rPr>
          <w:rFonts w:ascii="Cambria" w:eastAsia="Times New Roman" w:hAnsi="Cambria" w:cs="Times New Roman"/>
          <w:b/>
          <w:i/>
          <w:iCs/>
          <w:sz w:val="24"/>
          <w:szCs w:val="24"/>
        </w:rPr>
        <w:t>phys</w:t>
      </w:r>
      <w:r w:rsidRPr="00440D6F">
        <w:rPr>
          <w:rFonts w:ascii="Cambria" w:eastAsia="Times New Roman" w:hAnsi="Cambria" w:cs="Times New Roman"/>
          <w:sz w:val="24"/>
          <w:szCs w:val="24"/>
        </w:rPr>
        <w:t>.</w:t>
      </w:r>
    </w:p>
    <w:p w:rsidR="00440D6F" w:rsidRPr="00440D6F" w:rsidRDefault="00440D6F" w:rsidP="00440D6F">
      <w:pPr>
        <w:spacing w:line="240" w:lineRule="auto"/>
        <w:rPr>
          <w:rFonts w:ascii="Cambria" w:eastAsia="Times New Roman" w:hAnsi="Cambria" w:cs="Tahoma"/>
          <w:b/>
          <w:i/>
          <w:sz w:val="24"/>
          <w:szCs w:val="24"/>
        </w:rPr>
      </w:pPr>
      <w:r w:rsidRPr="00440D6F">
        <w:rPr>
          <w:rFonts w:ascii="Cambria" w:eastAsia="Times New Roman" w:hAnsi="Cambria" w:cs="Tahoma"/>
          <w:b/>
          <w:sz w:val="24"/>
          <w:szCs w:val="24"/>
        </w:rPr>
        <w:t>Zamjenik razrednice: Siniša Borić, prof.</w:t>
      </w:r>
    </w:p>
    <w:p w:rsidR="00440D6F" w:rsidRPr="00440D6F" w:rsidRDefault="00440D6F" w:rsidP="00440D6F">
      <w:pPr>
        <w:spacing w:line="240" w:lineRule="auto"/>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spacing w:line="240" w:lineRule="auto"/>
        <w:ind w:firstLine="720"/>
        <w:rPr>
          <w:rFonts w:ascii="Cambria" w:eastAsia="Times New Roman" w:hAnsi="Cambria" w:cs="Times New Roman"/>
          <w:b/>
          <w:i/>
          <w:sz w:val="24"/>
          <w:szCs w:val="24"/>
        </w:rPr>
      </w:pPr>
      <w:r w:rsidRPr="00440D6F">
        <w:rPr>
          <w:rFonts w:ascii="Cambria" w:eastAsia="Times New Roman" w:hAnsi="Cambria" w:cs="Times New Roman"/>
          <w:b/>
          <w:sz w:val="24"/>
          <w:szCs w:val="24"/>
        </w:rPr>
        <w:t>I.</w:t>
      </w:r>
      <w:r w:rsidRPr="00440D6F">
        <w:rPr>
          <w:rFonts w:ascii="Cambria" w:eastAsia="Times New Roman" w:hAnsi="Cambria" w:cs="Times New Roman"/>
          <w:b/>
          <w:sz w:val="24"/>
          <w:szCs w:val="24"/>
        </w:rPr>
        <w:tab/>
        <w:t>ZAJEDNIČKI DIO</w:t>
      </w:r>
    </w:p>
    <w:p w:rsidR="00440D6F" w:rsidRPr="00440D6F" w:rsidRDefault="00440D6F" w:rsidP="00440D6F">
      <w:pPr>
        <w:spacing w:line="240" w:lineRule="auto"/>
        <w:ind w:firstLine="540"/>
        <w:rPr>
          <w:rFonts w:ascii="Cambria" w:eastAsia="Times New Roman" w:hAnsi="Cambria" w:cs="Times New Roman"/>
          <w:b/>
          <w:i/>
          <w:sz w:val="24"/>
          <w:szCs w:val="24"/>
        </w:rPr>
      </w:pPr>
      <w:r w:rsidRPr="00440D6F">
        <w:rPr>
          <w:rFonts w:ascii="Cambria" w:eastAsia="Times New Roman" w:hAnsi="Cambria" w:cs="Times New Roman"/>
          <w:b/>
          <w:sz w:val="24"/>
          <w:szCs w:val="24"/>
        </w:rPr>
        <w:tab/>
      </w:r>
      <w:r w:rsidRPr="00440D6F">
        <w:rPr>
          <w:rFonts w:ascii="Cambria" w:eastAsia="Times New Roman" w:hAnsi="Cambria" w:cs="Times New Roman"/>
          <w:b/>
          <w:sz w:val="24"/>
          <w:szCs w:val="24"/>
        </w:rPr>
        <w:tab/>
      </w:r>
    </w:p>
    <w:p w:rsidR="00440D6F" w:rsidRPr="00440D6F" w:rsidRDefault="00440D6F" w:rsidP="00440D6F">
      <w:pPr>
        <w:spacing w:line="240" w:lineRule="auto"/>
        <w:ind w:firstLine="540"/>
        <w:rPr>
          <w:rFonts w:ascii="Cambria" w:eastAsia="Times New Roman" w:hAnsi="Cambria"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25"/>
        <w:gridCol w:w="2773"/>
        <w:gridCol w:w="1814"/>
        <w:gridCol w:w="3348"/>
      </w:tblGrid>
      <w:tr w:rsidR="00440D6F" w:rsidRPr="00440D6F" w:rsidTr="003910C5">
        <w:trPr>
          <w:trHeight w:val="320"/>
        </w:trPr>
        <w:tc>
          <w:tcPr>
            <w:tcW w:w="989"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Red.broj</w:t>
            </w:r>
          </w:p>
          <w:p w:rsidR="00440D6F" w:rsidRPr="00440D6F" w:rsidRDefault="00440D6F" w:rsidP="00440D6F">
            <w:pPr>
              <w:spacing w:line="240" w:lineRule="auto"/>
              <w:jc w:val="center"/>
              <w:rPr>
                <w:rFonts w:ascii="Cambria" w:eastAsia="Times New Roman" w:hAnsi="Cambria" w:cs="Times New Roman"/>
                <w:b/>
                <w:bCs/>
                <w:i/>
                <w:sz w:val="24"/>
                <w:szCs w:val="24"/>
              </w:rPr>
            </w:pPr>
          </w:p>
        </w:tc>
        <w:tc>
          <w:tcPr>
            <w:tcW w:w="2805"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ahoma"/>
                <w:b/>
                <w:bCs/>
                <w:sz w:val="24"/>
                <w:szCs w:val="24"/>
              </w:rPr>
            </w:pPr>
            <w:r w:rsidRPr="00440D6F">
              <w:rPr>
                <w:rFonts w:ascii="Cambria" w:eastAsia="Times New Roman" w:hAnsi="Cambria" w:cs="Tahoma"/>
                <w:b/>
                <w:bCs/>
                <w:sz w:val="24"/>
                <w:szCs w:val="24"/>
              </w:rPr>
              <w:t>NASTAVNI PREDMET</w:t>
            </w:r>
          </w:p>
          <w:p w:rsidR="00440D6F" w:rsidRPr="00440D6F" w:rsidRDefault="00440D6F" w:rsidP="00440D6F">
            <w:pPr>
              <w:spacing w:line="240" w:lineRule="auto"/>
              <w:jc w:val="center"/>
              <w:rPr>
                <w:rFonts w:ascii="Cambria" w:eastAsia="Times New Roman" w:hAnsi="Cambria" w:cs="Tahoma"/>
                <w:b/>
                <w:bCs/>
                <w:sz w:val="24"/>
                <w:szCs w:val="24"/>
              </w:rPr>
            </w:pPr>
          </w:p>
        </w:tc>
        <w:tc>
          <w:tcPr>
            <w:tcW w:w="1843" w:type="dxa"/>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lang w:val="sr-Cyrl-CS"/>
              </w:rPr>
            </w:pPr>
            <w:r w:rsidRPr="00440D6F">
              <w:rPr>
                <w:rFonts w:ascii="Cambria" w:eastAsia="Times New Roman" w:hAnsi="Cambria" w:cs="Times New Roman"/>
                <w:b/>
                <w:bCs/>
                <w:i/>
                <w:sz w:val="24"/>
                <w:szCs w:val="24"/>
              </w:rPr>
              <w:t>Tjedni broj sati</w:t>
            </w:r>
          </w:p>
          <w:p w:rsidR="00440D6F" w:rsidRPr="00440D6F" w:rsidRDefault="00440D6F" w:rsidP="00440D6F">
            <w:pPr>
              <w:spacing w:line="240" w:lineRule="auto"/>
              <w:jc w:val="center"/>
              <w:rPr>
                <w:rFonts w:ascii="Cambria" w:eastAsia="Times New Roman" w:hAnsi="Cambria" w:cs="Times New Roman"/>
                <w:b/>
                <w:bCs/>
                <w:i/>
                <w:sz w:val="24"/>
                <w:szCs w:val="24"/>
                <w:lang w:val="sr-Cyrl-CS"/>
              </w:rPr>
            </w:pPr>
          </w:p>
        </w:tc>
        <w:tc>
          <w:tcPr>
            <w:tcW w:w="3402" w:type="dxa"/>
            <w:vMerge w:val="restart"/>
            <w:shd w:val="clear" w:color="auto" w:fill="FFFFFF" w:themeFill="background1"/>
            <w:vAlign w:val="center"/>
          </w:tcPr>
          <w:p w:rsidR="00440D6F" w:rsidRPr="00440D6F" w:rsidRDefault="00440D6F" w:rsidP="00440D6F">
            <w:pPr>
              <w:spacing w:line="240" w:lineRule="auto"/>
              <w:jc w:val="center"/>
              <w:rPr>
                <w:rFonts w:ascii="Cambria" w:eastAsia="Times New Roman" w:hAnsi="Cambria" w:cs="Times New Roman"/>
                <w:b/>
                <w:bCs/>
                <w:i/>
                <w:sz w:val="24"/>
                <w:szCs w:val="24"/>
              </w:rPr>
            </w:pPr>
            <w:r w:rsidRPr="00440D6F">
              <w:rPr>
                <w:rFonts w:ascii="Cambria" w:eastAsia="Times New Roman" w:hAnsi="Cambria" w:cs="Times New Roman"/>
                <w:b/>
                <w:bCs/>
                <w:i/>
                <w:sz w:val="24"/>
                <w:szCs w:val="24"/>
              </w:rPr>
              <w:t>Nastavnik/ca</w:t>
            </w:r>
          </w:p>
        </w:tc>
      </w:tr>
      <w:tr w:rsidR="00440D6F" w:rsidRPr="00440D6F" w:rsidTr="003910C5">
        <w:trPr>
          <w:trHeight w:val="220"/>
        </w:trPr>
        <w:tc>
          <w:tcPr>
            <w:tcW w:w="989"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p>
        </w:tc>
        <w:tc>
          <w:tcPr>
            <w:tcW w:w="2805" w:type="dxa"/>
            <w:vMerge/>
            <w:shd w:val="clear" w:color="auto" w:fill="FFFFFF" w:themeFill="background1"/>
          </w:tcPr>
          <w:p w:rsidR="00440D6F" w:rsidRPr="00440D6F" w:rsidRDefault="00440D6F" w:rsidP="00440D6F">
            <w:pPr>
              <w:spacing w:line="240" w:lineRule="auto"/>
              <w:rPr>
                <w:rFonts w:ascii="Cambria" w:eastAsia="Times New Roman" w:hAnsi="Cambria" w:cs="Times New Roman"/>
                <w:sz w:val="24"/>
                <w:szCs w:val="24"/>
              </w:rPr>
            </w:pP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rPr>
            </w:pPr>
            <w:r w:rsidRPr="00440D6F">
              <w:rPr>
                <w:rFonts w:ascii="Cambria" w:eastAsia="Times New Roman" w:hAnsi="Cambria" w:cs="Times New Roman"/>
                <w:i/>
                <w:sz w:val="24"/>
                <w:szCs w:val="24"/>
                <w:lang w:val="sr-Cyrl-CS"/>
              </w:rPr>
              <w:t xml:space="preserve">3 </w:t>
            </w:r>
            <w:r w:rsidRPr="00440D6F">
              <w:rPr>
                <w:rFonts w:ascii="Cambria" w:eastAsia="Times New Roman" w:hAnsi="Cambria" w:cs="Times New Roman"/>
                <w:i/>
                <w:sz w:val="24"/>
                <w:szCs w:val="24"/>
              </w:rPr>
              <w:t>a</w:t>
            </w:r>
          </w:p>
        </w:tc>
        <w:tc>
          <w:tcPr>
            <w:tcW w:w="3402" w:type="dxa"/>
            <w:vMerge/>
            <w:shd w:val="clear" w:color="auto" w:fill="FFFFFF" w:themeFill="background1"/>
          </w:tcPr>
          <w:p w:rsidR="00440D6F" w:rsidRPr="00440D6F" w:rsidRDefault="00440D6F" w:rsidP="00440D6F">
            <w:pPr>
              <w:spacing w:line="240" w:lineRule="auto"/>
              <w:jc w:val="center"/>
              <w:rPr>
                <w:rFonts w:ascii="Cambria" w:eastAsia="Times New Roman" w:hAnsi="Cambria" w:cs="Times New Roman"/>
                <w:i/>
                <w:sz w:val="24"/>
                <w:szCs w:val="24"/>
                <w:lang w:val="sr-Cyrl-CS"/>
              </w:rPr>
            </w:pP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 xml:space="preserve">Hrvatski jezik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Mirta Kovač</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Srpski jezik</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Jadranka Radošević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Engleski jezik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Ana Marija Lovrić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4.</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Vjeronauk</w:t>
            </w:r>
          </w:p>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Vjeronauk pravoslavni</w:t>
            </w:r>
            <w:r w:rsidRPr="00440D6F">
              <w:rPr>
                <w:rFonts w:ascii="Cambria" w:eastAsia="Times New Roman" w:hAnsi="Cambria" w:cs="Times New Roman"/>
                <w:i/>
                <w:sz w:val="24"/>
                <w:szCs w:val="24"/>
                <w:lang w:val="sr-Cyrl-CS"/>
              </w:rPr>
              <w:t xml:space="preserve">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w:t>
            </w:r>
          </w:p>
        </w:tc>
        <w:tc>
          <w:tcPr>
            <w:tcW w:w="3402" w:type="dxa"/>
            <w:shd w:val="clear" w:color="auto" w:fill="FFFFFF" w:themeFill="background1"/>
            <w:vAlign w:val="center"/>
          </w:tcPr>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Klajić Josip </w:t>
            </w:r>
          </w:p>
          <w:p w:rsidR="00440D6F" w:rsidRPr="00440D6F" w:rsidRDefault="00440D6F" w:rsidP="00440D6F">
            <w:pPr>
              <w:spacing w:after="120"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Vukašin Bojić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5.</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Geografija</w:t>
            </w:r>
            <w:r w:rsidRPr="00440D6F">
              <w:rPr>
                <w:rFonts w:ascii="Cambria" w:eastAsia="Times New Roman" w:hAnsi="Cambria" w:cs="Times New Roman"/>
                <w:i/>
                <w:sz w:val="24"/>
                <w:szCs w:val="24"/>
                <w:lang w:val="sr-Cyrl-CS"/>
              </w:rPr>
              <w:t xml:space="preserve">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6.</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Tjelesna i zdravstvena kultura</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Siniša Borić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7.</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Matematika</w:t>
            </w:r>
            <w:r w:rsidRPr="00440D6F">
              <w:rPr>
                <w:rFonts w:ascii="Cambria" w:eastAsia="Times New Roman" w:hAnsi="Cambria" w:cs="Times New Roman"/>
                <w:i/>
                <w:sz w:val="24"/>
                <w:szCs w:val="24"/>
                <w:lang w:val="sr-Cyrl-CS"/>
              </w:rPr>
              <w:t xml:space="preserve">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Dubravka Kovač</w:t>
            </w:r>
          </w:p>
        </w:tc>
      </w:tr>
      <w:tr w:rsidR="00440D6F" w:rsidRPr="00440D6F" w:rsidTr="003910C5">
        <w:tc>
          <w:tcPr>
            <w:tcW w:w="5637" w:type="dxa"/>
            <w:gridSpan w:val="3"/>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p>
          <w:p w:rsidR="00440D6F" w:rsidRPr="00440D6F" w:rsidRDefault="00440D6F" w:rsidP="00440D6F">
            <w:pPr>
              <w:spacing w:line="240" w:lineRule="auto"/>
              <w:jc w:val="center"/>
              <w:rPr>
                <w:rFonts w:ascii="Cambria" w:eastAsia="Times New Roman" w:hAnsi="Cambria" w:cs="Times New Roman"/>
                <w:sz w:val="24"/>
                <w:szCs w:val="24"/>
              </w:rPr>
            </w:pPr>
          </w:p>
          <w:p w:rsidR="00440D6F" w:rsidRPr="00440D6F" w:rsidRDefault="00440D6F" w:rsidP="00440D6F">
            <w:pPr>
              <w:spacing w:line="240" w:lineRule="auto"/>
              <w:ind w:left="360"/>
              <w:rPr>
                <w:rFonts w:ascii="Cambria" w:eastAsia="Times New Roman" w:hAnsi="Cambria" w:cs="Tahoma"/>
                <w:b/>
                <w:sz w:val="24"/>
                <w:szCs w:val="24"/>
                <w:lang w:val="sr-Cyrl-CS"/>
              </w:rPr>
            </w:pPr>
            <w:r w:rsidRPr="00440D6F">
              <w:rPr>
                <w:rFonts w:ascii="Cambria" w:eastAsia="Times New Roman" w:hAnsi="Cambria" w:cs="Tahoma"/>
                <w:b/>
                <w:sz w:val="24"/>
                <w:szCs w:val="24"/>
              </w:rPr>
              <w:t xml:space="preserve">      II.           POSEBNI STRUČNI DIO</w:t>
            </w:r>
          </w:p>
          <w:p w:rsidR="00440D6F" w:rsidRPr="00440D6F" w:rsidRDefault="00440D6F" w:rsidP="00440D6F">
            <w:pPr>
              <w:spacing w:line="240" w:lineRule="auto"/>
              <w:ind w:left="360"/>
              <w:rPr>
                <w:rFonts w:ascii="Cambria" w:eastAsia="Times New Roman" w:hAnsi="Cambria" w:cs="Tahoma"/>
                <w:b/>
                <w:sz w:val="24"/>
                <w:szCs w:val="24"/>
              </w:rPr>
            </w:pPr>
            <w:r w:rsidRPr="00440D6F">
              <w:rPr>
                <w:rFonts w:ascii="Cambria" w:eastAsia="Times New Roman" w:hAnsi="Cambria" w:cs="Tahoma"/>
                <w:b/>
                <w:sz w:val="24"/>
                <w:szCs w:val="24"/>
                <w:lang w:val="sr-Cyrl-CS"/>
              </w:rPr>
              <w:t xml:space="preserve">                    </w:t>
            </w:r>
          </w:p>
          <w:p w:rsidR="00440D6F" w:rsidRPr="00440D6F" w:rsidRDefault="00440D6F" w:rsidP="00440D6F">
            <w:pPr>
              <w:spacing w:line="240" w:lineRule="auto"/>
              <w:jc w:val="center"/>
              <w:rPr>
                <w:rFonts w:ascii="Cambria" w:eastAsia="Times New Roman" w:hAnsi="Cambria" w:cs="Times New Roman"/>
                <w:sz w:val="24"/>
                <w:szCs w:val="24"/>
              </w:rPr>
            </w:pP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8.</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Osnove ekonomije</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9.</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Statistika</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10.</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lang w:val="sr-Cyrl-CS"/>
              </w:rPr>
            </w:pPr>
            <w:r w:rsidRPr="00440D6F">
              <w:rPr>
                <w:rFonts w:ascii="Cambria" w:eastAsia="Times New Roman" w:hAnsi="Cambria" w:cs="Times New Roman"/>
                <w:i/>
                <w:sz w:val="24"/>
                <w:szCs w:val="24"/>
              </w:rPr>
              <w:t>Komunikacijsko prezentacijske vještine</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Dragana Samardžija</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11.</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Računovodstvo proizvodnje i trgovine</w:t>
            </w:r>
            <w:r w:rsidRPr="00440D6F">
              <w:rPr>
                <w:rFonts w:ascii="Cambria" w:eastAsia="Times New Roman" w:hAnsi="Cambria" w:cs="Times New Roman"/>
                <w:i/>
                <w:sz w:val="24"/>
                <w:szCs w:val="24"/>
                <w:lang w:val="sr-Cyrl-CS"/>
              </w:rPr>
              <w:t xml:space="preserve">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Lidija Jagodić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12.</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 xml:space="preserve">Marketing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Nova osoba / Dragana Samardžija</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13.</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Bankarstvo i osiguranje</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3</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14.</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Vježbenička tvrtka</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Nataša Seršić</w:t>
            </w:r>
          </w:p>
        </w:tc>
      </w:tr>
      <w:tr w:rsidR="00440D6F" w:rsidRPr="00440D6F" w:rsidTr="003910C5">
        <w:tc>
          <w:tcPr>
            <w:tcW w:w="989"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15.</w:t>
            </w:r>
          </w:p>
        </w:tc>
        <w:tc>
          <w:tcPr>
            <w:tcW w:w="2805" w:type="dxa"/>
            <w:shd w:val="clear" w:color="auto" w:fill="FFFFFF" w:themeFill="background1"/>
          </w:tcPr>
          <w:p w:rsidR="00440D6F" w:rsidRPr="00440D6F" w:rsidRDefault="00440D6F" w:rsidP="00440D6F">
            <w:pPr>
              <w:spacing w:line="240" w:lineRule="auto"/>
              <w:rPr>
                <w:rFonts w:ascii="Cambria" w:eastAsia="Times New Roman" w:hAnsi="Cambria" w:cs="Times New Roman"/>
                <w:i/>
                <w:sz w:val="24"/>
                <w:szCs w:val="24"/>
              </w:rPr>
            </w:pPr>
            <w:r w:rsidRPr="00440D6F">
              <w:rPr>
                <w:rFonts w:ascii="Cambria" w:eastAsia="Times New Roman" w:hAnsi="Cambria" w:cs="Times New Roman"/>
                <w:i/>
                <w:sz w:val="24"/>
                <w:szCs w:val="24"/>
              </w:rPr>
              <w:t>Upravljanje prodajom</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sz w:val="24"/>
                <w:szCs w:val="24"/>
              </w:rPr>
            </w:pPr>
            <w:r w:rsidRPr="00440D6F">
              <w:rPr>
                <w:rFonts w:ascii="Cambria" w:eastAsia="Times New Roman" w:hAnsi="Cambria" w:cs="Times New Roman"/>
                <w:sz w:val="24"/>
                <w:szCs w:val="24"/>
              </w:rPr>
              <w:t>2</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Branka Todorović</w:t>
            </w:r>
          </w:p>
        </w:tc>
      </w:tr>
      <w:tr w:rsidR="00440D6F" w:rsidRPr="00440D6F" w:rsidTr="003910C5">
        <w:tc>
          <w:tcPr>
            <w:tcW w:w="3794" w:type="dxa"/>
            <w:gridSpan w:val="2"/>
            <w:shd w:val="clear" w:color="auto" w:fill="FFFFFF" w:themeFill="background1"/>
          </w:tcPr>
          <w:p w:rsidR="00440D6F" w:rsidRPr="00440D6F" w:rsidRDefault="00440D6F" w:rsidP="00440D6F">
            <w:pPr>
              <w:spacing w:line="240" w:lineRule="auto"/>
              <w:rPr>
                <w:rFonts w:ascii="Cambria" w:eastAsia="Times New Roman" w:hAnsi="Cambria" w:cs="Tahoma"/>
                <w:b/>
                <w:sz w:val="24"/>
                <w:szCs w:val="24"/>
                <w:lang w:val="sr-Cyrl-CS"/>
              </w:rPr>
            </w:pPr>
            <w:r w:rsidRPr="00440D6F">
              <w:rPr>
                <w:rFonts w:ascii="Cambria" w:eastAsia="Times New Roman" w:hAnsi="Cambria" w:cs="Tahoma"/>
                <w:b/>
                <w:sz w:val="24"/>
                <w:szCs w:val="24"/>
              </w:rPr>
              <w:t xml:space="preserve">UKUPNO </w:t>
            </w:r>
          </w:p>
        </w:tc>
        <w:tc>
          <w:tcPr>
            <w:tcW w:w="1843" w:type="dxa"/>
            <w:shd w:val="clear" w:color="auto" w:fill="FFFFFF" w:themeFill="background1"/>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35</w:t>
            </w:r>
          </w:p>
        </w:tc>
        <w:tc>
          <w:tcPr>
            <w:tcW w:w="3402" w:type="dxa"/>
            <w:shd w:val="clear" w:color="auto" w:fill="FFFFFF" w:themeFill="background1"/>
            <w:vAlign w:val="center"/>
          </w:tcPr>
          <w:p w:rsidR="00440D6F" w:rsidRPr="00440D6F" w:rsidRDefault="00440D6F" w:rsidP="00440D6F">
            <w:pPr>
              <w:spacing w:line="240" w:lineRule="auto"/>
              <w:rPr>
                <w:rFonts w:ascii="Cambria" w:eastAsia="Times New Roman" w:hAnsi="Cambria" w:cs="Times New Roman"/>
                <w:b/>
                <w:sz w:val="24"/>
                <w:szCs w:val="24"/>
              </w:rPr>
            </w:pPr>
          </w:p>
        </w:tc>
      </w:tr>
    </w:tbl>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Times New Roman"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060724 EKONOMIST</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Razred: IV a</w:t>
      </w:r>
      <w:r w:rsidRPr="00440D6F">
        <w:rPr>
          <w:rFonts w:ascii="Cambria" w:eastAsia="Calibri" w:hAnsi="Cambria" w:cs="Tahoma"/>
          <w:b/>
          <w:sz w:val="24"/>
          <w:szCs w:val="24"/>
        </w:rPr>
        <w:tab/>
        <w:t xml:space="preserve">Razrednica: Nataša Seršić, dipl. oecc. </w:t>
      </w: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rPr>
        <w:t>Zamjenica razrednice: Branka Todorović, dipl. oecc.</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i/>
          <w:sz w:val="24"/>
          <w:szCs w:val="24"/>
        </w:rPr>
      </w:pPr>
      <w:r w:rsidRPr="00440D6F">
        <w:rPr>
          <w:rFonts w:ascii="Cambria" w:eastAsia="Calibri" w:hAnsi="Cambria" w:cs="Tahoma"/>
          <w:b/>
          <w:sz w:val="24"/>
          <w:szCs w:val="24"/>
        </w:rPr>
        <w:t>I.</w:t>
      </w:r>
      <w:r w:rsidRPr="00440D6F">
        <w:rPr>
          <w:rFonts w:ascii="Cambria" w:eastAsia="Calibri" w:hAnsi="Cambria" w:cs="Tahoma"/>
          <w:b/>
          <w:sz w:val="24"/>
          <w:szCs w:val="24"/>
        </w:rPr>
        <w:tab/>
        <w:t>ZAJEDNIČKI DIO</w:t>
      </w: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50"/>
        <w:gridCol w:w="3338"/>
        <w:gridCol w:w="1641"/>
        <w:gridCol w:w="3031"/>
      </w:tblGrid>
      <w:tr w:rsidR="00440D6F" w:rsidRPr="00440D6F" w:rsidTr="003910C5">
        <w:trPr>
          <w:trHeight w:val="320"/>
        </w:trPr>
        <w:tc>
          <w:tcPr>
            <w:tcW w:w="836" w:type="dxa"/>
            <w:vMerge w:val="restart"/>
            <w:shd w:val="clear" w:color="auto" w:fill="FFFFFF" w:themeFill="background1"/>
            <w:vAlign w:val="center"/>
          </w:tcPr>
          <w:p w:rsidR="00440D6F" w:rsidRPr="00440D6F" w:rsidRDefault="00440D6F" w:rsidP="00440D6F">
            <w:pPr>
              <w:spacing w:line="240" w:lineRule="auto"/>
              <w:rPr>
                <w:rFonts w:ascii="Cambria" w:eastAsia="Calibri" w:hAnsi="Cambria" w:cs="Tahoma"/>
                <w:i/>
                <w:sz w:val="24"/>
                <w:szCs w:val="24"/>
              </w:rPr>
            </w:pPr>
            <w:r w:rsidRPr="00440D6F">
              <w:rPr>
                <w:rFonts w:ascii="Cambria" w:eastAsia="Calibri" w:hAnsi="Cambria" w:cs="Tahoma"/>
                <w:i/>
                <w:sz w:val="24"/>
                <w:szCs w:val="24"/>
              </w:rPr>
              <w:t>Red.broj</w:t>
            </w:r>
          </w:p>
          <w:p w:rsidR="00440D6F" w:rsidRPr="00440D6F" w:rsidRDefault="00440D6F" w:rsidP="00440D6F">
            <w:pPr>
              <w:spacing w:line="240" w:lineRule="auto"/>
              <w:rPr>
                <w:rFonts w:ascii="Cambria" w:eastAsia="Calibri" w:hAnsi="Cambria" w:cs="Tahoma"/>
                <w:i/>
                <w:sz w:val="24"/>
                <w:szCs w:val="24"/>
              </w:rPr>
            </w:pPr>
          </w:p>
        </w:tc>
        <w:tc>
          <w:tcPr>
            <w:tcW w:w="3551" w:type="dxa"/>
            <w:vMerge w:val="restart"/>
            <w:shd w:val="clear" w:color="auto" w:fill="FFFFFF" w:themeFill="background1"/>
            <w:vAlign w:val="center"/>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NASTAVNI PREDMET</w:t>
            </w:r>
          </w:p>
          <w:p w:rsidR="00440D6F" w:rsidRPr="00440D6F" w:rsidRDefault="00440D6F" w:rsidP="00440D6F">
            <w:pPr>
              <w:spacing w:line="240" w:lineRule="auto"/>
              <w:rPr>
                <w:rFonts w:ascii="Cambria" w:eastAsia="Calibri" w:hAnsi="Cambria" w:cs="Tahoma"/>
                <w:sz w:val="24"/>
                <w:szCs w:val="24"/>
              </w:rPr>
            </w:pPr>
          </w:p>
        </w:tc>
        <w:tc>
          <w:tcPr>
            <w:tcW w:w="1744" w:type="dxa"/>
            <w:shd w:val="clear" w:color="auto" w:fill="FFFFFF" w:themeFill="background1"/>
            <w:vAlign w:val="center"/>
          </w:tcPr>
          <w:p w:rsidR="00440D6F" w:rsidRPr="00440D6F" w:rsidRDefault="00440D6F" w:rsidP="00440D6F">
            <w:pPr>
              <w:spacing w:line="240" w:lineRule="auto"/>
              <w:rPr>
                <w:rFonts w:ascii="Cambria" w:eastAsia="Calibri" w:hAnsi="Cambria" w:cs="Tahoma"/>
                <w:i/>
                <w:sz w:val="24"/>
                <w:szCs w:val="24"/>
                <w:lang w:val="sr-Cyrl-CS"/>
              </w:rPr>
            </w:pPr>
            <w:r w:rsidRPr="00440D6F">
              <w:rPr>
                <w:rFonts w:ascii="Cambria" w:eastAsia="Calibri" w:hAnsi="Cambria" w:cs="Tahoma"/>
                <w:i/>
                <w:sz w:val="24"/>
                <w:szCs w:val="24"/>
              </w:rPr>
              <w:t>Tjedni broj sati</w:t>
            </w:r>
          </w:p>
          <w:p w:rsidR="00440D6F" w:rsidRPr="00440D6F" w:rsidRDefault="00440D6F" w:rsidP="00440D6F">
            <w:pPr>
              <w:spacing w:line="240" w:lineRule="auto"/>
              <w:rPr>
                <w:rFonts w:ascii="Cambria" w:eastAsia="Calibri" w:hAnsi="Cambria" w:cs="Tahoma"/>
                <w:i/>
                <w:sz w:val="24"/>
                <w:szCs w:val="24"/>
                <w:lang w:val="sr-Cyrl-CS"/>
              </w:rPr>
            </w:pPr>
          </w:p>
        </w:tc>
        <w:tc>
          <w:tcPr>
            <w:tcW w:w="3219" w:type="dxa"/>
            <w:vMerge w:val="restart"/>
            <w:shd w:val="clear" w:color="auto" w:fill="FFFFFF" w:themeFill="background1"/>
            <w:vAlign w:val="center"/>
          </w:tcPr>
          <w:p w:rsidR="00440D6F" w:rsidRPr="00440D6F" w:rsidRDefault="00440D6F" w:rsidP="00440D6F">
            <w:pPr>
              <w:spacing w:line="240" w:lineRule="auto"/>
              <w:rPr>
                <w:rFonts w:ascii="Cambria" w:eastAsia="Calibri" w:hAnsi="Cambria" w:cs="Tahoma"/>
                <w:i/>
                <w:sz w:val="24"/>
                <w:szCs w:val="24"/>
              </w:rPr>
            </w:pPr>
            <w:r w:rsidRPr="00440D6F">
              <w:rPr>
                <w:rFonts w:ascii="Cambria" w:eastAsia="Calibri" w:hAnsi="Cambria" w:cs="Tahoma"/>
                <w:i/>
                <w:sz w:val="24"/>
                <w:szCs w:val="24"/>
              </w:rPr>
              <w:t>Nastavnik/ca</w:t>
            </w:r>
          </w:p>
        </w:tc>
      </w:tr>
      <w:tr w:rsidR="00440D6F" w:rsidRPr="00440D6F" w:rsidTr="003910C5">
        <w:trPr>
          <w:trHeight w:val="220"/>
        </w:trPr>
        <w:tc>
          <w:tcPr>
            <w:tcW w:w="836" w:type="dxa"/>
            <w:vMerge/>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p>
        </w:tc>
        <w:tc>
          <w:tcPr>
            <w:tcW w:w="3551" w:type="dxa"/>
            <w:vMerge/>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i/>
                <w:sz w:val="24"/>
                <w:szCs w:val="24"/>
              </w:rPr>
            </w:pPr>
            <w:r w:rsidRPr="00440D6F">
              <w:rPr>
                <w:rFonts w:ascii="Cambria" w:eastAsia="Calibri" w:hAnsi="Cambria" w:cs="Tahoma"/>
                <w:i/>
                <w:sz w:val="24"/>
                <w:szCs w:val="24"/>
                <w:lang w:val="sr-Cyrl-CS"/>
              </w:rPr>
              <w:t xml:space="preserve">3 </w:t>
            </w:r>
            <w:r w:rsidRPr="00440D6F">
              <w:rPr>
                <w:rFonts w:ascii="Cambria" w:eastAsia="Calibri" w:hAnsi="Cambria" w:cs="Tahoma"/>
                <w:i/>
                <w:sz w:val="24"/>
                <w:szCs w:val="24"/>
              </w:rPr>
              <w:t>a</w:t>
            </w:r>
          </w:p>
        </w:tc>
        <w:tc>
          <w:tcPr>
            <w:tcW w:w="3219" w:type="dxa"/>
            <w:vMerge/>
            <w:shd w:val="clear" w:color="auto" w:fill="FFFFFF" w:themeFill="background1"/>
          </w:tcPr>
          <w:p w:rsidR="00440D6F" w:rsidRPr="00440D6F" w:rsidRDefault="00440D6F" w:rsidP="00440D6F">
            <w:pPr>
              <w:spacing w:line="240" w:lineRule="auto"/>
              <w:rPr>
                <w:rFonts w:ascii="Cambria" w:eastAsia="Calibri" w:hAnsi="Cambria" w:cs="Tahoma"/>
                <w:b/>
                <w:i/>
                <w:sz w:val="24"/>
                <w:szCs w:val="24"/>
                <w:lang w:val="sr-Cyrl-CS"/>
              </w:rPr>
            </w:pP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lang w:val="sr-Cyrl-CS"/>
              </w:rPr>
            </w:pPr>
            <w:r w:rsidRPr="00440D6F">
              <w:rPr>
                <w:rFonts w:ascii="Cambria" w:eastAsia="Calibri" w:hAnsi="Cambria" w:cs="Tahoma"/>
                <w:bCs/>
                <w:i/>
                <w:sz w:val="24"/>
                <w:szCs w:val="24"/>
              </w:rPr>
              <w:t xml:space="preserve">Hrvatski jezik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3</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Mirta Kovač</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 xml:space="preserve">Engleski jezik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3</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Ivana Bertić Bulić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3.</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Vjeronauk</w:t>
            </w:r>
          </w:p>
          <w:p w:rsidR="00440D6F" w:rsidRPr="00440D6F" w:rsidRDefault="00440D6F" w:rsidP="00440D6F">
            <w:pPr>
              <w:spacing w:line="240" w:lineRule="auto"/>
              <w:rPr>
                <w:rFonts w:ascii="Cambria" w:eastAsia="Calibri" w:hAnsi="Cambria" w:cs="Tahoma"/>
                <w:bCs/>
                <w:i/>
                <w:sz w:val="24"/>
                <w:szCs w:val="24"/>
                <w:lang w:val="sr-Cyrl-CS"/>
              </w:rPr>
            </w:pPr>
            <w:r w:rsidRPr="00440D6F">
              <w:rPr>
                <w:rFonts w:ascii="Cambria" w:eastAsia="Calibri" w:hAnsi="Cambria" w:cs="Tahoma"/>
                <w:bCs/>
                <w:i/>
                <w:sz w:val="24"/>
                <w:szCs w:val="24"/>
              </w:rPr>
              <w:t>Vjeronauk pravoslavni</w:t>
            </w:r>
            <w:r w:rsidRPr="00440D6F">
              <w:rPr>
                <w:rFonts w:ascii="Cambria" w:eastAsia="Calibri" w:hAnsi="Cambria" w:cs="Tahoma"/>
                <w:bCs/>
                <w:i/>
                <w:sz w:val="24"/>
                <w:szCs w:val="24"/>
                <w:lang w:val="sr-Cyrl-CS"/>
              </w:rPr>
              <w:t xml:space="preserve">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1</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 xml:space="preserve">Klajić Josip </w:t>
            </w:r>
          </w:p>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Vukašin Bojić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4.</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lang w:val="sr-Cyrl-CS"/>
              </w:rPr>
            </w:pPr>
            <w:r w:rsidRPr="00440D6F">
              <w:rPr>
                <w:rFonts w:ascii="Cambria" w:eastAsia="Calibri" w:hAnsi="Cambria" w:cs="Tahoma"/>
                <w:bCs/>
                <w:i/>
                <w:sz w:val="24"/>
                <w:szCs w:val="24"/>
              </w:rPr>
              <w:t>Geografija</w:t>
            </w:r>
            <w:r w:rsidRPr="00440D6F">
              <w:rPr>
                <w:rFonts w:ascii="Cambria" w:eastAsia="Calibri" w:hAnsi="Cambria" w:cs="Tahoma"/>
                <w:bCs/>
                <w:i/>
                <w:sz w:val="24"/>
                <w:szCs w:val="24"/>
                <w:lang w:val="sr-Cyrl-CS"/>
              </w:rPr>
              <w:t xml:space="preserve">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Jelena Prodanović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5.</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Tjelesna i zdravstvena kultura</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Siniša Borić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6.</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lang w:val="sr-Cyrl-CS"/>
              </w:rPr>
            </w:pPr>
            <w:r w:rsidRPr="00440D6F">
              <w:rPr>
                <w:rFonts w:ascii="Cambria" w:eastAsia="Calibri" w:hAnsi="Cambria" w:cs="Tahoma"/>
                <w:bCs/>
                <w:i/>
                <w:sz w:val="24"/>
                <w:szCs w:val="24"/>
              </w:rPr>
              <w:t>Matematika</w:t>
            </w:r>
            <w:r w:rsidRPr="00440D6F">
              <w:rPr>
                <w:rFonts w:ascii="Cambria" w:eastAsia="Calibri" w:hAnsi="Cambria" w:cs="Tahoma"/>
                <w:bCs/>
                <w:i/>
                <w:sz w:val="24"/>
                <w:szCs w:val="24"/>
                <w:lang w:val="sr-Cyrl-CS"/>
              </w:rPr>
              <w:t xml:space="preserve">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sz w:val="24"/>
                <w:szCs w:val="24"/>
              </w:rPr>
            </w:pPr>
            <w:r w:rsidRPr="00440D6F">
              <w:rPr>
                <w:rFonts w:ascii="Cambria" w:eastAsia="Calibri" w:hAnsi="Cambria" w:cs="Tahoma"/>
                <w:sz w:val="24"/>
                <w:szCs w:val="24"/>
              </w:rPr>
              <w:t>3</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Dubravka Kovač</w:t>
            </w:r>
          </w:p>
        </w:tc>
      </w:tr>
      <w:tr w:rsidR="00440D6F" w:rsidRPr="00440D6F" w:rsidTr="003910C5">
        <w:tc>
          <w:tcPr>
            <w:tcW w:w="6131" w:type="dxa"/>
            <w:gridSpan w:val="3"/>
            <w:shd w:val="clear" w:color="auto" w:fill="FFFFFF" w:themeFill="background1"/>
          </w:tcPr>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rPr>
                <w:rFonts w:ascii="Cambria" w:eastAsia="Calibri" w:hAnsi="Cambria" w:cs="Tahoma"/>
                <w:b/>
                <w:sz w:val="24"/>
                <w:szCs w:val="24"/>
                <w:lang w:val="sr-Cyrl-CS"/>
              </w:rPr>
            </w:pPr>
            <w:r w:rsidRPr="00440D6F">
              <w:rPr>
                <w:rFonts w:ascii="Cambria" w:eastAsia="Calibri" w:hAnsi="Cambria" w:cs="Tahoma"/>
                <w:b/>
                <w:sz w:val="24"/>
                <w:szCs w:val="24"/>
              </w:rPr>
              <w:t xml:space="preserve">      II.           POSEBNI STRUČNI DIO</w:t>
            </w:r>
          </w:p>
          <w:p w:rsidR="00440D6F" w:rsidRPr="00440D6F" w:rsidRDefault="00440D6F" w:rsidP="00440D6F">
            <w:pPr>
              <w:spacing w:line="240" w:lineRule="auto"/>
              <w:rPr>
                <w:rFonts w:ascii="Cambria" w:eastAsia="Calibri" w:hAnsi="Cambria" w:cs="Tahoma"/>
                <w:b/>
                <w:sz w:val="24"/>
                <w:szCs w:val="24"/>
              </w:rPr>
            </w:pPr>
            <w:r w:rsidRPr="00440D6F">
              <w:rPr>
                <w:rFonts w:ascii="Cambria" w:eastAsia="Calibri" w:hAnsi="Cambria" w:cs="Tahoma"/>
                <w:b/>
                <w:sz w:val="24"/>
                <w:szCs w:val="24"/>
                <w:lang w:val="sr-Cyrl-CS"/>
              </w:rPr>
              <w:t xml:space="preserve">                    </w:t>
            </w:r>
          </w:p>
          <w:p w:rsidR="00440D6F" w:rsidRPr="00440D6F" w:rsidRDefault="00440D6F" w:rsidP="00440D6F">
            <w:pPr>
              <w:spacing w:line="240" w:lineRule="auto"/>
              <w:rPr>
                <w:rFonts w:ascii="Cambria" w:eastAsia="Calibri" w:hAnsi="Cambria" w:cs="Tahoma"/>
                <w:b/>
                <w:sz w:val="24"/>
                <w:szCs w:val="24"/>
              </w:rPr>
            </w:pP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
                <w:sz w:val="24"/>
                <w:szCs w:val="24"/>
              </w:rPr>
            </w:pP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7.</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Osnove ekonomije</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Nataša Seršić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8.</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Poduzetničko računovodstvo</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4</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Lidija Jagodić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9.</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lang w:val="sr-Cyrl-CS"/>
              </w:rPr>
            </w:pPr>
            <w:r w:rsidRPr="00440D6F">
              <w:rPr>
                <w:rFonts w:ascii="Cambria" w:eastAsia="Calibri" w:hAnsi="Cambria" w:cs="Tahoma"/>
                <w:bCs/>
                <w:i/>
                <w:sz w:val="24"/>
                <w:szCs w:val="24"/>
              </w:rPr>
              <w:t xml:space="preserve">Marketing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Times New Roman" w:hAnsi="Cambria" w:cs="Times New Roman"/>
                <w:sz w:val="24"/>
                <w:szCs w:val="24"/>
              </w:rPr>
              <w:t>Nova osoba / Dragana Samardžija</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10.</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Bankarstvo i osiguranje</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Branka Todorović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11.</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Tržište kapitala</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Branka Todorović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12.</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Vježbenička tvrtka</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Nataša Seršić</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13.</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Pravno okruženje poslovanja</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 xml:space="preserve">Lidija Jagodić </w:t>
            </w:r>
          </w:p>
        </w:tc>
      </w:tr>
      <w:tr w:rsidR="00440D6F" w:rsidRPr="00440D6F" w:rsidTr="003910C5">
        <w:tc>
          <w:tcPr>
            <w:tcW w:w="836"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14.</w:t>
            </w:r>
          </w:p>
        </w:tc>
        <w:tc>
          <w:tcPr>
            <w:tcW w:w="3551" w:type="dxa"/>
            <w:shd w:val="clear" w:color="auto" w:fill="FFFFFF" w:themeFill="background1"/>
          </w:tcPr>
          <w:p w:rsidR="00440D6F" w:rsidRPr="00440D6F" w:rsidRDefault="00440D6F" w:rsidP="00440D6F">
            <w:pPr>
              <w:spacing w:line="240" w:lineRule="auto"/>
              <w:rPr>
                <w:rFonts w:ascii="Cambria" w:eastAsia="Calibri" w:hAnsi="Cambria" w:cs="Tahoma"/>
                <w:bCs/>
                <w:i/>
                <w:sz w:val="24"/>
                <w:szCs w:val="24"/>
              </w:rPr>
            </w:pPr>
            <w:r w:rsidRPr="00440D6F">
              <w:rPr>
                <w:rFonts w:ascii="Cambria" w:eastAsia="Calibri" w:hAnsi="Cambria" w:cs="Tahoma"/>
                <w:bCs/>
                <w:i/>
                <w:sz w:val="24"/>
                <w:szCs w:val="24"/>
              </w:rPr>
              <w:t>Marketing usluga</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Nataša Seršić</w:t>
            </w:r>
          </w:p>
        </w:tc>
      </w:tr>
      <w:tr w:rsidR="00440D6F" w:rsidRPr="00440D6F" w:rsidTr="003910C5">
        <w:tc>
          <w:tcPr>
            <w:tcW w:w="4387" w:type="dxa"/>
            <w:gridSpan w:val="2"/>
            <w:shd w:val="clear" w:color="auto" w:fill="FFFFFF" w:themeFill="background1"/>
          </w:tcPr>
          <w:p w:rsidR="00440D6F" w:rsidRPr="00440D6F" w:rsidRDefault="00440D6F" w:rsidP="00440D6F">
            <w:pPr>
              <w:spacing w:line="240" w:lineRule="auto"/>
              <w:rPr>
                <w:rFonts w:ascii="Cambria" w:eastAsia="Calibri" w:hAnsi="Cambria" w:cs="Tahoma"/>
                <w:bCs/>
                <w:sz w:val="24"/>
                <w:szCs w:val="24"/>
                <w:lang w:val="sr-Cyrl-CS"/>
              </w:rPr>
            </w:pPr>
            <w:r w:rsidRPr="00440D6F">
              <w:rPr>
                <w:rFonts w:ascii="Cambria" w:eastAsia="Calibri" w:hAnsi="Cambria" w:cs="Tahoma"/>
                <w:bCs/>
                <w:sz w:val="24"/>
                <w:szCs w:val="24"/>
              </w:rPr>
              <w:t xml:space="preserve">UKUPNO </w:t>
            </w:r>
          </w:p>
        </w:tc>
        <w:tc>
          <w:tcPr>
            <w:tcW w:w="1744" w:type="dxa"/>
            <w:shd w:val="clear" w:color="auto" w:fill="FFFFFF" w:themeFill="background1"/>
          </w:tcPr>
          <w:p w:rsidR="00440D6F" w:rsidRPr="00440D6F" w:rsidRDefault="00440D6F" w:rsidP="00440D6F">
            <w:pPr>
              <w:spacing w:line="240" w:lineRule="auto"/>
              <w:rPr>
                <w:rFonts w:ascii="Cambria" w:eastAsia="Calibri" w:hAnsi="Cambria" w:cs="Tahoma"/>
                <w:bCs/>
                <w:sz w:val="24"/>
                <w:szCs w:val="24"/>
              </w:rPr>
            </w:pPr>
            <w:r w:rsidRPr="00440D6F">
              <w:rPr>
                <w:rFonts w:ascii="Cambria" w:eastAsia="Calibri" w:hAnsi="Cambria" w:cs="Tahoma"/>
                <w:bCs/>
                <w:sz w:val="24"/>
                <w:szCs w:val="24"/>
              </w:rPr>
              <w:t>32</w:t>
            </w:r>
          </w:p>
        </w:tc>
        <w:tc>
          <w:tcPr>
            <w:tcW w:w="3219" w:type="dxa"/>
            <w:shd w:val="clear" w:color="auto" w:fill="FFFFFF" w:themeFill="background1"/>
            <w:vAlign w:val="center"/>
          </w:tcPr>
          <w:p w:rsidR="00440D6F" w:rsidRPr="00440D6F" w:rsidRDefault="00440D6F" w:rsidP="00440D6F">
            <w:pPr>
              <w:spacing w:line="240" w:lineRule="auto"/>
              <w:rPr>
                <w:rFonts w:ascii="Cambria" w:eastAsia="Calibri" w:hAnsi="Cambria" w:cs="Tahoma"/>
                <w:b/>
                <w:sz w:val="24"/>
                <w:szCs w:val="24"/>
              </w:rPr>
            </w:pPr>
          </w:p>
        </w:tc>
      </w:tr>
    </w:tbl>
    <w:p w:rsidR="00440D6F" w:rsidRPr="00440D6F" w:rsidRDefault="00440D6F" w:rsidP="00440D6F">
      <w:pPr>
        <w:spacing w:line="240" w:lineRule="auto"/>
        <w:rPr>
          <w:rFonts w:ascii="Cambria" w:eastAsia="Calibri" w:hAnsi="Cambria" w:cs="Tahoma"/>
          <w:b/>
          <w:sz w:val="24"/>
          <w:szCs w:val="24"/>
        </w:rPr>
      </w:pPr>
    </w:p>
    <w:p w:rsidR="00440D6F" w:rsidRPr="00440D6F" w:rsidRDefault="00440D6F" w:rsidP="00440D6F">
      <w:pPr>
        <w:spacing w:line="240" w:lineRule="auto"/>
        <w:ind w:firstLine="540"/>
        <w:rPr>
          <w:rFonts w:ascii="Cambria" w:eastAsia="Times New Roman" w:hAnsi="Cambria" w:cs="Times New Roman"/>
          <w:b/>
          <w:i/>
          <w:sz w:val="24"/>
          <w:szCs w:val="24"/>
        </w:rPr>
      </w:pPr>
    </w:p>
    <w:p w:rsidR="00440D6F" w:rsidRPr="00440D6F" w:rsidRDefault="00440D6F" w:rsidP="00440D6F">
      <w:pPr>
        <w:autoSpaceDE w:val="0"/>
        <w:autoSpaceDN w:val="0"/>
        <w:adjustRightInd w:val="0"/>
        <w:spacing w:line="240" w:lineRule="auto"/>
        <w:ind w:firstLine="360"/>
        <w:rPr>
          <w:rFonts w:ascii="Cambria" w:hAnsi="Cambria" w:cs="CenturyGothic-Bold"/>
          <w:b/>
          <w:bCs/>
          <w:i/>
          <w:color w:val="183C71"/>
          <w:sz w:val="24"/>
          <w:szCs w:val="24"/>
        </w:rPr>
      </w:pPr>
    </w:p>
    <w:p w:rsidR="00440D6F" w:rsidRPr="00440D6F" w:rsidRDefault="00440D6F" w:rsidP="00440D6F">
      <w:pPr>
        <w:spacing w:after="200" w:line="276" w:lineRule="auto"/>
        <w:jc w:val="both"/>
        <w:rPr>
          <w:rFonts w:ascii="Cambria" w:hAnsi="Cambria" w:cs="Times-BoldItalic"/>
          <w:b/>
          <w:bCs/>
          <w:i/>
          <w:iCs/>
          <w:sz w:val="24"/>
          <w:szCs w:val="24"/>
        </w:rPr>
      </w:pPr>
    </w:p>
    <w:p w:rsidR="00440D6F" w:rsidRPr="00440D6F" w:rsidRDefault="00440D6F" w:rsidP="00440D6F">
      <w:pPr>
        <w:spacing w:after="200" w:line="276" w:lineRule="auto"/>
        <w:jc w:val="both"/>
        <w:rPr>
          <w:rFonts w:ascii="Times-BoldItalic" w:hAnsi="Times-BoldItalic" w:cs="Times-BoldItalic"/>
          <w:b/>
          <w:bCs/>
          <w:i/>
          <w:iCs/>
          <w:sz w:val="32"/>
          <w:szCs w:val="32"/>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Arial Narrow" w:hAnsi="Arial Narrow" w:cs="Calibri"/>
          <w:i/>
          <w:color w:val="000000"/>
          <w:sz w:val="20"/>
          <w:szCs w:val="20"/>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t>6. PROGRAMI IZBORNE NASTAVE</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0" w:lineRule="atLeast"/>
        <w:ind w:firstLine="360"/>
        <w:rPr>
          <w:rFonts w:ascii="Cambria" w:hAnsi="Cambria" w:cs="Calibri"/>
          <w:color w:val="000000"/>
          <w:sz w:val="24"/>
          <w:szCs w:val="24"/>
        </w:rPr>
      </w:pPr>
      <w:r w:rsidRPr="00440D6F">
        <w:rPr>
          <w:rFonts w:ascii="Cambria" w:hAnsi="Cambria" w:cs="Calibri"/>
          <w:color w:val="000000"/>
          <w:sz w:val="24"/>
          <w:szCs w:val="24"/>
        </w:rPr>
        <w:t xml:space="preserve">Izbornu nastava ove školske godine 2023./2024. sluša 48 učenika. Dolazi do bifurkacija u vjeronauku i etici tako da se dva razreda dijele na tri grupe. </w:t>
      </w:r>
    </w:p>
    <w:p w:rsidR="00440D6F" w:rsidRPr="00440D6F" w:rsidRDefault="00440D6F" w:rsidP="00440D6F">
      <w:pPr>
        <w:autoSpaceDE w:val="0"/>
        <w:autoSpaceDN w:val="0"/>
        <w:adjustRightInd w:val="0"/>
        <w:spacing w:line="0" w:lineRule="atLeast"/>
        <w:ind w:firstLine="360"/>
        <w:rPr>
          <w:rFonts w:ascii="Cambria" w:hAnsi="Cambria" w:cs="Calibri"/>
          <w:color w:val="000000"/>
          <w:sz w:val="24"/>
          <w:szCs w:val="24"/>
        </w:rPr>
      </w:pPr>
    </w:p>
    <w:tbl>
      <w:tblPr>
        <w:tblStyle w:val="TableNormal"/>
        <w:tblW w:w="9214" w:type="dxa"/>
        <w:tblInd w:w="-1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77"/>
        <w:gridCol w:w="1134"/>
        <w:gridCol w:w="2552"/>
        <w:gridCol w:w="1134"/>
        <w:gridCol w:w="1417"/>
      </w:tblGrid>
      <w:tr w:rsidR="00440D6F" w:rsidRPr="00440D6F" w:rsidTr="003910C5">
        <w:trPr>
          <w:trHeight w:val="688"/>
        </w:trPr>
        <w:tc>
          <w:tcPr>
            <w:tcW w:w="2977" w:type="dxa"/>
            <w:shd w:val="clear" w:color="auto" w:fill="D0CECE" w:themeFill="background2" w:themeFillShade="E6"/>
          </w:tcPr>
          <w:p w:rsidR="00440D6F" w:rsidRPr="00440D6F" w:rsidRDefault="00440D6F" w:rsidP="00440D6F">
            <w:pPr>
              <w:rPr>
                <w:rFonts w:ascii="Cambria" w:eastAsia="Cambria" w:hAnsi="Cambria" w:cs="Cambria"/>
                <w:sz w:val="24"/>
                <w:szCs w:val="24"/>
              </w:rPr>
            </w:pPr>
          </w:p>
        </w:tc>
        <w:tc>
          <w:tcPr>
            <w:tcW w:w="1134" w:type="dxa"/>
            <w:shd w:val="clear" w:color="auto" w:fill="D0CECE" w:themeFill="background2" w:themeFillShade="E6"/>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pacing w:val="-2"/>
                <w:sz w:val="24"/>
                <w:szCs w:val="24"/>
              </w:rPr>
              <w:t>Razred</w:t>
            </w:r>
          </w:p>
        </w:tc>
        <w:tc>
          <w:tcPr>
            <w:tcW w:w="2552" w:type="dxa"/>
            <w:shd w:val="clear" w:color="auto" w:fill="D0CECE" w:themeFill="background2" w:themeFillShade="E6"/>
          </w:tcPr>
          <w:p w:rsidR="00440D6F" w:rsidRPr="00440D6F" w:rsidRDefault="00440D6F" w:rsidP="00440D6F">
            <w:pPr>
              <w:spacing w:line="257" w:lineRule="exact"/>
              <w:ind w:left="107"/>
              <w:jc w:val="center"/>
              <w:rPr>
                <w:rFonts w:ascii="Cambria" w:eastAsia="Cambria" w:hAnsi="Cambria" w:cs="Cambria"/>
                <w:sz w:val="24"/>
                <w:szCs w:val="24"/>
              </w:rPr>
            </w:pPr>
            <w:r w:rsidRPr="00440D6F">
              <w:rPr>
                <w:rFonts w:ascii="Cambria" w:eastAsia="Cambria" w:hAnsi="Cambria" w:cs="Cambria"/>
                <w:spacing w:val="-2"/>
                <w:sz w:val="24"/>
                <w:szCs w:val="24"/>
              </w:rPr>
              <w:t>Izvršitelj</w:t>
            </w:r>
          </w:p>
          <w:p w:rsidR="00440D6F" w:rsidRPr="00440D6F" w:rsidRDefault="00440D6F" w:rsidP="00440D6F">
            <w:pPr>
              <w:spacing w:before="27"/>
              <w:ind w:left="107"/>
              <w:jc w:val="center"/>
              <w:rPr>
                <w:rFonts w:ascii="Cambria" w:eastAsia="Cambria" w:hAnsi="Cambria" w:cs="Cambria"/>
                <w:sz w:val="24"/>
                <w:szCs w:val="24"/>
              </w:rPr>
            </w:pPr>
            <w:r w:rsidRPr="00440D6F">
              <w:rPr>
                <w:rFonts w:ascii="Cambria" w:eastAsia="Cambria" w:hAnsi="Cambria" w:cs="Cambria"/>
                <w:spacing w:val="-2"/>
                <w:sz w:val="24"/>
                <w:szCs w:val="24"/>
              </w:rPr>
              <w:t>programa</w:t>
            </w:r>
          </w:p>
        </w:tc>
        <w:tc>
          <w:tcPr>
            <w:tcW w:w="1134" w:type="dxa"/>
            <w:shd w:val="clear" w:color="auto" w:fill="D0CECE" w:themeFill="background2" w:themeFillShade="E6"/>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Sati</w:t>
            </w:r>
            <w:r w:rsidRPr="00440D6F">
              <w:rPr>
                <w:rFonts w:ascii="Cambria" w:eastAsia="Cambria" w:hAnsi="Cambria" w:cs="Cambria"/>
                <w:spacing w:val="-4"/>
                <w:sz w:val="24"/>
                <w:szCs w:val="24"/>
              </w:rPr>
              <w:t xml:space="preserve"> </w:t>
            </w:r>
            <w:r w:rsidRPr="00440D6F">
              <w:rPr>
                <w:rFonts w:ascii="Cambria" w:eastAsia="Cambria" w:hAnsi="Cambria" w:cs="Cambria"/>
                <w:spacing w:val="-2"/>
                <w:sz w:val="24"/>
                <w:szCs w:val="24"/>
              </w:rPr>
              <w:t>tjedno</w:t>
            </w:r>
          </w:p>
        </w:tc>
        <w:tc>
          <w:tcPr>
            <w:tcW w:w="1417" w:type="dxa"/>
            <w:shd w:val="clear" w:color="auto" w:fill="D0CECE" w:themeFill="background2" w:themeFillShade="E6"/>
          </w:tcPr>
          <w:p w:rsidR="00440D6F" w:rsidRPr="00440D6F" w:rsidRDefault="00440D6F" w:rsidP="00440D6F">
            <w:pPr>
              <w:spacing w:line="257" w:lineRule="exact"/>
              <w:ind w:left="105"/>
              <w:jc w:val="center"/>
              <w:rPr>
                <w:rFonts w:ascii="Cambria" w:eastAsia="Cambria" w:hAnsi="Cambria" w:cs="Cambria"/>
                <w:sz w:val="24"/>
                <w:szCs w:val="24"/>
              </w:rPr>
            </w:pPr>
            <w:r w:rsidRPr="00440D6F">
              <w:rPr>
                <w:rFonts w:ascii="Cambria" w:eastAsia="Cambria" w:hAnsi="Cambria" w:cs="Cambria"/>
                <w:spacing w:val="-4"/>
                <w:sz w:val="24"/>
                <w:szCs w:val="24"/>
              </w:rPr>
              <w:t>Sati</w:t>
            </w:r>
          </w:p>
          <w:p w:rsidR="00440D6F" w:rsidRPr="00440D6F" w:rsidRDefault="00440D6F" w:rsidP="00440D6F">
            <w:pPr>
              <w:spacing w:before="27"/>
              <w:ind w:left="105"/>
              <w:jc w:val="center"/>
              <w:rPr>
                <w:rFonts w:ascii="Cambria" w:eastAsia="Cambria" w:hAnsi="Cambria" w:cs="Cambria"/>
                <w:sz w:val="24"/>
                <w:szCs w:val="24"/>
              </w:rPr>
            </w:pPr>
            <w:r w:rsidRPr="00440D6F">
              <w:rPr>
                <w:rFonts w:ascii="Cambria" w:eastAsia="Cambria" w:hAnsi="Cambria" w:cs="Cambria"/>
                <w:spacing w:val="-2"/>
                <w:sz w:val="24"/>
                <w:szCs w:val="24"/>
              </w:rPr>
              <w:t>godišnje</w:t>
            </w:r>
          </w:p>
        </w:tc>
      </w:tr>
      <w:tr w:rsidR="00440D6F" w:rsidRPr="00440D6F" w:rsidTr="003910C5">
        <w:trPr>
          <w:trHeight w:val="402"/>
        </w:trPr>
        <w:tc>
          <w:tcPr>
            <w:tcW w:w="2977" w:type="dxa"/>
          </w:tcPr>
          <w:p w:rsidR="00440D6F" w:rsidRPr="00440D6F" w:rsidRDefault="00440D6F" w:rsidP="00440D6F">
            <w:pPr>
              <w:spacing w:line="257" w:lineRule="exact"/>
              <w:ind w:left="107"/>
              <w:rPr>
                <w:rFonts w:ascii="Cambria" w:eastAsia="Cambria" w:hAnsi="Cambria" w:cs="Cambria"/>
                <w:sz w:val="24"/>
                <w:szCs w:val="24"/>
              </w:rPr>
            </w:pPr>
            <w:r w:rsidRPr="00440D6F">
              <w:rPr>
                <w:rFonts w:ascii="Cambria" w:eastAsia="Cambria" w:hAnsi="Cambria" w:cs="Cambria"/>
                <w:spacing w:val="-2"/>
                <w:sz w:val="24"/>
                <w:szCs w:val="24"/>
              </w:rPr>
              <w:t>Obiteljski posao</w:t>
            </w:r>
          </w:p>
        </w:tc>
        <w:tc>
          <w:tcPr>
            <w:tcW w:w="1134" w:type="dxa"/>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z w:val="24"/>
                <w:szCs w:val="24"/>
              </w:rPr>
              <w:t>1a</w:t>
            </w:r>
          </w:p>
          <w:p w:rsidR="00440D6F" w:rsidRPr="00440D6F" w:rsidRDefault="00440D6F" w:rsidP="00440D6F">
            <w:pPr>
              <w:spacing w:line="257" w:lineRule="exact"/>
              <w:jc w:val="center"/>
              <w:rPr>
                <w:rFonts w:ascii="Cambria" w:eastAsia="Cambria" w:hAnsi="Cambria" w:cs="Cambria"/>
                <w:sz w:val="24"/>
                <w:szCs w:val="24"/>
              </w:rPr>
            </w:pPr>
          </w:p>
        </w:tc>
        <w:tc>
          <w:tcPr>
            <w:tcW w:w="2552" w:type="dxa"/>
          </w:tcPr>
          <w:p w:rsidR="00440D6F" w:rsidRPr="00440D6F" w:rsidRDefault="00440D6F" w:rsidP="00440D6F">
            <w:pPr>
              <w:spacing w:line="257" w:lineRule="exact"/>
              <w:ind w:left="107"/>
              <w:jc w:val="center"/>
              <w:rPr>
                <w:rFonts w:ascii="Cambria" w:eastAsia="Cambria" w:hAnsi="Cambria" w:cs="Cambria"/>
                <w:sz w:val="24"/>
                <w:szCs w:val="24"/>
              </w:rPr>
            </w:pPr>
            <w:r w:rsidRPr="00440D6F">
              <w:rPr>
                <w:rFonts w:ascii="Cambria" w:eastAsia="Cambria" w:hAnsi="Cambria" w:cs="Cambria"/>
                <w:sz w:val="24"/>
                <w:szCs w:val="24"/>
              </w:rPr>
              <w:t>Branka Todorović</w:t>
            </w:r>
          </w:p>
        </w:tc>
        <w:tc>
          <w:tcPr>
            <w:tcW w:w="1134" w:type="dxa"/>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line="257" w:lineRule="exact"/>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line="257" w:lineRule="exact"/>
              <w:ind w:left="107"/>
              <w:rPr>
                <w:rFonts w:ascii="Cambria" w:eastAsia="Cambria" w:hAnsi="Cambria" w:cs="Cambria"/>
                <w:sz w:val="24"/>
                <w:szCs w:val="24"/>
              </w:rPr>
            </w:pPr>
            <w:r w:rsidRPr="00440D6F">
              <w:rPr>
                <w:rFonts w:ascii="Cambria" w:eastAsia="Cambria" w:hAnsi="Cambria" w:cs="Cambria"/>
                <w:spacing w:val="-2"/>
                <w:sz w:val="24"/>
                <w:szCs w:val="24"/>
              </w:rPr>
              <w:t>Osnove turizma</w:t>
            </w:r>
          </w:p>
        </w:tc>
        <w:tc>
          <w:tcPr>
            <w:tcW w:w="1134" w:type="dxa"/>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z w:val="24"/>
                <w:szCs w:val="24"/>
              </w:rPr>
              <w:t>2a</w:t>
            </w:r>
          </w:p>
        </w:tc>
        <w:tc>
          <w:tcPr>
            <w:tcW w:w="2552" w:type="dxa"/>
          </w:tcPr>
          <w:p w:rsidR="00440D6F" w:rsidRPr="00440D6F" w:rsidRDefault="00440D6F" w:rsidP="00440D6F">
            <w:pPr>
              <w:spacing w:line="257" w:lineRule="exact"/>
              <w:ind w:left="107"/>
              <w:jc w:val="center"/>
              <w:rPr>
                <w:rFonts w:ascii="Cambria" w:eastAsia="Cambria" w:hAnsi="Cambria" w:cs="Cambria"/>
                <w:sz w:val="24"/>
                <w:szCs w:val="24"/>
              </w:rPr>
            </w:pPr>
            <w:r w:rsidRPr="00440D6F">
              <w:rPr>
                <w:rFonts w:ascii="Cambria" w:eastAsia="Cambria" w:hAnsi="Cambria" w:cs="Cambria"/>
                <w:sz w:val="24"/>
                <w:szCs w:val="24"/>
              </w:rPr>
              <w:t>Dragana Samardžija</w:t>
            </w:r>
          </w:p>
        </w:tc>
        <w:tc>
          <w:tcPr>
            <w:tcW w:w="1134" w:type="dxa"/>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line="257" w:lineRule="exact"/>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686"/>
        </w:trPr>
        <w:tc>
          <w:tcPr>
            <w:tcW w:w="2977" w:type="dxa"/>
          </w:tcPr>
          <w:p w:rsidR="00440D6F" w:rsidRPr="00440D6F" w:rsidRDefault="00440D6F" w:rsidP="00440D6F">
            <w:pPr>
              <w:ind w:left="107"/>
              <w:rPr>
                <w:rFonts w:ascii="Cambria" w:eastAsia="Cambria" w:hAnsi="Cambria" w:cs="Cambria"/>
                <w:sz w:val="24"/>
                <w:szCs w:val="24"/>
              </w:rPr>
            </w:pPr>
            <w:r w:rsidRPr="00440D6F">
              <w:rPr>
                <w:rFonts w:ascii="Cambria" w:eastAsia="Cambria" w:hAnsi="Cambria" w:cs="Cambria"/>
                <w:spacing w:val="-2"/>
                <w:sz w:val="24"/>
                <w:szCs w:val="24"/>
              </w:rPr>
              <w:t>Upravljanje prodajom</w:t>
            </w:r>
          </w:p>
        </w:tc>
        <w:tc>
          <w:tcPr>
            <w:tcW w:w="1134" w:type="dxa"/>
          </w:tcPr>
          <w:p w:rsidR="00440D6F" w:rsidRPr="00440D6F" w:rsidRDefault="00440D6F" w:rsidP="00440D6F">
            <w:pPr>
              <w:ind w:left="110"/>
              <w:jc w:val="center"/>
              <w:rPr>
                <w:rFonts w:ascii="Cambria" w:eastAsia="Cambria" w:hAnsi="Cambria" w:cs="Cambria"/>
                <w:sz w:val="24"/>
                <w:szCs w:val="24"/>
              </w:rPr>
            </w:pPr>
            <w:r w:rsidRPr="00440D6F">
              <w:rPr>
                <w:rFonts w:ascii="Cambria" w:eastAsia="Cambria" w:hAnsi="Cambria" w:cs="Cambria"/>
                <w:sz w:val="24"/>
                <w:szCs w:val="24"/>
              </w:rPr>
              <w:t>3a</w:t>
            </w:r>
          </w:p>
        </w:tc>
        <w:tc>
          <w:tcPr>
            <w:tcW w:w="2552" w:type="dxa"/>
          </w:tcPr>
          <w:p w:rsidR="00440D6F" w:rsidRPr="00440D6F" w:rsidRDefault="00440D6F" w:rsidP="00440D6F">
            <w:pPr>
              <w:spacing w:line="264" w:lineRule="auto"/>
              <w:ind w:left="107" w:right="7"/>
              <w:jc w:val="center"/>
              <w:rPr>
                <w:rFonts w:ascii="Cambria" w:eastAsia="Cambria" w:hAnsi="Cambria" w:cs="Cambria"/>
                <w:sz w:val="24"/>
                <w:szCs w:val="24"/>
              </w:rPr>
            </w:pPr>
            <w:r w:rsidRPr="00440D6F">
              <w:rPr>
                <w:rFonts w:ascii="Cambria" w:eastAsia="Cambria" w:hAnsi="Cambria" w:cs="Cambria"/>
                <w:sz w:val="24"/>
                <w:szCs w:val="24"/>
              </w:rPr>
              <w:t>Branka Todorović</w:t>
            </w:r>
          </w:p>
        </w:tc>
        <w:tc>
          <w:tcPr>
            <w:tcW w:w="1134" w:type="dxa"/>
          </w:tcPr>
          <w:p w:rsidR="00440D6F" w:rsidRPr="00440D6F" w:rsidRDefault="00440D6F" w:rsidP="00440D6F">
            <w:pPr>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line="257" w:lineRule="exact"/>
              <w:ind w:left="107"/>
              <w:rPr>
                <w:rFonts w:ascii="Cambria" w:eastAsia="Cambria" w:hAnsi="Cambria" w:cs="Cambria"/>
                <w:sz w:val="24"/>
                <w:szCs w:val="24"/>
              </w:rPr>
            </w:pPr>
            <w:r w:rsidRPr="00440D6F">
              <w:rPr>
                <w:rFonts w:ascii="Cambria" w:eastAsia="Cambria" w:hAnsi="Cambria" w:cs="Cambria"/>
                <w:spacing w:val="-2"/>
                <w:sz w:val="24"/>
                <w:szCs w:val="24"/>
              </w:rPr>
              <w:t>Marketing usluga</w:t>
            </w:r>
          </w:p>
        </w:tc>
        <w:tc>
          <w:tcPr>
            <w:tcW w:w="1134" w:type="dxa"/>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z w:val="24"/>
                <w:szCs w:val="24"/>
              </w:rPr>
              <w:t>4a</w:t>
            </w:r>
          </w:p>
        </w:tc>
        <w:tc>
          <w:tcPr>
            <w:tcW w:w="2552" w:type="dxa"/>
          </w:tcPr>
          <w:p w:rsidR="00440D6F" w:rsidRPr="00440D6F" w:rsidRDefault="00440D6F" w:rsidP="00440D6F">
            <w:pPr>
              <w:spacing w:line="266" w:lineRule="auto"/>
              <w:ind w:left="107" w:right="7"/>
              <w:jc w:val="center"/>
              <w:rPr>
                <w:rFonts w:ascii="Cambria" w:eastAsia="Cambria" w:hAnsi="Cambria" w:cs="Cambria"/>
                <w:sz w:val="24"/>
                <w:szCs w:val="24"/>
              </w:rPr>
            </w:pPr>
            <w:r w:rsidRPr="00440D6F">
              <w:rPr>
                <w:rFonts w:ascii="Cambria" w:eastAsia="Cambria" w:hAnsi="Cambria" w:cs="Cambria"/>
                <w:sz w:val="24"/>
                <w:szCs w:val="24"/>
              </w:rPr>
              <w:t>Nataša Seršić</w:t>
            </w:r>
          </w:p>
        </w:tc>
        <w:tc>
          <w:tcPr>
            <w:tcW w:w="1134" w:type="dxa"/>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line="257" w:lineRule="exact"/>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971"/>
        </w:trPr>
        <w:tc>
          <w:tcPr>
            <w:tcW w:w="2977" w:type="dxa"/>
          </w:tcPr>
          <w:p w:rsidR="00440D6F" w:rsidRPr="00440D6F" w:rsidRDefault="00440D6F" w:rsidP="00440D6F">
            <w:pPr>
              <w:spacing w:before="25"/>
              <w:ind w:left="107"/>
              <w:rPr>
                <w:rFonts w:ascii="Cambria" w:eastAsia="Cambria" w:hAnsi="Cambria" w:cs="Cambria"/>
                <w:sz w:val="24"/>
                <w:szCs w:val="24"/>
              </w:rPr>
            </w:pPr>
            <w:r w:rsidRPr="00440D6F">
              <w:rPr>
                <w:rFonts w:ascii="Cambria" w:eastAsia="Cambria" w:hAnsi="Cambria" w:cs="Cambria"/>
                <w:sz w:val="24"/>
                <w:szCs w:val="24"/>
              </w:rPr>
              <w:t>Ampelografija i tehnologija proizvodnje vina</w:t>
            </w:r>
          </w:p>
        </w:tc>
        <w:tc>
          <w:tcPr>
            <w:tcW w:w="1134" w:type="dxa"/>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z w:val="24"/>
                <w:szCs w:val="24"/>
              </w:rPr>
              <w:t>2c</w:t>
            </w:r>
          </w:p>
        </w:tc>
        <w:tc>
          <w:tcPr>
            <w:tcW w:w="2552" w:type="dxa"/>
          </w:tcPr>
          <w:p w:rsidR="00440D6F" w:rsidRPr="00440D6F" w:rsidRDefault="00440D6F" w:rsidP="00440D6F">
            <w:pPr>
              <w:spacing w:line="264" w:lineRule="auto"/>
              <w:ind w:left="107"/>
              <w:jc w:val="center"/>
              <w:rPr>
                <w:rFonts w:ascii="Cambria" w:eastAsia="Cambria" w:hAnsi="Cambria" w:cs="Cambria"/>
                <w:sz w:val="24"/>
                <w:szCs w:val="24"/>
              </w:rPr>
            </w:pPr>
            <w:r w:rsidRPr="00440D6F">
              <w:rPr>
                <w:rFonts w:ascii="Cambria" w:eastAsia="Cambria" w:hAnsi="Cambria" w:cs="Cambria"/>
                <w:sz w:val="24"/>
                <w:szCs w:val="24"/>
              </w:rPr>
              <w:t>Zorica Mirković</w:t>
            </w:r>
          </w:p>
        </w:tc>
        <w:tc>
          <w:tcPr>
            <w:tcW w:w="1134" w:type="dxa"/>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line="257" w:lineRule="exact"/>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971"/>
        </w:trPr>
        <w:tc>
          <w:tcPr>
            <w:tcW w:w="2977" w:type="dxa"/>
          </w:tcPr>
          <w:p w:rsidR="00440D6F" w:rsidRPr="00440D6F" w:rsidRDefault="00440D6F" w:rsidP="00440D6F">
            <w:pPr>
              <w:spacing w:before="25"/>
              <w:ind w:left="107"/>
              <w:rPr>
                <w:rFonts w:ascii="Cambria" w:eastAsia="Cambria" w:hAnsi="Cambria" w:cs="Cambria"/>
                <w:sz w:val="24"/>
                <w:szCs w:val="24"/>
              </w:rPr>
            </w:pPr>
            <w:r w:rsidRPr="00440D6F">
              <w:rPr>
                <w:rFonts w:ascii="Cambria" w:eastAsia="Cambria" w:hAnsi="Cambria" w:cs="Cambria"/>
                <w:sz w:val="24"/>
                <w:szCs w:val="24"/>
              </w:rPr>
              <w:t>Ribarstvo</w:t>
            </w:r>
          </w:p>
        </w:tc>
        <w:tc>
          <w:tcPr>
            <w:tcW w:w="1134" w:type="dxa"/>
          </w:tcPr>
          <w:p w:rsidR="00440D6F" w:rsidRPr="00440D6F" w:rsidRDefault="00440D6F" w:rsidP="00440D6F">
            <w:pPr>
              <w:spacing w:line="257" w:lineRule="exact"/>
              <w:ind w:left="110"/>
              <w:jc w:val="center"/>
              <w:rPr>
                <w:rFonts w:ascii="Cambria" w:eastAsia="Cambria" w:hAnsi="Cambria" w:cs="Cambria"/>
                <w:sz w:val="24"/>
                <w:szCs w:val="24"/>
              </w:rPr>
            </w:pPr>
            <w:r w:rsidRPr="00440D6F">
              <w:rPr>
                <w:rFonts w:ascii="Cambria" w:eastAsia="Cambria" w:hAnsi="Cambria" w:cs="Cambria"/>
                <w:sz w:val="24"/>
                <w:szCs w:val="24"/>
              </w:rPr>
              <w:t>3c</w:t>
            </w:r>
          </w:p>
        </w:tc>
        <w:tc>
          <w:tcPr>
            <w:tcW w:w="2552" w:type="dxa"/>
          </w:tcPr>
          <w:p w:rsidR="00440D6F" w:rsidRPr="00440D6F" w:rsidRDefault="00440D6F" w:rsidP="00440D6F">
            <w:pPr>
              <w:spacing w:line="264" w:lineRule="auto"/>
              <w:ind w:left="107"/>
              <w:jc w:val="center"/>
              <w:rPr>
                <w:rFonts w:ascii="Cambria" w:eastAsia="Cambria" w:hAnsi="Cambria" w:cs="Cambria"/>
                <w:sz w:val="24"/>
                <w:szCs w:val="24"/>
              </w:rPr>
            </w:pPr>
            <w:r w:rsidRPr="00440D6F">
              <w:rPr>
                <w:rFonts w:ascii="Cambria" w:eastAsia="Cambria" w:hAnsi="Cambria" w:cs="Cambria"/>
                <w:sz w:val="24"/>
                <w:szCs w:val="24"/>
              </w:rPr>
              <w:t>Biljana Radovanović  Miodragović</w:t>
            </w:r>
          </w:p>
        </w:tc>
        <w:tc>
          <w:tcPr>
            <w:tcW w:w="1134" w:type="dxa"/>
          </w:tcPr>
          <w:p w:rsidR="00440D6F" w:rsidRPr="00440D6F" w:rsidRDefault="00440D6F" w:rsidP="00440D6F">
            <w:pPr>
              <w:spacing w:line="257" w:lineRule="exact"/>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line="257" w:lineRule="exact"/>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Pčelarstvo</w:t>
            </w:r>
          </w:p>
        </w:tc>
        <w:tc>
          <w:tcPr>
            <w:tcW w:w="1134" w:type="dxa"/>
          </w:tcPr>
          <w:p w:rsidR="00440D6F" w:rsidRPr="00440D6F" w:rsidRDefault="00440D6F" w:rsidP="00440D6F">
            <w:pPr>
              <w:spacing w:before="2"/>
              <w:ind w:left="110"/>
              <w:jc w:val="center"/>
              <w:rPr>
                <w:rFonts w:ascii="Cambria" w:eastAsia="Cambria" w:hAnsi="Cambria" w:cs="Cambria"/>
                <w:sz w:val="24"/>
                <w:szCs w:val="24"/>
              </w:rPr>
            </w:pPr>
            <w:r w:rsidRPr="00440D6F">
              <w:rPr>
                <w:rFonts w:ascii="Cambria" w:eastAsia="Cambria" w:hAnsi="Cambria" w:cs="Cambria"/>
                <w:sz w:val="24"/>
                <w:szCs w:val="24"/>
              </w:rPr>
              <w:t>1b</w:t>
            </w: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Biljana Radovanović  Miodragović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before="2"/>
              <w:ind w:right="507"/>
              <w:jc w:val="center"/>
              <w:rPr>
                <w:rFonts w:ascii="Cambria" w:eastAsia="Cambria" w:hAnsi="Cambria" w:cs="Cambria"/>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Gljivarstvo</w:t>
            </w:r>
          </w:p>
        </w:tc>
        <w:tc>
          <w:tcPr>
            <w:tcW w:w="1134" w:type="dxa"/>
          </w:tcPr>
          <w:p w:rsidR="00440D6F" w:rsidRPr="00440D6F" w:rsidRDefault="00440D6F" w:rsidP="00440D6F">
            <w:pPr>
              <w:spacing w:before="2"/>
              <w:ind w:left="110"/>
              <w:jc w:val="center"/>
              <w:rPr>
                <w:rFonts w:ascii="Cambria" w:eastAsia="Cambria" w:hAnsi="Cambria" w:cs="Cambria"/>
                <w:sz w:val="24"/>
                <w:szCs w:val="24"/>
              </w:rPr>
            </w:pPr>
            <w:r w:rsidRPr="00440D6F">
              <w:rPr>
                <w:rFonts w:ascii="Cambria" w:eastAsia="Cambria" w:hAnsi="Cambria" w:cs="Cambria"/>
                <w:sz w:val="24"/>
                <w:szCs w:val="24"/>
              </w:rPr>
              <w:t>2b</w:t>
            </w: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Biljana Radovanović  Miodragović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Ratarstvo</w:t>
            </w:r>
          </w:p>
        </w:tc>
        <w:tc>
          <w:tcPr>
            <w:tcW w:w="1134" w:type="dxa"/>
          </w:tcPr>
          <w:p w:rsidR="00440D6F" w:rsidRPr="00440D6F" w:rsidRDefault="00440D6F" w:rsidP="00440D6F">
            <w:pPr>
              <w:spacing w:before="2"/>
              <w:ind w:left="110"/>
              <w:jc w:val="center"/>
              <w:rPr>
                <w:rFonts w:ascii="Cambria" w:eastAsia="Cambria" w:hAnsi="Cambria" w:cs="Cambria"/>
                <w:sz w:val="24"/>
                <w:szCs w:val="24"/>
              </w:rPr>
            </w:pPr>
            <w:r w:rsidRPr="00440D6F">
              <w:rPr>
                <w:rFonts w:ascii="Cambria" w:eastAsia="Cambria" w:hAnsi="Cambria" w:cs="Cambria"/>
                <w:sz w:val="24"/>
                <w:szCs w:val="24"/>
              </w:rPr>
              <w:t>3b</w:t>
            </w: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Josip Kovač</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Konjogojstvo</w:t>
            </w:r>
          </w:p>
        </w:tc>
        <w:tc>
          <w:tcPr>
            <w:tcW w:w="1134" w:type="dxa"/>
          </w:tcPr>
          <w:p w:rsidR="00440D6F" w:rsidRPr="00440D6F" w:rsidRDefault="00440D6F" w:rsidP="00440D6F">
            <w:pPr>
              <w:spacing w:before="2"/>
              <w:ind w:left="110"/>
              <w:jc w:val="center"/>
              <w:rPr>
                <w:rFonts w:ascii="Cambria" w:eastAsia="Cambria" w:hAnsi="Cambria" w:cs="Cambria"/>
                <w:sz w:val="24"/>
                <w:szCs w:val="24"/>
              </w:rPr>
            </w:pPr>
            <w:r w:rsidRPr="00440D6F">
              <w:rPr>
                <w:rFonts w:ascii="Cambria" w:eastAsia="Cambria" w:hAnsi="Cambria" w:cs="Cambria"/>
                <w:sz w:val="24"/>
                <w:szCs w:val="24"/>
              </w:rPr>
              <w:t>4b</w:t>
            </w: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Biljana Radovanović  Miodragović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2</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70</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Etika</w:t>
            </w:r>
          </w:p>
        </w:tc>
        <w:tc>
          <w:tcPr>
            <w:tcW w:w="1134" w:type="dxa"/>
          </w:tcPr>
          <w:p w:rsidR="00440D6F" w:rsidRPr="00440D6F" w:rsidRDefault="00440D6F" w:rsidP="00440D6F">
            <w:pPr>
              <w:spacing w:before="2"/>
              <w:ind w:left="110"/>
              <w:jc w:val="center"/>
              <w:rPr>
                <w:rFonts w:ascii="Cambria" w:eastAsia="Cambria" w:hAnsi="Cambria" w:cs="Cambria"/>
                <w:sz w:val="24"/>
                <w:szCs w:val="24"/>
              </w:rPr>
            </w:pP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Zoran Kojčić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1</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35</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Katolički vjeronauk</w:t>
            </w:r>
          </w:p>
        </w:tc>
        <w:tc>
          <w:tcPr>
            <w:tcW w:w="1134" w:type="dxa"/>
          </w:tcPr>
          <w:p w:rsidR="00440D6F" w:rsidRPr="00440D6F" w:rsidRDefault="00440D6F" w:rsidP="00440D6F">
            <w:pPr>
              <w:spacing w:before="2"/>
              <w:ind w:left="110"/>
              <w:jc w:val="center"/>
              <w:rPr>
                <w:rFonts w:ascii="Cambria" w:eastAsia="Cambria" w:hAnsi="Cambria" w:cs="Cambria"/>
                <w:sz w:val="24"/>
                <w:szCs w:val="24"/>
              </w:rPr>
            </w:pP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Josip Klaić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1</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35</w:t>
            </w:r>
          </w:p>
        </w:tc>
      </w:tr>
      <w:tr w:rsidR="00440D6F" w:rsidRPr="00440D6F" w:rsidTr="003910C5">
        <w:trPr>
          <w:trHeight w:val="688"/>
        </w:trPr>
        <w:tc>
          <w:tcPr>
            <w:tcW w:w="2977" w:type="dxa"/>
          </w:tcPr>
          <w:p w:rsidR="00440D6F" w:rsidRPr="00440D6F" w:rsidRDefault="00440D6F" w:rsidP="00440D6F">
            <w:pPr>
              <w:spacing w:before="2" w:line="264" w:lineRule="auto"/>
              <w:ind w:left="107"/>
              <w:rPr>
                <w:rFonts w:ascii="Cambria" w:eastAsia="Cambria" w:hAnsi="Cambria" w:cs="Cambria"/>
                <w:sz w:val="24"/>
                <w:szCs w:val="24"/>
              </w:rPr>
            </w:pPr>
            <w:r w:rsidRPr="00440D6F">
              <w:rPr>
                <w:rFonts w:ascii="Cambria" w:eastAsia="Cambria" w:hAnsi="Cambria" w:cs="Cambria"/>
                <w:sz w:val="24"/>
                <w:szCs w:val="24"/>
              </w:rPr>
              <w:t>Pravoslavni vjeronauk</w:t>
            </w:r>
          </w:p>
        </w:tc>
        <w:tc>
          <w:tcPr>
            <w:tcW w:w="1134" w:type="dxa"/>
          </w:tcPr>
          <w:p w:rsidR="00440D6F" w:rsidRPr="00440D6F" w:rsidRDefault="00440D6F" w:rsidP="00440D6F">
            <w:pPr>
              <w:spacing w:before="2"/>
              <w:ind w:left="110"/>
              <w:jc w:val="center"/>
              <w:rPr>
                <w:rFonts w:ascii="Cambria" w:eastAsia="Cambria" w:hAnsi="Cambria" w:cs="Cambria"/>
                <w:sz w:val="24"/>
                <w:szCs w:val="24"/>
              </w:rPr>
            </w:pPr>
          </w:p>
        </w:tc>
        <w:tc>
          <w:tcPr>
            <w:tcW w:w="2552" w:type="dxa"/>
          </w:tcPr>
          <w:p w:rsidR="00440D6F" w:rsidRPr="00440D6F" w:rsidRDefault="00440D6F" w:rsidP="00440D6F">
            <w:pPr>
              <w:spacing w:before="2"/>
              <w:ind w:left="107"/>
              <w:jc w:val="center"/>
              <w:rPr>
                <w:rFonts w:ascii="Cambria" w:eastAsia="Cambria" w:hAnsi="Cambria" w:cs="Cambria"/>
                <w:sz w:val="24"/>
                <w:szCs w:val="24"/>
              </w:rPr>
            </w:pPr>
            <w:r w:rsidRPr="00440D6F">
              <w:rPr>
                <w:rFonts w:ascii="Cambria" w:eastAsia="Cambria" w:hAnsi="Cambria" w:cs="Cambria"/>
                <w:sz w:val="24"/>
                <w:szCs w:val="24"/>
              </w:rPr>
              <w:t>Vukašin Bojić</w:t>
            </w:r>
          </w:p>
        </w:tc>
        <w:tc>
          <w:tcPr>
            <w:tcW w:w="1134" w:type="dxa"/>
          </w:tcPr>
          <w:p w:rsidR="00440D6F" w:rsidRPr="00440D6F" w:rsidRDefault="00440D6F" w:rsidP="00440D6F">
            <w:pPr>
              <w:spacing w:before="2"/>
              <w:ind w:left="106"/>
              <w:jc w:val="center"/>
              <w:rPr>
                <w:rFonts w:ascii="Cambria" w:eastAsia="Cambria" w:hAnsi="Cambria" w:cs="Cambria"/>
                <w:sz w:val="24"/>
                <w:szCs w:val="24"/>
              </w:rPr>
            </w:pPr>
            <w:r w:rsidRPr="00440D6F">
              <w:rPr>
                <w:rFonts w:ascii="Cambria" w:eastAsia="Cambria" w:hAnsi="Cambria" w:cs="Cambria"/>
                <w:sz w:val="24"/>
                <w:szCs w:val="24"/>
              </w:rPr>
              <w:t>1</w:t>
            </w:r>
          </w:p>
        </w:tc>
        <w:tc>
          <w:tcPr>
            <w:tcW w:w="1417" w:type="dxa"/>
          </w:tcPr>
          <w:p w:rsidR="00440D6F" w:rsidRPr="00440D6F" w:rsidRDefault="00440D6F" w:rsidP="00440D6F">
            <w:pPr>
              <w:spacing w:before="2"/>
              <w:ind w:right="507"/>
              <w:jc w:val="center"/>
              <w:rPr>
                <w:rFonts w:ascii="Cambria" w:eastAsia="Cambria" w:hAnsi="Cambria" w:cs="Cambria"/>
                <w:spacing w:val="-5"/>
                <w:sz w:val="24"/>
                <w:szCs w:val="24"/>
              </w:rPr>
            </w:pPr>
            <w:r w:rsidRPr="00440D6F">
              <w:rPr>
                <w:rFonts w:ascii="Cambria" w:eastAsia="Cambria" w:hAnsi="Cambria" w:cs="Cambria"/>
                <w:spacing w:val="-5"/>
                <w:sz w:val="24"/>
                <w:szCs w:val="24"/>
              </w:rPr>
              <w:t>35</w:t>
            </w:r>
          </w:p>
        </w:tc>
      </w:tr>
    </w:tbl>
    <w:p w:rsidR="00440D6F" w:rsidRPr="00440D6F" w:rsidRDefault="00440D6F" w:rsidP="00440D6F">
      <w:pPr>
        <w:autoSpaceDE w:val="0"/>
        <w:autoSpaceDN w:val="0"/>
        <w:adjustRightInd w:val="0"/>
        <w:spacing w:line="0" w:lineRule="atLeast"/>
        <w:ind w:firstLine="360"/>
        <w:rPr>
          <w:rFonts w:ascii="Cambria" w:hAnsi="Cambria" w:cs="Calibri"/>
          <w:color w:val="000000"/>
          <w:sz w:val="24"/>
          <w:szCs w:val="24"/>
        </w:rPr>
      </w:pPr>
    </w:p>
    <w:p w:rsidR="00440D6F" w:rsidRPr="00440D6F" w:rsidRDefault="00440D6F" w:rsidP="00440D6F">
      <w:pPr>
        <w:autoSpaceDE w:val="0"/>
        <w:autoSpaceDN w:val="0"/>
        <w:adjustRightInd w:val="0"/>
        <w:spacing w:line="0" w:lineRule="atLeast"/>
        <w:ind w:firstLine="360"/>
        <w:rPr>
          <w:rFonts w:ascii="Cambria" w:hAnsi="Cambria" w:cs="Calibri"/>
          <w:i/>
          <w:color w:val="000000"/>
          <w:sz w:val="24"/>
          <w:szCs w:val="24"/>
        </w:rPr>
      </w:pPr>
    </w:p>
    <w:p w:rsidR="00440D6F" w:rsidRPr="00440D6F" w:rsidRDefault="00440D6F" w:rsidP="00440D6F">
      <w:pPr>
        <w:spacing w:line="0" w:lineRule="atLeast"/>
        <w:ind w:firstLine="540"/>
        <w:rPr>
          <w:rFonts w:ascii="Cambria" w:eastAsia="Times New Roman" w:hAnsi="Cambria" w:cs="Times New Roman"/>
          <w:sz w:val="24"/>
          <w:szCs w:val="24"/>
        </w:rPr>
      </w:pPr>
      <w:r w:rsidRPr="00440D6F">
        <w:rPr>
          <w:rFonts w:ascii="Cambria" w:eastAsia="Times New Roman" w:hAnsi="Cambria" w:cs="Times New Roman"/>
          <w:sz w:val="24"/>
          <w:szCs w:val="24"/>
        </w:rPr>
        <w:tab/>
      </w:r>
    </w:p>
    <w:p w:rsidR="00440D6F" w:rsidRPr="00440D6F" w:rsidRDefault="00440D6F" w:rsidP="00440D6F">
      <w:pPr>
        <w:spacing w:line="0" w:lineRule="atLeast"/>
        <w:ind w:firstLine="540"/>
        <w:rPr>
          <w:rFonts w:ascii="Cambria" w:eastAsia="Times New Roman" w:hAnsi="Cambria" w:cs="Times New Roman"/>
          <w:sz w:val="24"/>
          <w:szCs w:val="24"/>
        </w:rPr>
      </w:pPr>
    </w:p>
    <w:p w:rsidR="00440D6F" w:rsidRPr="00440D6F" w:rsidRDefault="00440D6F" w:rsidP="00440D6F">
      <w:pPr>
        <w:spacing w:line="0" w:lineRule="atLeast"/>
        <w:ind w:firstLine="540"/>
        <w:rPr>
          <w:rFonts w:ascii="Cambria" w:eastAsia="Times New Roman" w:hAnsi="Cambria" w:cs="Times New Roman"/>
          <w:sz w:val="24"/>
          <w:szCs w:val="24"/>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sectPr w:rsidR="00440D6F" w:rsidRPr="00440D6F" w:rsidSect="00BE6B5D">
          <w:pgSz w:w="11906" w:h="16838"/>
          <w:pgMar w:top="1418" w:right="1418" w:bottom="1418" w:left="1418" w:header="709" w:footer="709" w:gutter="0"/>
          <w:cols w:space="708"/>
          <w:docGrid w:linePitch="360"/>
        </w:sect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lastRenderedPageBreak/>
        <w:t>7. PROGRAMI DODATNE NASTAVE</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keepNext/>
        <w:spacing w:before="240" w:after="60" w:line="240" w:lineRule="auto"/>
        <w:outlineLvl w:val="2"/>
        <w:rPr>
          <w:rFonts w:ascii="Cambria" w:eastAsia="Times New Roman" w:hAnsi="Cambria" w:cs="Times New Roman"/>
          <w:sz w:val="24"/>
          <w:szCs w:val="24"/>
        </w:rPr>
      </w:pPr>
      <w:r w:rsidRPr="00440D6F">
        <w:rPr>
          <w:rFonts w:ascii="Cambria" w:eastAsia="Times New Roman" w:hAnsi="Cambria" w:cs="Times New Roman"/>
          <w:i/>
          <w:sz w:val="24"/>
          <w:szCs w:val="24"/>
        </w:rPr>
        <w:t xml:space="preserve">    </w:t>
      </w:r>
      <w:r w:rsidRPr="00440D6F">
        <w:rPr>
          <w:rFonts w:ascii="Cambria" w:eastAsia="Times New Roman" w:hAnsi="Cambria" w:cs="Times New Roman"/>
          <w:sz w:val="24"/>
          <w:szCs w:val="24"/>
        </w:rPr>
        <w:t>Programi dodatne nastave - pripreme za državnu maturu</w:t>
      </w:r>
    </w:p>
    <w:p w:rsidR="00440D6F" w:rsidRPr="00440D6F" w:rsidRDefault="00440D6F" w:rsidP="00440D6F">
      <w:pPr>
        <w:spacing w:after="200" w:line="276" w:lineRule="auto"/>
        <w:rPr>
          <w:rFonts w:ascii="Cambria" w:hAnsi="Cambria"/>
          <w:sz w:val="24"/>
          <w:szCs w:val="24"/>
        </w:rPr>
      </w:pPr>
    </w:p>
    <w:tbl>
      <w:tblPr>
        <w:tblStyle w:val="Reetkatablice"/>
        <w:tblW w:w="14601" w:type="dxa"/>
        <w:tblInd w:w="-5" w:type="dxa"/>
        <w:tblLook w:val="04A0" w:firstRow="1" w:lastRow="0" w:firstColumn="1" w:lastColumn="0" w:noHBand="0" w:noVBand="1"/>
      </w:tblPr>
      <w:tblGrid>
        <w:gridCol w:w="3119"/>
        <w:gridCol w:w="3118"/>
        <w:gridCol w:w="2552"/>
        <w:gridCol w:w="2977"/>
        <w:gridCol w:w="2835"/>
      </w:tblGrid>
      <w:tr w:rsidR="00440D6F" w:rsidRPr="00440D6F" w:rsidTr="003910C5">
        <w:tc>
          <w:tcPr>
            <w:tcW w:w="3119" w:type="dxa"/>
            <w:shd w:val="clear" w:color="auto" w:fill="D0CECE" w:themeFill="background2" w:themeFillShade="E6"/>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Nastavni predmet</w:t>
            </w:r>
          </w:p>
        </w:tc>
        <w:tc>
          <w:tcPr>
            <w:tcW w:w="3118" w:type="dxa"/>
            <w:shd w:val="clear" w:color="auto" w:fill="D0CECE" w:themeFill="background2" w:themeFillShade="E6"/>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Izvršitelj programa</w:t>
            </w:r>
          </w:p>
        </w:tc>
        <w:tc>
          <w:tcPr>
            <w:tcW w:w="2552" w:type="dxa"/>
            <w:shd w:val="clear" w:color="auto" w:fill="D0CECE" w:themeFill="background2" w:themeFillShade="E6"/>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Broj učenika</w:t>
            </w:r>
          </w:p>
        </w:tc>
        <w:tc>
          <w:tcPr>
            <w:tcW w:w="2977" w:type="dxa"/>
            <w:shd w:val="clear" w:color="auto" w:fill="D0CECE" w:themeFill="background2" w:themeFillShade="E6"/>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Sati tjedno</w:t>
            </w:r>
          </w:p>
        </w:tc>
        <w:tc>
          <w:tcPr>
            <w:tcW w:w="2835" w:type="dxa"/>
            <w:shd w:val="clear" w:color="auto" w:fill="D0CECE" w:themeFill="background2" w:themeFillShade="E6"/>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Sati godišnje</w:t>
            </w:r>
          </w:p>
        </w:tc>
      </w:tr>
      <w:tr w:rsidR="00440D6F" w:rsidRPr="00440D6F" w:rsidTr="003910C5">
        <w:tc>
          <w:tcPr>
            <w:tcW w:w="3119"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Hrvatski jezik</w:t>
            </w:r>
          </w:p>
        </w:tc>
        <w:tc>
          <w:tcPr>
            <w:tcW w:w="3118"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Mirta Kovač</w:t>
            </w:r>
          </w:p>
        </w:tc>
        <w:tc>
          <w:tcPr>
            <w:tcW w:w="2552"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2977"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2835"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68</w:t>
            </w:r>
          </w:p>
        </w:tc>
      </w:tr>
      <w:tr w:rsidR="00440D6F" w:rsidRPr="00440D6F" w:rsidTr="003910C5">
        <w:tc>
          <w:tcPr>
            <w:tcW w:w="3119"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Engleski jezik</w:t>
            </w:r>
          </w:p>
        </w:tc>
        <w:tc>
          <w:tcPr>
            <w:tcW w:w="3118"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Ivana Bertić Bulić</w:t>
            </w:r>
          </w:p>
        </w:tc>
        <w:tc>
          <w:tcPr>
            <w:tcW w:w="2552"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2977"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2</w:t>
            </w:r>
          </w:p>
        </w:tc>
        <w:tc>
          <w:tcPr>
            <w:tcW w:w="2835"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68</w:t>
            </w:r>
          </w:p>
        </w:tc>
      </w:tr>
      <w:tr w:rsidR="00440D6F" w:rsidRPr="00440D6F" w:rsidTr="003910C5">
        <w:tc>
          <w:tcPr>
            <w:tcW w:w="3119"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Matematika</w:t>
            </w:r>
          </w:p>
        </w:tc>
        <w:tc>
          <w:tcPr>
            <w:tcW w:w="3118" w:type="dxa"/>
          </w:tcPr>
          <w:p w:rsidR="00440D6F" w:rsidRPr="00440D6F" w:rsidRDefault="00440D6F" w:rsidP="00440D6F">
            <w:pPr>
              <w:spacing w:after="200" w:line="276" w:lineRule="auto"/>
              <w:rPr>
                <w:rFonts w:ascii="Cambria" w:eastAsia="Calibri" w:hAnsi="Cambria" w:cs="Times New Roman"/>
                <w:sz w:val="24"/>
                <w:szCs w:val="24"/>
              </w:rPr>
            </w:pPr>
            <w:r w:rsidRPr="00440D6F">
              <w:rPr>
                <w:rFonts w:ascii="Cambria" w:eastAsia="Calibri" w:hAnsi="Cambria" w:cs="Times New Roman"/>
                <w:sz w:val="24"/>
                <w:szCs w:val="24"/>
              </w:rPr>
              <w:t>Dubravka Kovač</w:t>
            </w:r>
          </w:p>
        </w:tc>
        <w:tc>
          <w:tcPr>
            <w:tcW w:w="2552"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9</w:t>
            </w:r>
          </w:p>
        </w:tc>
        <w:tc>
          <w:tcPr>
            <w:tcW w:w="2977"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1</w:t>
            </w:r>
          </w:p>
        </w:tc>
        <w:tc>
          <w:tcPr>
            <w:tcW w:w="2835" w:type="dxa"/>
          </w:tcPr>
          <w:p w:rsidR="00440D6F" w:rsidRPr="00440D6F" w:rsidRDefault="00440D6F" w:rsidP="00440D6F">
            <w:pPr>
              <w:spacing w:after="200" w:line="276" w:lineRule="auto"/>
              <w:jc w:val="center"/>
              <w:rPr>
                <w:rFonts w:ascii="Cambria" w:eastAsia="Calibri" w:hAnsi="Cambria" w:cs="Times New Roman"/>
                <w:sz w:val="24"/>
                <w:szCs w:val="24"/>
              </w:rPr>
            </w:pPr>
            <w:r w:rsidRPr="00440D6F">
              <w:rPr>
                <w:rFonts w:ascii="Cambria" w:eastAsia="Calibri" w:hAnsi="Cambria" w:cs="Times New Roman"/>
                <w:sz w:val="24"/>
                <w:szCs w:val="24"/>
              </w:rPr>
              <w:t>34</w:t>
            </w:r>
          </w:p>
        </w:tc>
      </w:tr>
    </w:tbl>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rPr>
        <w:t>KURIKULUM ZA DODATNU NASTAVU HRVATSKOG JEZIKA ZA ŠK. GOD. 2023./2024.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143"/>
        <w:gridCol w:w="6095"/>
        <w:gridCol w:w="1843"/>
        <w:gridCol w:w="1134"/>
      </w:tblGrid>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TEMA </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ODGOJNO-OBRAZOVNI ISHODI </w:t>
            </w:r>
          </w:p>
        </w:tc>
        <w:tc>
          <w:tcPr>
            <w:tcW w:w="6095"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ODGOJNO-OBRAZOVNA OČEKIVANJA MEĐUPREDMETNIH TEMA </w:t>
            </w:r>
          </w:p>
        </w:tc>
        <w:tc>
          <w:tcPr>
            <w:tcW w:w="18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TEKSTOVI </w:t>
            </w:r>
          </w:p>
        </w:tc>
        <w:tc>
          <w:tcPr>
            <w:tcW w:w="1134"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OKVIRNI BROJ SATI </w:t>
            </w:r>
          </w:p>
        </w:tc>
      </w:tr>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1.</w:t>
            </w:r>
          </w:p>
          <w:p w:rsidR="00440D6F" w:rsidRPr="00440D6F" w:rsidRDefault="00440D6F" w:rsidP="00440D6F">
            <w:pPr>
              <w:spacing w:after="200" w:line="276" w:lineRule="auto"/>
              <w:rPr>
                <w:rFonts w:ascii="Calibri" w:eastAsia="Calibri" w:hAnsi="Calibri" w:cs="Times New Roman"/>
                <w:b/>
                <w:bCs/>
                <w:i/>
                <w:iCs/>
              </w:rPr>
            </w:pPr>
            <w:r w:rsidRPr="00440D6F">
              <w:rPr>
                <w:rFonts w:ascii="Calibri" w:eastAsia="Calibri" w:hAnsi="Calibri" w:cs="Times New Roman"/>
                <w:b/>
                <w:bCs/>
                <w:i/>
                <w:iCs/>
              </w:rPr>
              <w:t xml:space="preserve">ČITAM </w:t>
            </w:r>
          </w:p>
          <w:p w:rsidR="00440D6F" w:rsidRPr="00440D6F" w:rsidRDefault="00440D6F" w:rsidP="00440D6F">
            <w:pPr>
              <w:spacing w:after="200" w:line="276" w:lineRule="auto"/>
              <w:rPr>
                <w:rFonts w:ascii="Calibri" w:eastAsia="Calibri" w:hAnsi="Calibri" w:cs="Times New Roman"/>
                <w:b/>
                <w:bCs/>
                <w:i/>
                <w:iCs/>
              </w:rPr>
            </w:pPr>
            <w:r w:rsidRPr="00440D6F">
              <w:rPr>
                <w:rFonts w:ascii="Calibri" w:eastAsia="Calibri" w:hAnsi="Calibri" w:cs="Times New Roman"/>
                <w:b/>
                <w:bCs/>
                <w:i/>
                <w:iCs/>
              </w:rPr>
              <w:t>KNJIŽEVNE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i/>
                <w:iCs/>
              </w:rPr>
              <w:t>TEKSTOVE</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B.1.2. Učenik razlikuje i opisuje književni tekst prema temi i žanru na sadržajnoj i izraznoj razini i primjenjuje književnoteorijske pojmove.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B.2.2. Učenik uspoređuje književne tekstove prema temi ili žanru na sadržajnoj i izraznoj razini i primjenjuje književnoteorijske pojmove.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 SŠ HJ B.3.2. Učenik uspoređuje književne tekstove iste teme ili žanra na sadržajnoj i izraznoj razini i tumači reprezentativnost književne vrste u različitim književnopovijesnim razdobljima.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B.4.2. Učenik analizira različite interpretacije književnih tekstova s obzirom na pristup usmjeren čitatelju, književnom tekstu ili piscu.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B.1.3. Učenik prepoznaje i opisuje književni tekst u književnopovijesnom, društvenom i kulturnom kontekstu. SŠ HJ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B.2.3. Učenik uspoređuje književne tekstove s obzirom na književnopovijesni, društveni i kulturni kontekst.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B.3.3. Učenik interpretira književne tekstove s obzirom na književnopovijesni, društveni i kulturni kontekst.</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B.4.3. Učenik obrazlaže slijed književnih poetika i razdoblja i kritički prosuđuje utjecaj različitih konteksta na književni tekst.</w:t>
            </w:r>
          </w:p>
        </w:tc>
        <w:tc>
          <w:tcPr>
            <w:tcW w:w="6095"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ikt.A.4.2.</w:t>
            </w:r>
            <w:r w:rsidRPr="00440D6F">
              <w:rPr>
                <w:rFonts w:ascii="Calibri" w:eastAsia="Calibri" w:hAnsi="Calibri" w:cs="Times New Roman"/>
              </w:rPr>
              <w:t xml:space="preserve"> Učenik se koristi društvenim mrežama i mrežnim programima uz upravljanje različitim postavkama funkcionalnosti. </w:t>
            </w:r>
          </w:p>
          <w:p w:rsidR="00440D6F" w:rsidRPr="00440D6F" w:rsidRDefault="00440D6F" w:rsidP="00440D6F">
            <w:pPr>
              <w:spacing w:after="200" w:line="276" w:lineRule="auto"/>
              <w:rPr>
                <w:rFonts w:ascii="Calibri" w:eastAsia="Calibri" w:hAnsi="Calibri" w:cs="Times New Roman"/>
                <w:lang w:val="en-US"/>
              </w:rPr>
            </w:pPr>
            <w:r w:rsidRPr="00440D6F">
              <w:rPr>
                <w:rFonts w:ascii="Calibri" w:eastAsia="Calibri" w:hAnsi="Calibri" w:cs="Times New Roman"/>
                <w:lang w:val="en-US"/>
              </w:rPr>
              <w:t>ikt C.4.3. Učenik samostalno kritički procjenjuje proces, izvore i rezultate pretraživanja, odabire potrebne informacije.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 xml:space="preserve">C.4.2. </w:t>
            </w:r>
            <w:r w:rsidRPr="00440D6F">
              <w:rPr>
                <w:rFonts w:ascii="Calibri" w:eastAsia="Calibri" w:hAnsi="Calibri" w:cs="Times New Roman"/>
              </w:rPr>
              <w:t xml:space="preserve">Učenik samostalno provodi složeno pretraživanje informacija u digitalnome okružju.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 xml:space="preserve">C.4.4. </w:t>
            </w:r>
            <w:r w:rsidRPr="00440D6F">
              <w:rPr>
                <w:rFonts w:ascii="Calibri" w:eastAsia="Calibri" w:hAnsi="Calibri" w:cs="Times New Roman"/>
              </w:rPr>
              <w:t xml:space="preserve">Učenik samostalno i odgovorno upravlja prikupljenim informacijama.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ikt</w:t>
            </w:r>
            <w:r w:rsidRPr="00440D6F">
              <w:rPr>
                <w:rFonts w:ascii="Calibri" w:eastAsia="Calibri" w:hAnsi="Calibri" w:cs="Times New Roman"/>
              </w:rPr>
              <w:t>.</w:t>
            </w:r>
            <w:r w:rsidRPr="00440D6F">
              <w:rPr>
                <w:rFonts w:ascii="Calibri" w:eastAsia="Calibri" w:hAnsi="Calibri" w:cs="Times New Roman"/>
                <w:b/>
                <w:bCs/>
              </w:rPr>
              <w:t xml:space="preserve">D.4.1. </w:t>
            </w:r>
            <w:r w:rsidRPr="00440D6F">
              <w:rPr>
                <w:rFonts w:ascii="Calibri" w:eastAsia="Calibri" w:hAnsi="Calibri" w:cs="Times New Roman"/>
              </w:rPr>
              <w:t xml:space="preserve">Učenik samostalno ili u suradnji s drugima stvara nove sadržaje i ideje ili preoblikuje postojeća digitalna rješenja primjenjujući različite načine za poticanje kreativnosti.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osr.A.4.1. </w:t>
            </w:r>
            <w:r w:rsidRPr="00440D6F">
              <w:rPr>
                <w:rFonts w:ascii="Calibri" w:eastAsia="Calibri" w:hAnsi="Calibri" w:cs="Times New Roman"/>
              </w:rPr>
              <w:t xml:space="preserve">Učenik razvija sliku o sebi. </w:t>
            </w:r>
          </w:p>
          <w:p w:rsidR="00440D6F" w:rsidRPr="00440D6F" w:rsidRDefault="00440D6F" w:rsidP="00440D6F">
            <w:pPr>
              <w:spacing w:after="200" w:line="276" w:lineRule="auto"/>
              <w:rPr>
                <w:rFonts w:ascii="Calibri" w:eastAsia="Calibri" w:hAnsi="Calibri" w:cs="Times New Roman"/>
                <w:lang w:val="en-US"/>
              </w:rPr>
            </w:pPr>
            <w:r w:rsidRPr="00440D6F">
              <w:rPr>
                <w:rFonts w:ascii="Calibri" w:eastAsia="Calibri" w:hAnsi="Calibri" w:cs="Times New Roman"/>
                <w:lang w:val="en-US"/>
              </w:rPr>
              <w:t xml:space="preserve">osr A.4.3. Učenik razvija osobne potencijale. </w:t>
            </w:r>
          </w:p>
          <w:p w:rsidR="00440D6F" w:rsidRPr="00440D6F" w:rsidRDefault="00440D6F" w:rsidP="00440D6F">
            <w:pPr>
              <w:spacing w:after="200" w:line="276" w:lineRule="auto"/>
              <w:rPr>
                <w:rFonts w:ascii="Calibri" w:eastAsia="Calibri" w:hAnsi="Calibri" w:cs="Times New Roman"/>
                <w:lang w:val="en-US"/>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uku.B.4/5.4. </w:t>
            </w:r>
            <w:r w:rsidRPr="00440D6F">
              <w:rPr>
                <w:rFonts w:ascii="Calibri" w:eastAsia="Calibri" w:hAnsi="Calibri" w:cs="Times New Roman"/>
              </w:rPr>
              <w:t xml:space="preserve">Učenik samovrednuje proces učenja i svoje rezultate, procjenjuje ostvareni napredak te na temelju toga planira buduće učenje.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uku.B.4/5.4. </w:t>
            </w:r>
            <w:r w:rsidRPr="00440D6F">
              <w:rPr>
                <w:rFonts w:ascii="Calibri" w:eastAsia="Calibri" w:hAnsi="Calibri" w:cs="Times New Roman"/>
              </w:rPr>
              <w:t xml:space="preserve">Učenik samovrednuje proces učenja i svoje rezultate, procjenjuje ostvareni napredak te na temelju toga planira buduće učenje.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C.4/5.1. </w:t>
            </w:r>
            <w:r w:rsidRPr="00440D6F">
              <w:rPr>
                <w:rFonts w:ascii="Calibri" w:eastAsia="Calibri" w:hAnsi="Calibri" w:cs="Times New Roman"/>
              </w:rPr>
              <w:t xml:space="preserve">Učenik može objasniti vrijednost učenja za svoj život.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C.4/5.3. </w:t>
            </w:r>
            <w:r w:rsidRPr="00440D6F">
              <w:rPr>
                <w:rFonts w:ascii="Calibri" w:eastAsia="Calibri" w:hAnsi="Calibri" w:cs="Times New Roman"/>
              </w:rPr>
              <w:t xml:space="preserve">Učenik iskazuje interes za različita područja, preuzima odgovornost za svoje učenje i ustraje u učenju.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tc>
        <w:tc>
          <w:tcPr>
            <w:tcW w:w="18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Držić, Marin, Novela od Stanca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Gundulić, Ivan, Dubravka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Krleža, Miroslav, Gospoda Glembajevi</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Marinković, Ranko, Kiklop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Mažuranić, Ivan, Smrt Smail-age Čengića</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Šimić, Antun Branko, izbor iz poezije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Ujević, Tin, izbor iz poezije.</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Baudelaire, Charles, izbor iz poezije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Calderón de la Barca, Pedro, Život je san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Camus, Albert, Stranac</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Dostojevski, Fjodor Mihajlovič, Zločin i kazna</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Goethe, Johann Wolfgang, Patnje mladog Werthera</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 Kafka, Franz, Preobražaj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Petrarca, Francesco, izbor iz poezije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Shakespeare, William, Hamlet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Sofoklo, Antigona.</w:t>
            </w:r>
          </w:p>
        </w:tc>
        <w:tc>
          <w:tcPr>
            <w:tcW w:w="1134"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20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tc>
      </w:tr>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NEKNJIŽEVNI TEKSTOVI</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A.3.3. Učenik u skladu s određenom svrhom čita upućivačke i raspravljačke tekstove različitih funkcionalnih stilova i oblika.</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A.4.3. Učenik u skladu s određenom svrhom čita raspravljačke tekstove različitih funkcionalnih stilova i oblika.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C.3.1. Učenik prosuđuje utjecaj medijskih tekstova na primateljevo oblikovanje stavova i vrijednosti.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C.3.2. Učenik analizira tekstove iz europske kulturne baštine i uočava njihovu povezanost s hrvatskim kulturnim identitetom. SŠ HJ C.4.1. Učenik kritički procjenjuje utjecaj medijskih tekstova na primateljev doživljaj stvarnosti i oblikovanje njegova identiteta.</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C.4.2. Na temelju različitih tekstova učenik prosuđuje povezanost vlastitoga i </w:t>
            </w:r>
            <w:r w:rsidRPr="00440D6F">
              <w:rPr>
                <w:rFonts w:ascii="Calibri" w:eastAsia="Calibri" w:hAnsi="Calibri" w:cs="Times New Roman"/>
              </w:rPr>
              <w:lastRenderedPageBreak/>
              <w:t>hrvatskoga kulturnoga identiteta s određenim kulturnim krugom.</w:t>
            </w:r>
          </w:p>
        </w:tc>
        <w:tc>
          <w:tcPr>
            <w:tcW w:w="6095" w:type="dxa"/>
          </w:tcPr>
          <w:p w:rsidR="00440D6F" w:rsidRPr="00440D6F" w:rsidRDefault="00440D6F" w:rsidP="00440D6F">
            <w:pPr>
              <w:spacing w:after="200" w:line="276" w:lineRule="auto"/>
              <w:rPr>
                <w:rFonts w:ascii="Calibri" w:eastAsia="Calibri" w:hAnsi="Calibri" w:cs="Times New Roman"/>
                <w:lang w:val="en-US"/>
              </w:rPr>
            </w:pPr>
          </w:p>
        </w:tc>
        <w:tc>
          <w:tcPr>
            <w:tcW w:w="18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TEKSTNE VRSTE: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esej, sažetak, komentar, kolumna, (književna) kritika, polemika, molba, program, rasprava, recenzija, reklama, reportaža, uputa, raspravljački tekstovi, tiskani obavijesni tekstovi, znanstveno-popularni tekstovi, znanstveni tekstovi, stručni tekstovi</w:t>
            </w:r>
          </w:p>
        </w:tc>
        <w:tc>
          <w:tcPr>
            <w:tcW w:w="1134"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10</w:t>
            </w:r>
          </w:p>
        </w:tc>
      </w:tr>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JEZIK</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HR SŠ A.1.4. – HR SŠ A.4.4. (samo u dijelu koji se odnosi na pravopis)</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HR SŠ A.3.5. Učenik analizira morfološka obilježja riječi i primjenjuje znanja pri oblikovanju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HR SŠ A.4.5. Učenik analizira glasovni sustav hrvatskoga standardnog jezika.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HR SŠ A.3.6. Učenik objašnjava tvorbu riječi prema različitim tvorbenim načinima.</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HR SŠ A.4.6. Učenik razlikuje lekseme ograničene uporabe u leksiku hrvatskoga standardnoga jezika i pravilno ih primjenjuje. HR SŠ A.1.7. Učenik objašnjava razliku između hrvatskoga jezika kao sustava govora i hrvatskoga standardnog jezika.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HR SŠ A.2.7. Učenik uspoređuje organske govore hrvatskoga jezika s hrvatskim standardnim jezikom na uporabnoj razini.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HR SŠ A.3.7. Učenik opisuje osnovna obilježja funkcionalnih stilova u tekstu.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HR SŠ A.4.7. Učenik opisuje povijesni razvoj hrvatskoga standardnoga jezika.</w:t>
            </w:r>
          </w:p>
        </w:tc>
        <w:tc>
          <w:tcPr>
            <w:tcW w:w="6095"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ikt.A.4.1</w:t>
            </w:r>
            <w:r w:rsidRPr="00440D6F">
              <w:rPr>
                <w:rFonts w:ascii="Calibri" w:eastAsia="Calibri" w:hAnsi="Calibri" w:cs="Times New Roman"/>
              </w:rPr>
              <w:t xml:space="preserve">. Učenik kritički odabire odgovarajuću digitalnu tehnologiju.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B.4.3.</w:t>
            </w:r>
            <w:r w:rsidRPr="00440D6F">
              <w:rPr>
                <w:rFonts w:ascii="Calibri" w:eastAsia="Calibri" w:hAnsi="Calibri" w:cs="Times New Roman"/>
              </w:rPr>
              <w:t xml:space="preserve"> Učenik kritički procjenjuje svoje ponašanje i ponašanje drugih u digitalnome okružju.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 xml:space="preserve">C.4.2. </w:t>
            </w:r>
            <w:r w:rsidRPr="00440D6F">
              <w:rPr>
                <w:rFonts w:ascii="Calibri" w:eastAsia="Calibri" w:hAnsi="Calibri" w:cs="Times New Roman"/>
              </w:rPr>
              <w:t xml:space="preserve">Učenik samostalno provodi složeno pretraživanje informacija u digitalnome okružju.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 xml:space="preserve">C.4.4. </w:t>
            </w:r>
            <w:r w:rsidRPr="00440D6F">
              <w:rPr>
                <w:rFonts w:ascii="Calibri" w:eastAsia="Calibri" w:hAnsi="Calibri" w:cs="Times New Roman"/>
              </w:rPr>
              <w:t xml:space="preserve">Učenik samostalno i odgovorno upravlja prikupljenim informacijama.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ikt</w:t>
            </w:r>
            <w:r w:rsidRPr="00440D6F">
              <w:rPr>
                <w:rFonts w:ascii="Calibri" w:eastAsia="Calibri" w:hAnsi="Calibri" w:cs="Times New Roman"/>
              </w:rPr>
              <w:t>.</w:t>
            </w:r>
            <w:r w:rsidRPr="00440D6F">
              <w:rPr>
                <w:rFonts w:ascii="Calibri" w:eastAsia="Calibri" w:hAnsi="Calibri" w:cs="Times New Roman"/>
                <w:b/>
                <w:bCs/>
              </w:rPr>
              <w:t xml:space="preserve">D.4.1. </w:t>
            </w:r>
            <w:r w:rsidRPr="00440D6F">
              <w:rPr>
                <w:rFonts w:ascii="Calibri" w:eastAsia="Calibri" w:hAnsi="Calibri" w:cs="Times New Roman"/>
              </w:rPr>
              <w:t xml:space="preserve">Učenik samostalno ili u suradnji s drugima stvara nove sadržaje i ideje ili preoblikuje postojeća digitalna rješenja primjenjujući različite načine za poticanje kreativnosti.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osr.A.4.1. </w:t>
            </w:r>
            <w:r w:rsidRPr="00440D6F">
              <w:rPr>
                <w:rFonts w:ascii="Calibri" w:eastAsia="Calibri" w:hAnsi="Calibri" w:cs="Times New Roman"/>
              </w:rPr>
              <w:t xml:space="preserve">Učenik razvija sliku o sebi.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osr.A.4.2. </w:t>
            </w:r>
            <w:r w:rsidRPr="00440D6F">
              <w:rPr>
                <w:rFonts w:ascii="Calibri" w:eastAsia="Calibri" w:hAnsi="Calibri" w:cs="Times New Roman"/>
              </w:rPr>
              <w:t xml:space="preserve">Učenik upravlja svojim emocijama i ponašanjem.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osr.A.4.3. </w:t>
            </w:r>
            <w:r w:rsidRPr="00440D6F">
              <w:rPr>
                <w:rFonts w:ascii="Calibri" w:eastAsia="Calibri" w:hAnsi="Calibri" w:cs="Times New Roman"/>
              </w:rPr>
              <w:t xml:space="preserve">Učenik razvija osobne potencijale.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osr.A.4.4. </w:t>
            </w:r>
            <w:r w:rsidRPr="00440D6F">
              <w:rPr>
                <w:rFonts w:ascii="Calibri" w:eastAsia="Calibri" w:hAnsi="Calibri" w:cs="Times New Roman"/>
              </w:rPr>
              <w:t xml:space="preserve">Učenik upravlja svojim obrazovnim i profesionalnim putem.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osr.B.4.1. </w:t>
            </w:r>
            <w:r w:rsidRPr="00440D6F">
              <w:rPr>
                <w:rFonts w:ascii="Calibri" w:eastAsia="Calibri" w:hAnsi="Calibri" w:cs="Times New Roman"/>
              </w:rPr>
              <w:t xml:space="preserve">Učenik uviđa posljedice svojih i tuđih stavova/postupaka/izbora.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osr.B.4.2. </w:t>
            </w:r>
            <w:r w:rsidRPr="00440D6F">
              <w:rPr>
                <w:rFonts w:ascii="Calibri" w:eastAsia="Calibri" w:hAnsi="Calibri" w:cs="Times New Roman"/>
              </w:rPr>
              <w:t xml:space="preserve">Učenik suradnički uči i radi u timu.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 xml:space="preserve">osr.B.4.3. </w:t>
            </w:r>
            <w:r w:rsidRPr="00440D6F">
              <w:rPr>
                <w:rFonts w:ascii="Calibri" w:eastAsia="Calibri" w:hAnsi="Calibri" w:cs="Times New Roman"/>
              </w:rPr>
              <w:t xml:space="preserve">Učenik preuzima odgovornost za svoje ponašanje.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osr.C.4.4. </w:t>
            </w:r>
            <w:r w:rsidRPr="00440D6F">
              <w:rPr>
                <w:rFonts w:ascii="Calibri" w:eastAsia="Calibri" w:hAnsi="Calibri" w:cs="Times New Roman"/>
              </w:rPr>
              <w:t xml:space="preserve">Učenik opisuje i prihvaća vlastiti kulturni i nacionalni identitet u odnosu na druge kulture.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A.4/5.2. </w:t>
            </w:r>
            <w:r w:rsidRPr="00440D6F">
              <w:rPr>
                <w:rFonts w:ascii="Calibri" w:eastAsia="Calibri" w:hAnsi="Calibri" w:cs="Times New Roman"/>
              </w:rPr>
              <w:t xml:space="preserve">Učenik se koristi različitim strategijama učenja i samostalno ih primjenjuje u ostvarivanju ciljeva učenja i rješavanju problema u svim područjima učenja.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A.4/5.3. </w:t>
            </w:r>
            <w:r w:rsidRPr="00440D6F">
              <w:rPr>
                <w:rFonts w:ascii="Calibri" w:eastAsia="Calibri" w:hAnsi="Calibri" w:cs="Times New Roman"/>
              </w:rPr>
              <w:t xml:space="preserve">Učenik kreativno djeluje u različitim područjima učenja.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A.4/5.4. </w:t>
            </w:r>
            <w:r w:rsidRPr="00440D6F">
              <w:rPr>
                <w:rFonts w:ascii="Calibri" w:eastAsia="Calibri" w:hAnsi="Calibri" w:cs="Times New Roman"/>
              </w:rPr>
              <w:t xml:space="preserve">Učenik samostalno kritički promišlja i vrednuje ideje.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B.4/5.2.</w:t>
            </w:r>
            <w:r w:rsidRPr="00440D6F">
              <w:rPr>
                <w:rFonts w:ascii="Calibri" w:eastAsia="Calibri" w:hAnsi="Calibri" w:cs="Times New Roman"/>
              </w:rPr>
              <w:t xml:space="preserve"> Učenik prati učinkovitost učenja i svoje napredovanje tijekom učenja.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uku.B.4/5.4. </w:t>
            </w:r>
            <w:r w:rsidRPr="00440D6F">
              <w:rPr>
                <w:rFonts w:ascii="Calibri" w:eastAsia="Calibri" w:hAnsi="Calibri" w:cs="Times New Roman"/>
              </w:rPr>
              <w:t xml:space="preserve">Učenik samovrednuje proces učenja i svoje rezultate, procjenjuje ostvareni napredak te na temelju toga planira buduće učenje.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C.4/5.1. </w:t>
            </w:r>
            <w:r w:rsidRPr="00440D6F">
              <w:rPr>
                <w:rFonts w:ascii="Calibri" w:eastAsia="Calibri" w:hAnsi="Calibri" w:cs="Times New Roman"/>
              </w:rPr>
              <w:t xml:space="preserve">Učenik može objasniti vrijednost učenja za svoj život.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C.4/5.3. </w:t>
            </w:r>
            <w:r w:rsidRPr="00440D6F">
              <w:rPr>
                <w:rFonts w:ascii="Calibri" w:eastAsia="Calibri" w:hAnsi="Calibri" w:cs="Times New Roman"/>
              </w:rPr>
              <w:t xml:space="preserve">Učenik iskazuje interes za različita područja, preuzima odgovornost za svoje učenje i ustraje u učenju.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w:t>
            </w:r>
            <w:r w:rsidRPr="00440D6F">
              <w:rPr>
                <w:rFonts w:ascii="Calibri" w:eastAsia="Calibri" w:hAnsi="Calibri" w:cs="Times New Roman"/>
              </w:rPr>
              <w:t>.</w:t>
            </w:r>
            <w:r w:rsidRPr="00440D6F">
              <w:rPr>
                <w:rFonts w:ascii="Calibri" w:eastAsia="Calibri" w:hAnsi="Calibri" w:cs="Times New Roman"/>
                <w:b/>
                <w:bCs/>
              </w:rPr>
              <w:t xml:space="preserve">C.4/5.4. </w:t>
            </w:r>
            <w:r w:rsidRPr="00440D6F">
              <w:rPr>
                <w:rFonts w:ascii="Calibri" w:eastAsia="Calibri" w:hAnsi="Calibri" w:cs="Times New Roman"/>
              </w:rPr>
              <w:t xml:space="preserve">Učenik se koristi ugodnim emocijama i raspoloženjima tako da potiču učenje i kontrolira neugodne emocije i raspoloženja tako da ga ne ometaju u učenju.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uku</w:t>
            </w:r>
            <w:r w:rsidRPr="00440D6F">
              <w:rPr>
                <w:rFonts w:ascii="Calibri" w:eastAsia="Calibri" w:hAnsi="Calibri" w:cs="Times New Roman"/>
              </w:rPr>
              <w:t>.</w:t>
            </w:r>
            <w:r w:rsidRPr="00440D6F">
              <w:rPr>
                <w:rFonts w:ascii="Calibri" w:eastAsia="Calibri" w:hAnsi="Calibri" w:cs="Times New Roman"/>
                <w:b/>
                <w:bCs/>
              </w:rPr>
              <w:t xml:space="preserve">D.4/5.2. </w:t>
            </w:r>
            <w:r w:rsidRPr="00440D6F">
              <w:rPr>
                <w:rFonts w:ascii="Calibri" w:eastAsia="Calibri" w:hAnsi="Calibri" w:cs="Times New Roman"/>
              </w:rPr>
              <w:t xml:space="preserve">Učenik ostvaruje dobru komunikaciju s drugima, uspješno surađuje u različitim situacijama i spreman je zatražiti i ponuditi pomoć.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pod.A.4.1.</w:t>
            </w:r>
            <w:r w:rsidRPr="00440D6F">
              <w:rPr>
                <w:rFonts w:ascii="Calibri" w:eastAsia="Calibri" w:hAnsi="Calibri" w:cs="Times New Roman"/>
              </w:rPr>
              <w:t xml:space="preserve"> Učenik primjenjuje inovativna i kreativna rješenja.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zdr.4.1.A. </w:t>
            </w:r>
            <w:r w:rsidRPr="00440D6F">
              <w:rPr>
                <w:rFonts w:ascii="Calibri" w:eastAsia="Calibri" w:hAnsi="Calibri" w:cs="Times New Roman"/>
              </w:rPr>
              <w:t xml:space="preserve">Učenik odabire primjerene odnose i komunikaciju.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zdr.B.4.1.B. </w:t>
            </w:r>
            <w:r w:rsidRPr="00440D6F">
              <w:rPr>
                <w:rFonts w:ascii="Calibri" w:eastAsia="Calibri" w:hAnsi="Calibri" w:cs="Times New Roman"/>
              </w:rPr>
              <w:t xml:space="preserve">Učenik razvija tolerantan odnos prema drugima.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 xml:space="preserve">zdr.B.4.2.C. </w:t>
            </w:r>
            <w:r w:rsidRPr="00440D6F">
              <w:rPr>
                <w:rFonts w:ascii="Calibri" w:eastAsia="Calibri" w:hAnsi="Calibri" w:cs="Times New Roman"/>
              </w:rPr>
              <w:t>Učenik razvija osobne potencijale i socijalne uloge.</w:t>
            </w:r>
          </w:p>
        </w:tc>
        <w:tc>
          <w:tcPr>
            <w:tcW w:w="1843" w:type="dxa"/>
          </w:tcPr>
          <w:p w:rsidR="00440D6F" w:rsidRPr="00440D6F" w:rsidRDefault="00440D6F" w:rsidP="00440D6F">
            <w:pPr>
              <w:spacing w:after="200" w:line="276" w:lineRule="auto"/>
              <w:rPr>
                <w:rFonts w:ascii="Calibri" w:eastAsia="Calibri" w:hAnsi="Calibri" w:cs="Times New Roman"/>
              </w:rPr>
            </w:pPr>
          </w:p>
        </w:tc>
        <w:tc>
          <w:tcPr>
            <w:tcW w:w="1134" w:type="dxa"/>
          </w:tcPr>
          <w:p w:rsidR="00440D6F" w:rsidRPr="00440D6F" w:rsidRDefault="00440D6F" w:rsidP="00440D6F">
            <w:pPr>
              <w:spacing w:after="200" w:line="276" w:lineRule="auto"/>
              <w:rPr>
                <w:rFonts w:ascii="Calibri" w:eastAsia="Calibri" w:hAnsi="Calibri" w:cs="Times New Roman"/>
              </w:rPr>
            </w:pPr>
          </w:p>
        </w:tc>
      </w:tr>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ŠKOLSKI ESEJ</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B.1.2. Učenik razlikuje i opisuje književni tekst prema temi i žanru na sadržajnoj i izraznoj razini i primjenjuje književnoteorijske pojmove.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B.2.2. Učenik uspoređuje književne tekstove prema temi ili žanru na sadržajnoj i izraznoj razini i primjenjuje književnoteorijske pojmove.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B.3.2. Učenik uspoređuje književne tekstove iste teme ili žanra na sadržajnoj i izraznoj razini i tumači reprezentativnost književne vrste u različitim književnopovijesnim razdobljima.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B.4.2. Učenik analizira različite interpretacije književnih tekstova s obzirom </w:t>
            </w:r>
            <w:r w:rsidRPr="00440D6F">
              <w:rPr>
                <w:rFonts w:ascii="Calibri" w:eastAsia="Calibri" w:hAnsi="Calibri" w:cs="Times New Roman"/>
              </w:rPr>
              <w:lastRenderedPageBreak/>
              <w:t>na pristup usmjeren čitatelju, književnom tekstu ili piscu.</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B.1.3. Učenik prepoznaje i opisuje književni tekst u književnopovijesnom, društvenom i kulturnom kontekstu. Učenik uspoređuje književne tekstove s obzirom na književnopovijesni, društveni i kulturni kontekst.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B.2.3. Učenik uspoređuje književne tekstove s obzirom na književnopovijesni, društveni i kulturni kontekst.</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A.1.5. Učenik analizira morfosintaktička obilježja riječi u rečenici i primjenjuje znanja pri oblikovanju teksta (u dijelu koji se odnosi na oblikovanje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A.2.5. Učenik analizira rečenice u tekstu i primjenjuje sintaktička znanja pri njegovu oblikovanju (u dijelu koji se odnosi na oblikovanje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SŠ  HJ A.1.6. Učenik analizira značenjske odnose među riječima pomoću rječnika (u dijelu koji se odnosi na razlikovanje značenja u kontekstu).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SŠ HJ A.2.6. Učenik razlikuje leksičke slojeve opće uporabnoga leksika hrvatskoga </w:t>
            </w:r>
            <w:r w:rsidRPr="00440D6F">
              <w:rPr>
                <w:rFonts w:ascii="Calibri" w:eastAsia="Calibri" w:hAnsi="Calibri" w:cs="Times New Roman"/>
              </w:rPr>
              <w:lastRenderedPageBreak/>
              <w:t xml:space="preserve">standardnog jezika (u dijelu koji se odnosi na primjenu u kontekstu). SŠ HJ A.3.5. Učenik analizira morfološka obilježja riječi i primjenjuje znanja pri oblikovanju teksta (u dijelu koji se odnosi na stvaranje teksta). SŠ HJ A.3.6. Učenik objašnjava tvorbu riječi prema različitim tvorbenim načinima (u dijelu koji se odnosi na oblikovanje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A.3.4. Učenik piše upućivačke i raspravljačke tekstove u kojima ostvaruje obilježja funkcionalnih stilova u skladu sa svrhom teksta i željenim učinkom na primatelja.</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SŠ HJ A.4.4. Učenik piše raspravljačke tekstove u kojima ostvaruje obilježja funkcionalnih stilova u skladu sa svrhom teksta i željenim učinkom na primatelja.</w:t>
            </w:r>
          </w:p>
        </w:tc>
        <w:tc>
          <w:tcPr>
            <w:tcW w:w="6095"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lastRenderedPageBreak/>
              <w:t>ikt</w:t>
            </w:r>
            <w:r w:rsidRPr="00440D6F">
              <w:rPr>
                <w:rFonts w:ascii="Calibri" w:eastAsia="Calibri" w:hAnsi="Calibri" w:cs="Times New Roman"/>
              </w:rPr>
              <w:t>.</w:t>
            </w:r>
            <w:r w:rsidRPr="00440D6F">
              <w:rPr>
                <w:rFonts w:ascii="Calibri" w:eastAsia="Calibri" w:hAnsi="Calibri" w:cs="Times New Roman"/>
                <w:b/>
                <w:bCs/>
              </w:rPr>
              <w:t xml:space="preserve">C.4.4. </w:t>
            </w:r>
            <w:r w:rsidRPr="00440D6F">
              <w:rPr>
                <w:rFonts w:ascii="Calibri" w:eastAsia="Calibri" w:hAnsi="Calibri" w:cs="Times New Roman"/>
              </w:rPr>
              <w:t xml:space="preserve">Učenik samostalno i odgovorno upravlja prikupljenim informacijama.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uku A.4/5.1. Učenik samostalno traži nove informacije iz različitih izvora, transformira ih u novo znanje i uspješno primjenjuje pri rješavanju problema.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uku.A.4/5.3.</w:t>
            </w:r>
            <w:r w:rsidRPr="00440D6F">
              <w:rPr>
                <w:rFonts w:ascii="Calibri" w:eastAsia="Calibri" w:hAnsi="Calibri" w:cs="Times New Roman"/>
              </w:rPr>
              <w:t xml:space="preserve"> Učenik kreativno djeluje u različitim područjima učenja.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uku.A.4/5.4.</w:t>
            </w:r>
            <w:r w:rsidRPr="00440D6F">
              <w:rPr>
                <w:rFonts w:ascii="Calibri" w:eastAsia="Calibri" w:hAnsi="Calibri" w:cs="Times New Roman"/>
              </w:rPr>
              <w:t xml:space="preserve"> Učenik samostalno kritički promišlja i vrednuje ideje.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b/>
                <w:bCs/>
              </w:rPr>
              <w:t>uku.B.4/5.4.</w:t>
            </w:r>
            <w:r w:rsidRPr="00440D6F">
              <w:rPr>
                <w:rFonts w:ascii="Calibri" w:eastAsia="Calibri" w:hAnsi="Calibri" w:cs="Times New Roman"/>
              </w:rPr>
              <w:t xml:space="preserve"> Učenik samovrednuje proces učenja i svoje rezultate, procjenjuje ostvareni napredak te na temelju toga planira buduće učenje.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uku C.4/5.1. Učenik može objasniti vrijednost učenja za svoj život.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uku C.4/5.2. Učenik iskazuje pozitivna i visoka očekivanja i vjeruje u svoj uspjeh u učenju. </w:t>
            </w:r>
          </w:p>
          <w:p w:rsidR="00440D6F" w:rsidRPr="00440D6F" w:rsidRDefault="00440D6F" w:rsidP="00440D6F">
            <w:pPr>
              <w:spacing w:after="200" w:line="276" w:lineRule="auto"/>
              <w:rPr>
                <w:rFonts w:ascii="Calibri" w:eastAsia="Calibri" w:hAnsi="Calibri" w:cs="Times New Roman"/>
                <w:lang w:val="en-US"/>
              </w:rPr>
            </w:pPr>
            <w:r w:rsidRPr="00440D6F">
              <w:rPr>
                <w:rFonts w:ascii="Calibri" w:eastAsia="Calibri" w:hAnsi="Calibri" w:cs="Times New Roman"/>
                <w:lang w:val="en-US"/>
              </w:rPr>
              <w:t xml:space="preserve">zdr B.4.2.C Učenik razvija osobne potencijale i socijalne uloge. </w:t>
            </w:r>
          </w:p>
          <w:p w:rsidR="00440D6F" w:rsidRPr="00440D6F" w:rsidRDefault="00440D6F" w:rsidP="00440D6F">
            <w:pPr>
              <w:spacing w:after="200" w:line="276" w:lineRule="auto"/>
              <w:rPr>
                <w:rFonts w:ascii="Calibri" w:eastAsia="Calibri" w:hAnsi="Calibri" w:cs="Times New Roman"/>
                <w:lang w:val="en-US"/>
              </w:rPr>
            </w:pPr>
          </w:p>
        </w:tc>
        <w:tc>
          <w:tcPr>
            <w:tcW w:w="1843" w:type="dxa"/>
          </w:tcPr>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Ujević, Tin, izbor iz poezije</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M. Krleža, Gospoda Glembajevi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Novak, Vjenceslav, </w:t>
            </w:r>
            <w:r w:rsidRPr="00440D6F">
              <w:rPr>
                <w:rFonts w:ascii="Calibri" w:eastAsia="Calibri" w:hAnsi="Calibri" w:cs="Times New Roman"/>
              </w:rPr>
              <w:lastRenderedPageBreak/>
              <w:t xml:space="preserve">Posljednji Stipančići </w:t>
            </w:r>
          </w:p>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Goethe, Johann Wolfgang, Patnje mladog Werthera</w:t>
            </w:r>
          </w:p>
        </w:tc>
        <w:tc>
          <w:tcPr>
            <w:tcW w:w="1134" w:type="dxa"/>
          </w:tcPr>
          <w:p w:rsidR="00440D6F" w:rsidRPr="00440D6F" w:rsidRDefault="00440D6F" w:rsidP="00440D6F">
            <w:pPr>
              <w:spacing w:after="200" w:line="276" w:lineRule="auto"/>
              <w:rPr>
                <w:rFonts w:ascii="Calibri" w:eastAsia="Calibri" w:hAnsi="Calibri" w:cs="Times New Roman"/>
              </w:rPr>
            </w:pPr>
          </w:p>
        </w:tc>
      </w:tr>
      <w:tr w:rsidR="00440D6F" w:rsidRPr="00440D6F" w:rsidTr="003910C5">
        <w:tc>
          <w:tcPr>
            <w:tcW w:w="1381"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SAŽETAK</w:t>
            </w:r>
          </w:p>
        </w:tc>
        <w:tc>
          <w:tcPr>
            <w:tcW w:w="41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odrediti temu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odrediti namjenu teksta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odrediti autorov stav • izdvojiti osnovne misli • izdvojiti vlažne  pojedinosti kojima se podupiru osnovne misli • razlikovati važne od manje važnih informacije</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 parafrazirati i pisati svojim riječima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 primjenjivati norme hrvatskoga standardnog jezika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povezati misli u jasan i koherentan tekst</w:t>
            </w:r>
          </w:p>
        </w:tc>
        <w:tc>
          <w:tcPr>
            <w:tcW w:w="6095" w:type="dxa"/>
          </w:tcPr>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lastRenderedPageBreak/>
              <w:t xml:space="preserve">ikt.C.4.4. Učenik samostalno i odgovorno upravlja prikupljenim informacijama.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t xml:space="preserve">uku A.4/5.1. Učenik samostalno traži nove informacije iz različitih izvora, transformira ih u novo znanje i uspješno primjenjuje pri rješavanju problema.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t xml:space="preserve">uku.A.4/5.3. Učenik kreativno djeluje u različitim područjima učenja.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lastRenderedPageBreak/>
              <w:t xml:space="preserve">uku.A.4/5.4. Učenik samostalno kritički promišlja i vrednuje ideje.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t xml:space="preserve">uku.B.4/5.4. Učenik samovrednuje proces učenja i svoje rezultate, procjenjuje ostvareni napredak te na temelju toga planira buduće učenje.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t xml:space="preserve">uku C.4/5.1. Učenik može objasniti vrijednost učenja za svoj život. </w:t>
            </w:r>
          </w:p>
          <w:p w:rsidR="00440D6F" w:rsidRPr="00440D6F" w:rsidRDefault="00440D6F" w:rsidP="00440D6F">
            <w:pPr>
              <w:spacing w:after="200" w:line="276" w:lineRule="auto"/>
              <w:rPr>
                <w:rFonts w:ascii="Calibri" w:eastAsia="Calibri" w:hAnsi="Calibri" w:cs="Times New Roman"/>
                <w:b/>
                <w:bCs/>
              </w:rPr>
            </w:pPr>
            <w:r w:rsidRPr="00440D6F">
              <w:rPr>
                <w:rFonts w:ascii="Calibri" w:eastAsia="Calibri" w:hAnsi="Calibri" w:cs="Times New Roman"/>
                <w:b/>
                <w:bCs/>
              </w:rPr>
              <w:t xml:space="preserve">uku C.4/5.2. Učenik iskazuje pozitivna i visoka očekivanja i vjeruje u svoj uspjeh u učenju. </w:t>
            </w:r>
          </w:p>
          <w:p w:rsidR="00440D6F" w:rsidRPr="00440D6F" w:rsidRDefault="00440D6F" w:rsidP="00440D6F">
            <w:pPr>
              <w:spacing w:after="200" w:line="276" w:lineRule="auto"/>
              <w:rPr>
                <w:rFonts w:ascii="Calibri" w:eastAsia="Calibri" w:hAnsi="Calibri" w:cs="Times New Roman"/>
                <w:b/>
                <w:bCs/>
                <w:lang w:val="en-US"/>
              </w:rPr>
            </w:pPr>
            <w:r w:rsidRPr="00440D6F">
              <w:rPr>
                <w:rFonts w:ascii="Calibri" w:eastAsia="Calibri" w:hAnsi="Calibri" w:cs="Times New Roman"/>
                <w:b/>
                <w:bCs/>
                <w:lang w:val="en-US"/>
              </w:rPr>
              <w:t xml:space="preserve">zdr B.4.2.C Učenik razvija osobne potencijale i socijalne uloge. </w:t>
            </w:r>
          </w:p>
          <w:p w:rsidR="00440D6F" w:rsidRPr="00440D6F" w:rsidRDefault="00440D6F" w:rsidP="00440D6F">
            <w:pPr>
              <w:spacing w:after="200" w:line="276" w:lineRule="auto"/>
              <w:rPr>
                <w:rFonts w:ascii="Calibri" w:eastAsia="Calibri" w:hAnsi="Calibri" w:cs="Times New Roman"/>
                <w:b/>
                <w:bCs/>
              </w:rPr>
            </w:pPr>
          </w:p>
        </w:tc>
        <w:tc>
          <w:tcPr>
            <w:tcW w:w="1843" w:type="dxa"/>
          </w:tcPr>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Polazni tekst za pisanje sažetka ima sljedeća obilježja: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neknjiževni tekst • duljina približno 600 – 800 riječi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lastRenderedPageBreak/>
              <w:t xml:space="preserve">• općedruštvena tematika (npr. društvene mreže, reklame, sport, slobodno vrijeme, zdravlje, znanstveno-popularne teme, školovanje i karijera, zaštita okoliša, hrana, suvremene tehnologije)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xml:space="preserve">• izražen jasan autorov stav </w:t>
            </w:r>
          </w:p>
          <w:p w:rsidR="00440D6F" w:rsidRPr="00440D6F" w:rsidRDefault="00440D6F" w:rsidP="00440D6F">
            <w:pPr>
              <w:spacing w:after="200" w:line="276" w:lineRule="auto"/>
              <w:rPr>
                <w:rFonts w:ascii="Calibri" w:eastAsia="Calibri" w:hAnsi="Calibri" w:cs="Times New Roman"/>
              </w:rPr>
            </w:pPr>
            <w:r w:rsidRPr="00440D6F">
              <w:rPr>
                <w:rFonts w:ascii="Calibri" w:eastAsia="Calibri" w:hAnsi="Calibri" w:cs="Times New Roman"/>
              </w:rPr>
              <w:t>• tekst sadrži više od jedne osnovne misli i više pojedinosti kojima se podupiru osnovne misli.</w:t>
            </w:r>
          </w:p>
        </w:tc>
        <w:tc>
          <w:tcPr>
            <w:tcW w:w="1134" w:type="dxa"/>
          </w:tcPr>
          <w:p w:rsidR="00440D6F" w:rsidRPr="00440D6F" w:rsidRDefault="00440D6F" w:rsidP="00440D6F">
            <w:pPr>
              <w:spacing w:after="200" w:line="276" w:lineRule="auto"/>
              <w:rPr>
                <w:rFonts w:ascii="Calibri" w:eastAsia="Calibri" w:hAnsi="Calibri" w:cs="Times New Roman"/>
              </w:rPr>
            </w:pPr>
          </w:p>
        </w:tc>
      </w:tr>
    </w:tbl>
    <w:p w:rsidR="00440D6F" w:rsidRPr="00440D6F" w:rsidRDefault="00440D6F" w:rsidP="00440D6F">
      <w:pPr>
        <w:spacing w:after="200" w:line="276" w:lineRule="auto"/>
        <w:rPr>
          <w:rFonts w:ascii="Calibri" w:eastAsia="Calibri" w:hAnsi="Calibri" w:cs="Times New Roman"/>
        </w:rPr>
      </w:pPr>
    </w:p>
    <w:p w:rsidR="00440D6F" w:rsidRPr="00440D6F" w:rsidRDefault="00440D6F" w:rsidP="00440D6F">
      <w:pPr>
        <w:spacing w:after="200" w:line="276" w:lineRule="auto"/>
        <w:rPr>
          <w:rFonts w:ascii="Arial Narrow" w:eastAsia="Calibri" w:hAnsi="Arial Narrow" w:cs="Times New Roman"/>
          <w:i/>
        </w:rPr>
      </w:pPr>
    </w:p>
    <w:p w:rsidR="00440D6F" w:rsidRPr="00440D6F" w:rsidRDefault="00440D6F" w:rsidP="00440D6F">
      <w:pPr>
        <w:spacing w:after="200" w:line="276" w:lineRule="auto"/>
        <w:rPr>
          <w:rFonts w:ascii="Arial Narrow" w:eastAsia="Calibri" w:hAnsi="Arial Narrow" w:cs="Times New Roman"/>
          <w:i/>
        </w:rPr>
        <w:sectPr w:rsidR="00440D6F" w:rsidRPr="00440D6F" w:rsidSect="00A8600C">
          <w:pgSz w:w="16838" w:h="11906" w:orient="landscape"/>
          <w:pgMar w:top="1418" w:right="1418" w:bottom="1418" w:left="1418" w:header="709" w:footer="709" w:gutter="0"/>
          <w:cols w:space="708"/>
          <w:docGrid w:linePitch="360"/>
        </w:sectPr>
      </w:pPr>
    </w:p>
    <w:p w:rsidR="00440D6F" w:rsidRPr="00440D6F" w:rsidRDefault="00440D6F" w:rsidP="00440D6F">
      <w:pPr>
        <w:spacing w:after="200" w:line="276" w:lineRule="auto"/>
        <w:rPr>
          <w:rFonts w:ascii="Arial Narrow" w:eastAsia="Calibri" w:hAnsi="Arial Narrow" w:cs="Times New Roman"/>
          <w:i/>
        </w:rPr>
      </w:pPr>
    </w:p>
    <w:tbl>
      <w:tblPr>
        <w:tblW w:w="5000" w:type="pct"/>
        <w:tblCellMar>
          <w:top w:w="50" w:type="dxa"/>
          <w:left w:w="36" w:type="dxa"/>
          <w:right w:w="102" w:type="dxa"/>
        </w:tblCellMar>
        <w:tblLook w:val="04A0" w:firstRow="1" w:lastRow="0" w:firstColumn="1" w:lastColumn="0" w:noHBand="0" w:noVBand="1"/>
      </w:tblPr>
      <w:tblGrid>
        <w:gridCol w:w="2610"/>
        <w:gridCol w:w="1289"/>
        <w:gridCol w:w="5151"/>
      </w:tblGrid>
      <w:tr w:rsidR="00440D6F" w:rsidRPr="00440D6F" w:rsidTr="003910C5">
        <w:trPr>
          <w:trHeight w:val="290"/>
        </w:trPr>
        <w:tc>
          <w:tcPr>
            <w:tcW w:w="5000" w:type="pct"/>
            <w:gridSpan w:val="3"/>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30"/>
              <w:jc w:val="center"/>
            </w:pPr>
            <w:r w:rsidRPr="00440D6F">
              <w:rPr>
                <w:rFonts w:ascii="Calibri" w:eastAsia="Calibri" w:hAnsi="Calibri" w:cs="Calibri"/>
              </w:rPr>
              <w:t xml:space="preserve">SREDNJA ŠKOLA DALJ </w:t>
            </w:r>
          </w:p>
        </w:tc>
      </w:tr>
      <w:tr w:rsidR="00440D6F" w:rsidRPr="00440D6F" w:rsidTr="003910C5">
        <w:trPr>
          <w:trHeight w:val="305"/>
        </w:trPr>
        <w:tc>
          <w:tcPr>
            <w:tcW w:w="5000" w:type="pct"/>
            <w:gridSpan w:val="3"/>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72"/>
              <w:jc w:val="center"/>
            </w:pPr>
            <w:r w:rsidRPr="00440D6F">
              <w:rPr>
                <w:rFonts w:ascii="Calibri" w:eastAsia="Calibri" w:hAnsi="Calibri" w:cs="Calibri"/>
                <w:b/>
                <w:sz w:val="24"/>
              </w:rPr>
              <w:t>KURIKULUM ZA DODATNU NASTAVU ENGLESKOG JEZIKA ZA ŠK. GOD. 2023./2024.</w:t>
            </w:r>
          </w:p>
        </w:tc>
      </w:tr>
      <w:tr w:rsidR="00440D6F" w:rsidRPr="00440D6F" w:rsidTr="003910C5">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pPr>
            <w:r w:rsidRPr="00440D6F">
              <w:rPr>
                <w:rFonts w:ascii="Calibri" w:eastAsia="Calibri" w:hAnsi="Calibri" w:cs="Calibri"/>
                <w:b/>
              </w:rPr>
              <w:t xml:space="preserve">BROJ UČENIKA: </w:t>
            </w:r>
          </w:p>
        </w:tc>
        <w:tc>
          <w:tcPr>
            <w:tcW w:w="2846" w:type="pct"/>
            <w:vMerge w:val="restart"/>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jc w:val="center"/>
            </w:pPr>
          </w:p>
        </w:tc>
      </w:tr>
      <w:tr w:rsidR="00440D6F" w:rsidRPr="00440D6F" w:rsidTr="003910C5">
        <w:trPr>
          <w:trHeight w:val="291"/>
        </w:trPr>
        <w:tc>
          <w:tcPr>
            <w:tcW w:w="2154"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pPr>
            <w:r w:rsidRPr="00440D6F">
              <w:rPr>
                <w:rFonts w:ascii="Calibri" w:eastAsia="Calibri" w:hAnsi="Calibri" w:cs="Calibri"/>
                <w:b/>
              </w:rPr>
              <w:t>BROJ SATI GODIŠNJE:     68 sati</w:t>
            </w:r>
          </w:p>
        </w:tc>
        <w:tc>
          <w:tcPr>
            <w:tcW w:w="2846" w:type="pct"/>
            <w:vMerge/>
            <w:tcBorders>
              <w:top w:val="nil"/>
              <w:left w:val="single" w:sz="8" w:space="0" w:color="000000"/>
              <w:bottom w:val="nil"/>
              <w:right w:val="single" w:sz="8" w:space="0" w:color="000000"/>
            </w:tcBorders>
          </w:tcPr>
          <w:p w:rsidR="00440D6F" w:rsidRPr="00440D6F" w:rsidRDefault="00440D6F" w:rsidP="00440D6F">
            <w:pPr>
              <w:spacing w:after="160" w:line="276" w:lineRule="auto"/>
            </w:pPr>
          </w:p>
        </w:tc>
      </w:tr>
      <w:tr w:rsidR="00440D6F" w:rsidRPr="00440D6F" w:rsidTr="003910C5">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rPr>
                <w:rFonts w:ascii="Calibri" w:eastAsia="Calibri" w:hAnsi="Calibri" w:cs="Calibri"/>
                <w:b/>
              </w:rPr>
            </w:pPr>
            <w:r w:rsidRPr="00440D6F">
              <w:rPr>
                <w:rFonts w:ascii="Calibri" w:eastAsia="Calibri" w:hAnsi="Calibri" w:cs="Calibri"/>
                <w:b/>
              </w:rPr>
              <w:t xml:space="preserve">IME I PREZIME IZVRŠITELJA:  </w:t>
            </w:r>
          </w:p>
          <w:p w:rsidR="00440D6F" w:rsidRPr="00440D6F" w:rsidRDefault="00440D6F" w:rsidP="00440D6F">
            <w:pPr>
              <w:spacing w:line="276" w:lineRule="auto"/>
            </w:pPr>
            <w:r w:rsidRPr="00440D6F">
              <w:rPr>
                <w:rFonts w:ascii="Calibri" w:eastAsia="Calibri" w:hAnsi="Calibri" w:cs="Calibri"/>
                <w:b/>
              </w:rPr>
              <w:t>Ivana Bertić Bulić</w:t>
            </w:r>
          </w:p>
        </w:tc>
        <w:tc>
          <w:tcPr>
            <w:tcW w:w="2846" w:type="pct"/>
            <w:vMerge/>
            <w:tcBorders>
              <w:top w:val="nil"/>
              <w:left w:val="single" w:sz="8" w:space="0" w:color="000000"/>
              <w:bottom w:val="single" w:sz="8" w:space="0" w:color="000000"/>
              <w:right w:val="single" w:sz="8" w:space="0" w:color="000000"/>
            </w:tcBorders>
          </w:tcPr>
          <w:p w:rsidR="00440D6F" w:rsidRPr="00440D6F" w:rsidRDefault="00440D6F" w:rsidP="00440D6F">
            <w:pPr>
              <w:spacing w:after="160" w:line="276" w:lineRule="auto"/>
            </w:pPr>
          </w:p>
        </w:tc>
      </w:tr>
      <w:tr w:rsidR="00440D6F" w:rsidRPr="00440D6F" w:rsidTr="003910C5">
        <w:trPr>
          <w:trHeight w:val="871"/>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440D6F" w:rsidRPr="00440D6F" w:rsidRDefault="00440D6F" w:rsidP="00440D6F">
            <w:pPr>
              <w:spacing w:line="276" w:lineRule="auto"/>
              <w:ind w:left="68"/>
              <w:jc w:val="center"/>
            </w:pPr>
            <w:r w:rsidRPr="00440D6F">
              <w:rPr>
                <w:rFonts w:ascii="Calibri" w:eastAsia="Calibri" w:hAnsi="Calibri" w:cs="Calibri"/>
                <w:sz w:val="20"/>
              </w:rPr>
              <w:t xml:space="preserve">CILJEVI AKTIVNOSTI/PROGRAMA: </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2"/>
            </w:pPr>
            <w:r w:rsidRPr="00440D6F">
              <w:rPr>
                <w:rFonts w:ascii="Calibri" w:eastAsia="Calibri" w:hAnsi="Calibri" w:cs="Calibri"/>
              </w:rPr>
              <w:t>pripremiti učenike za polaganje ispita Državne mature na razini B2; usvojiti nove i poboljšati do sada stečene jezične vještine, te proširiti i nadograditi usvojenost određenih jezičnih i gramatičkih sadržaja.</w:t>
            </w:r>
          </w:p>
        </w:tc>
      </w:tr>
      <w:tr w:rsidR="00440D6F" w:rsidRPr="00440D6F" w:rsidTr="003910C5">
        <w:trPr>
          <w:trHeight w:val="552"/>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440D6F" w:rsidRPr="00440D6F" w:rsidRDefault="00440D6F" w:rsidP="00440D6F">
            <w:pPr>
              <w:spacing w:line="276" w:lineRule="auto"/>
              <w:ind w:left="66"/>
              <w:jc w:val="center"/>
            </w:pPr>
            <w:r w:rsidRPr="00440D6F">
              <w:rPr>
                <w:rFonts w:ascii="Calibri" w:eastAsia="Calibri" w:hAnsi="Calibri" w:cs="Calibri"/>
                <w:sz w:val="20"/>
              </w:rPr>
              <w:t>NAMJENA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2"/>
            </w:pPr>
            <w:r w:rsidRPr="00440D6F">
              <w:rPr>
                <w:rFonts w:ascii="Calibri" w:eastAsia="Calibri" w:hAnsi="Calibri" w:cs="Calibri"/>
              </w:rPr>
              <w:t>dodatna nastava namijenjena je svim učenicima završnih razreda koji će polagati ispit DM-e u šk. god. 2023./2024.</w:t>
            </w:r>
          </w:p>
        </w:tc>
      </w:tr>
      <w:tr w:rsidR="00440D6F" w:rsidRPr="00440D6F" w:rsidTr="003910C5">
        <w:trPr>
          <w:trHeight w:val="421"/>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tcPr>
          <w:p w:rsidR="00440D6F" w:rsidRPr="00440D6F" w:rsidRDefault="00440D6F" w:rsidP="00440D6F">
            <w:pPr>
              <w:spacing w:line="276" w:lineRule="auto"/>
              <w:ind w:left="65"/>
              <w:jc w:val="center"/>
            </w:pPr>
            <w:r w:rsidRPr="00440D6F">
              <w:rPr>
                <w:rFonts w:ascii="Calibri" w:eastAsia="Calibri" w:hAnsi="Calibri" w:cs="Calibri"/>
                <w:sz w:val="20"/>
              </w:rPr>
              <w:t>NAČIN REALIZACIJE:</w:t>
            </w:r>
          </w:p>
        </w:tc>
        <w:tc>
          <w:tcPr>
            <w:tcW w:w="3558" w:type="pct"/>
            <w:gridSpan w:val="2"/>
            <w:tcBorders>
              <w:top w:val="single" w:sz="8" w:space="0" w:color="000000"/>
              <w:left w:val="single" w:sz="8" w:space="0" w:color="000000"/>
              <w:bottom w:val="single" w:sz="8" w:space="0" w:color="000000"/>
              <w:right w:val="single" w:sz="8" w:space="0" w:color="000000"/>
            </w:tcBorders>
            <w:vAlign w:val="bottom"/>
          </w:tcPr>
          <w:p w:rsidR="00440D6F" w:rsidRPr="00440D6F" w:rsidRDefault="00440D6F" w:rsidP="00440D6F">
            <w:pPr>
              <w:spacing w:line="276" w:lineRule="auto"/>
              <w:ind w:left="81"/>
              <w:jc w:val="center"/>
            </w:pPr>
            <w:r w:rsidRPr="00440D6F">
              <w:rPr>
                <w:rFonts w:ascii="Calibri" w:eastAsia="Calibri" w:hAnsi="Calibri" w:cs="Calibri"/>
              </w:rPr>
              <w:t>Rješavanje zadataka gramatičkog sadržaja; slušanje I čitanje s razumijevanjem; pisanje eseja</w:t>
            </w:r>
          </w:p>
        </w:tc>
      </w:tr>
      <w:tr w:rsidR="00440D6F" w:rsidRPr="00440D6F" w:rsidTr="003910C5">
        <w:trPr>
          <w:trHeight w:val="886"/>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440D6F" w:rsidRPr="00440D6F" w:rsidRDefault="00440D6F" w:rsidP="00440D6F">
            <w:pPr>
              <w:spacing w:line="276" w:lineRule="auto"/>
              <w:ind w:left="68"/>
              <w:jc w:val="center"/>
            </w:pPr>
            <w:r w:rsidRPr="00440D6F">
              <w:rPr>
                <w:rFonts w:ascii="Calibri" w:eastAsia="Calibri" w:hAnsi="Calibri" w:cs="Calibri"/>
                <w:sz w:val="20"/>
              </w:rPr>
              <w:t>METODE I OBLICI RADA:</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2"/>
            </w:pPr>
            <w:r w:rsidRPr="00440D6F">
              <w:rPr>
                <w:rFonts w:ascii="Calibri" w:eastAsia="Calibri" w:hAnsi="Calibri" w:cs="Calibri"/>
              </w:rPr>
              <w:t>kombinirat će se frontalni i individualni rad s radom u paru, ako sadržaj sata to dopušta. Radi postizanja najboljih mogućih rezultata, svakom bi se učeniku prilikom rješavanja zadanih zadataka , u onolikoj mjeri u kojoj je to moguće, trebalo pristupiti individualno.</w:t>
            </w:r>
          </w:p>
        </w:tc>
      </w:tr>
      <w:tr w:rsidR="00440D6F" w:rsidRPr="00440D6F" w:rsidTr="003910C5">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tcPr>
          <w:p w:rsidR="00440D6F" w:rsidRPr="00440D6F" w:rsidRDefault="00440D6F" w:rsidP="00440D6F">
            <w:pPr>
              <w:spacing w:line="276" w:lineRule="auto"/>
              <w:ind w:left="68"/>
              <w:jc w:val="center"/>
            </w:pPr>
            <w:r w:rsidRPr="00440D6F">
              <w:rPr>
                <w:rFonts w:ascii="Calibri" w:eastAsia="Calibri" w:hAnsi="Calibri" w:cs="Calibri"/>
                <w:sz w:val="20"/>
              </w:rPr>
              <w:t>VREMENIK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83"/>
              <w:jc w:val="center"/>
            </w:pPr>
            <w:r w:rsidRPr="00440D6F">
              <w:rPr>
                <w:rFonts w:ascii="Calibri" w:eastAsia="Calibri" w:hAnsi="Calibri" w:cs="Calibri"/>
              </w:rPr>
              <w:t>2 sata tjedno</w:t>
            </w:r>
          </w:p>
        </w:tc>
      </w:tr>
      <w:tr w:rsidR="00440D6F" w:rsidRPr="00440D6F" w:rsidTr="003910C5">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tcPr>
          <w:p w:rsidR="00440D6F" w:rsidRPr="00440D6F" w:rsidRDefault="00440D6F" w:rsidP="00440D6F">
            <w:pPr>
              <w:spacing w:line="276" w:lineRule="auto"/>
              <w:ind w:left="66"/>
              <w:jc w:val="center"/>
            </w:pPr>
            <w:r w:rsidRPr="00440D6F">
              <w:rPr>
                <w:rFonts w:ascii="Calibri" w:eastAsia="Calibri" w:hAnsi="Calibri" w:cs="Calibri"/>
                <w:sz w:val="20"/>
              </w:rPr>
              <w:t>DETALJAN TROŠKOVNIK:</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2"/>
            </w:pPr>
            <w:r w:rsidRPr="00440D6F">
              <w:rPr>
                <w:rFonts w:ascii="Calibri" w:eastAsia="Calibri" w:hAnsi="Calibri" w:cs="Calibri"/>
              </w:rPr>
              <w:t>fotokopirni papir, prozirnica, internet, ispitne knjižnice s prošlih rokova</w:t>
            </w:r>
          </w:p>
        </w:tc>
      </w:tr>
      <w:tr w:rsidR="00440D6F" w:rsidRPr="00440D6F" w:rsidTr="003910C5">
        <w:trPr>
          <w:trHeight w:val="929"/>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tcPr>
          <w:p w:rsidR="00440D6F" w:rsidRPr="00440D6F" w:rsidRDefault="00440D6F" w:rsidP="00440D6F">
            <w:pPr>
              <w:spacing w:line="276" w:lineRule="auto"/>
              <w:ind w:left="70"/>
              <w:jc w:val="center"/>
            </w:pPr>
            <w:r w:rsidRPr="00440D6F">
              <w:rPr>
                <w:rFonts w:ascii="Calibri" w:eastAsia="Calibri" w:hAnsi="Calibri" w:cs="Calibri"/>
                <w:sz w:val="20"/>
              </w:rPr>
              <w:t xml:space="preserve">OČEKIVANA ODGOJNO-OBRAZOVNA </w:t>
            </w:r>
          </w:p>
          <w:p w:rsidR="00440D6F" w:rsidRPr="00440D6F" w:rsidRDefault="00440D6F" w:rsidP="00440D6F">
            <w:pPr>
              <w:spacing w:line="276" w:lineRule="auto"/>
              <w:jc w:val="center"/>
            </w:pPr>
            <w:r w:rsidRPr="00440D6F">
              <w:rPr>
                <w:rFonts w:ascii="Calibri" w:eastAsia="Calibri" w:hAnsi="Calibri" w:cs="Calibri"/>
                <w:sz w:val="20"/>
              </w:rPr>
              <w:t>POSTIGNUĆA UČENIKA NAKON ZAVRŠETKA PROGRAMA:</w:t>
            </w:r>
          </w:p>
        </w:tc>
        <w:tc>
          <w:tcPr>
            <w:tcW w:w="3558" w:type="pct"/>
            <w:gridSpan w:val="2"/>
            <w:tcBorders>
              <w:top w:val="single" w:sz="8" w:space="0" w:color="000000"/>
              <w:left w:val="single" w:sz="8" w:space="0" w:color="000000"/>
              <w:bottom w:val="single" w:sz="8" w:space="0" w:color="000000"/>
              <w:right w:val="single" w:sz="8" w:space="0" w:color="000000"/>
            </w:tcBorders>
            <w:vAlign w:val="center"/>
          </w:tcPr>
          <w:p w:rsidR="00440D6F" w:rsidRPr="00440D6F" w:rsidRDefault="00440D6F" w:rsidP="00440D6F">
            <w:pPr>
              <w:spacing w:line="276" w:lineRule="auto"/>
              <w:ind w:left="2"/>
            </w:pPr>
            <w:r w:rsidRPr="00440D6F">
              <w:rPr>
                <w:rFonts w:ascii="Calibri" w:eastAsia="Calibri" w:hAnsi="Calibri" w:cs="Calibri"/>
              </w:rPr>
              <w:t>postići što je moguće bolje rezultate na ispitima DM-e; stjecanje pozitivnog stava o samoj aktivnosti, kao i uočavanje njezine važnosti i važnosti ispita DM-e.</w:t>
            </w:r>
          </w:p>
        </w:tc>
      </w:tr>
      <w:tr w:rsidR="00440D6F" w:rsidRPr="00440D6F" w:rsidTr="003910C5">
        <w:trPr>
          <w:trHeight w:val="595"/>
        </w:trPr>
        <w:tc>
          <w:tcPr>
            <w:tcW w:w="1442" w:type="pct"/>
            <w:tcBorders>
              <w:top w:val="single" w:sz="8" w:space="0" w:color="000000"/>
              <w:left w:val="single" w:sz="8" w:space="0" w:color="000000"/>
              <w:bottom w:val="single" w:sz="8" w:space="0" w:color="000000"/>
              <w:right w:val="single" w:sz="8" w:space="0" w:color="000000"/>
            </w:tcBorders>
            <w:shd w:val="clear" w:color="auto" w:fill="E7E6E6" w:themeFill="background2"/>
          </w:tcPr>
          <w:p w:rsidR="00440D6F" w:rsidRPr="00440D6F" w:rsidRDefault="00440D6F" w:rsidP="00440D6F">
            <w:pPr>
              <w:spacing w:line="276" w:lineRule="auto"/>
              <w:ind w:left="65"/>
              <w:jc w:val="center"/>
            </w:pPr>
            <w:r w:rsidRPr="00440D6F">
              <w:rPr>
                <w:rFonts w:ascii="Calibri" w:eastAsia="Calibri" w:hAnsi="Calibri" w:cs="Calibri"/>
                <w:sz w:val="20"/>
              </w:rPr>
              <w:t xml:space="preserve">a) NAČIN VRIJEDNOVANJA / b) NAČIN </w:t>
            </w:r>
          </w:p>
          <w:p w:rsidR="00440D6F" w:rsidRPr="00440D6F" w:rsidRDefault="00440D6F" w:rsidP="00440D6F">
            <w:pPr>
              <w:spacing w:line="276" w:lineRule="auto"/>
              <w:ind w:left="65"/>
              <w:jc w:val="center"/>
            </w:pPr>
            <w:r w:rsidRPr="00440D6F">
              <w:rPr>
                <w:rFonts w:ascii="Calibri" w:eastAsia="Calibri" w:hAnsi="Calibri" w:cs="Calibri"/>
                <w:sz w:val="20"/>
              </w:rPr>
              <w:t>KORIŠTENJA REZULTATA VRIJEDNOVANJA:</w:t>
            </w:r>
          </w:p>
        </w:tc>
        <w:tc>
          <w:tcPr>
            <w:tcW w:w="3558" w:type="pct"/>
            <w:gridSpan w:val="2"/>
            <w:tcBorders>
              <w:top w:val="single" w:sz="8" w:space="0" w:color="000000"/>
              <w:left w:val="single" w:sz="8" w:space="0" w:color="000000"/>
              <w:bottom w:val="single" w:sz="8" w:space="0" w:color="000000"/>
              <w:right w:val="single" w:sz="8" w:space="0" w:color="000000"/>
            </w:tcBorders>
          </w:tcPr>
          <w:p w:rsidR="00440D6F" w:rsidRPr="00440D6F" w:rsidRDefault="00440D6F" w:rsidP="00440D6F">
            <w:pPr>
              <w:spacing w:line="276" w:lineRule="auto"/>
              <w:ind w:left="2"/>
            </w:pPr>
            <w:r w:rsidRPr="00440D6F">
              <w:rPr>
                <w:rFonts w:ascii="Calibri" w:eastAsia="Calibri" w:hAnsi="Calibri" w:cs="Calibri"/>
              </w:rPr>
              <w:t>a) pisanje probnih ispita tzv. MOCK MATURA i eseja, b) na osnovu postignutih rezultata planirat će se rad u sljedećoj šk. god.</w:t>
            </w:r>
          </w:p>
        </w:tc>
      </w:tr>
    </w:tbl>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ind w:left="540"/>
        <w:rPr>
          <w:rFonts w:ascii="Arial Narrow" w:eastAsia="Calibri" w:hAnsi="Arial Narrow" w:cs="Times New Roman"/>
          <w:i/>
        </w:rPr>
      </w:pPr>
    </w:p>
    <w:p w:rsidR="00440D6F" w:rsidRPr="00440D6F" w:rsidRDefault="00440D6F" w:rsidP="00440D6F">
      <w:pPr>
        <w:spacing w:after="200" w:line="276" w:lineRule="auto"/>
      </w:pPr>
    </w:p>
    <w:p w:rsidR="00440D6F" w:rsidRPr="00440D6F" w:rsidRDefault="00440D6F" w:rsidP="00440D6F">
      <w:pPr>
        <w:spacing w:after="200" w:line="276" w:lineRule="auto"/>
      </w:pPr>
      <w:r w:rsidRPr="00440D6F">
        <w:rPr>
          <w:b/>
        </w:rPr>
        <w:lastRenderedPageBreak/>
        <w:t>KURIKULUM ZA DODATNU NASTAVU MATEMATIKE ZA ŠK. GOD. 2023./2024.</w:t>
      </w:r>
    </w:p>
    <w:p w:rsidR="00440D6F" w:rsidRPr="00440D6F" w:rsidRDefault="00440D6F" w:rsidP="00440D6F">
      <w:pPr>
        <w:tabs>
          <w:tab w:val="left" w:pos="4320"/>
        </w:tabs>
        <w:spacing w:line="276" w:lineRule="auto"/>
        <w:ind w:left="-5761" w:right="517"/>
      </w:pPr>
    </w:p>
    <w:tbl>
      <w:tblPr>
        <w:tblStyle w:val="Srednjareetka2-Isticanje3"/>
        <w:tblW w:w="0" w:type="auto"/>
        <w:tblLook w:val="01E0" w:firstRow="1" w:lastRow="1" w:firstColumn="1" w:lastColumn="1" w:noHBand="0" w:noVBand="0"/>
      </w:tblPr>
      <w:tblGrid>
        <w:gridCol w:w="2552"/>
        <w:gridCol w:w="6088"/>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Ciljevi</w:t>
            </w:r>
          </w:p>
          <w:p w:rsidR="00440D6F" w:rsidRPr="00440D6F" w:rsidRDefault="00440D6F" w:rsidP="00440D6F">
            <w:pPr>
              <w:spacing w:after="200" w:line="60" w:lineRule="atLeast"/>
              <w:rPr>
                <w:rFonts w:ascii="Cambria" w:eastAsia="Calibri" w:hAnsi="Cambria" w:cs="Times New Roman"/>
                <w:sz w:val="24"/>
                <w:szCs w:val="24"/>
              </w:rPr>
            </w:pPr>
          </w:p>
          <w:p w:rsidR="00440D6F" w:rsidRPr="00440D6F" w:rsidRDefault="00440D6F" w:rsidP="00440D6F">
            <w:pPr>
              <w:spacing w:after="200" w:line="60" w:lineRule="atLeast"/>
              <w:rPr>
                <w:rFonts w:ascii="Cambria" w:eastAsia="Calibri" w:hAnsi="Cambria"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Okupljanje što većeg broja učenika .</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Priprema učenika za državnu maturu.</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Razvijanje natjecateljskog duha.</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Omogućiti  nadarenim  učenicima  proširivanje  znanja  iz  matematike  te  razviti  veći  interes  za  sva  područja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Namjena aktivnosti</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Matematičko područje.</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Nositelji programa</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Dubravka Kovač</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Način realizacije</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U školi.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Samostalno kod kuće po naputku nastavnika.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Vremenik</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Redovito jednom tjedno.</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Intenzivnije pred državnu maturu.</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Način vrednovanja i korištenja rezultata vrednovanja</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Vrednovanje na osnovi uspjeha učenika na državnoj maturi</w:t>
            </w:r>
          </w:p>
        </w:tc>
      </w:tr>
      <w:tr w:rsidR="00440D6F" w:rsidRPr="00440D6F" w:rsidTr="003910C5">
        <w:trPr>
          <w:trHeight w:val="27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Sadržaj</w:t>
            </w: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b/>
                <w:sz w:val="24"/>
                <w:szCs w:val="24"/>
              </w:rPr>
            </w:pPr>
            <w:r w:rsidRPr="00440D6F">
              <w:rPr>
                <w:rFonts w:ascii="Cambria" w:eastAsia="Calibri" w:hAnsi="Cambria" w:cs="Times New Roman"/>
                <w:b/>
                <w:sz w:val="24"/>
                <w:szCs w:val="24"/>
              </w:rPr>
              <w:t>1. razred</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Brojevi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Potencije</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Trigonometrija trokuta</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 xml:space="preserve">Linearne jednadžbe </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Nejednadžbe s jednom nepoznanicom</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Apsolutna vrijednost realnog broja</w:t>
            </w:r>
          </w:p>
          <w:p w:rsidR="00440D6F" w:rsidRPr="00440D6F" w:rsidRDefault="00440D6F" w:rsidP="00440D6F">
            <w:pPr>
              <w:spacing w:after="200" w:line="60" w:lineRule="atLeast"/>
              <w:rPr>
                <w:rFonts w:ascii="Cambria" w:eastAsia="Calibri" w:hAnsi="Cambria" w:cs="Times New Roman"/>
                <w:b/>
                <w:sz w:val="24"/>
                <w:szCs w:val="24"/>
              </w:rPr>
            </w:pPr>
            <w:r w:rsidRPr="00440D6F">
              <w:rPr>
                <w:rFonts w:ascii="Cambria" w:eastAsia="Calibri" w:hAnsi="Cambria" w:cs="Times New Roman"/>
                <w:b/>
                <w:sz w:val="24"/>
                <w:szCs w:val="24"/>
              </w:rPr>
              <w:t>2.razred</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Kompleksni brojevi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Kvadratne jednadžbe</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Kvadratna funkcija</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Eksponencijalna funkcija Logaritamska funkcija</w:t>
            </w:r>
          </w:p>
        </w:tc>
      </w:tr>
      <w:tr w:rsidR="00440D6F" w:rsidRPr="00440D6F" w:rsidTr="003910C5">
        <w:trPr>
          <w:cnfStyle w:val="010000000000" w:firstRow="0" w:lastRow="1"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60" w:lineRule="atLeast"/>
              <w:rPr>
                <w:rFonts w:ascii="Cambria" w:eastAsia="Calibri" w:hAnsi="Cambria"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60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3.razred</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lastRenderedPageBreak/>
              <w:t>1.Trigonometriujske funkcije:</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2.Trigonometrijske jednadžbe</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3.Trigonometrijske nejednadžbe</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4.Primjena trigonometrije u planimetriji i stereometriji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4.razred</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1.Brojevi: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2.Nizovi:</w:t>
            </w:r>
          </w:p>
          <w:p w:rsidR="00440D6F" w:rsidRPr="00440D6F" w:rsidRDefault="00440D6F" w:rsidP="00440D6F">
            <w:pPr>
              <w:spacing w:after="200" w:line="60" w:lineRule="atLeast"/>
              <w:rPr>
                <w:rFonts w:ascii="Cambria" w:eastAsia="Calibri" w:hAnsi="Cambria" w:cs="Times New Roman"/>
                <w:sz w:val="24"/>
                <w:szCs w:val="24"/>
              </w:rPr>
            </w:pPr>
            <w:r w:rsidRPr="00440D6F">
              <w:rPr>
                <w:rFonts w:ascii="Cambria" w:eastAsia="Calibri" w:hAnsi="Cambria" w:cs="Times New Roman"/>
                <w:sz w:val="24"/>
                <w:szCs w:val="24"/>
              </w:rPr>
              <w:t>3.Funkcije:</w:t>
            </w:r>
          </w:p>
        </w:tc>
      </w:tr>
    </w:tbl>
    <w:p w:rsidR="00440D6F" w:rsidRPr="00440D6F" w:rsidRDefault="00440D6F" w:rsidP="00440D6F">
      <w:pPr>
        <w:spacing w:after="200" w:line="60" w:lineRule="atLeast"/>
        <w:rPr>
          <w:rFonts w:ascii="Times-BoldItalic" w:hAnsi="Times-BoldItalic" w:cs="Times-BoldItalic"/>
          <w:sz w:val="32"/>
          <w:szCs w:val="32"/>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t>8. PROGRAMI IZVANNASTAVNIH AKTIVNOSTI</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jc w:val="both"/>
        <w:rPr>
          <w:rFonts w:ascii="Cambria" w:hAnsi="Cambria"/>
          <w:sz w:val="24"/>
          <w:szCs w:val="24"/>
        </w:rPr>
      </w:pPr>
      <w:r w:rsidRPr="00440D6F">
        <w:rPr>
          <w:rFonts w:ascii="Cambria" w:hAnsi="Cambria"/>
          <w:sz w:val="24"/>
          <w:szCs w:val="24"/>
        </w:rPr>
        <w:t>Izvannastavne aktivnosti u srednjoj školi podrazumijevaju učiteljevu slobodu kreiranja odgojno-obrazovnoga rada i smisao za stvaralaštvo, a istodobno i uspješan poticaj za angažiranje učenika za rad izvan redovite nastave. Izvannastavne aktivnosti obično su povezane s određenim nastavnim predmetom ili su interdisciplinarne naravi. Načini i metode realizacije izvannastavnih aktivnosti pretežito su radničkoga, projektnoga, skupno-istraživačkoga, samoistraživačkog tipa odgojno-obrazovnoga rada, terenske nastave i/ili drugih aktivnih didaktičko-metodičkih pristupa. Prakticiranje izvannastavnih aktivnosti pretpostavlja samostalnu učeničku odluku o uključivanju, što odražava i njihovo htijenje za većim uspjehom, a pokazuje i veću motivaciju za učenjem u slobodnijim okruženjima poučavanja/učenja. Izvannastavne aktivnosti su najdjelotvorniji način sprječavanja društveno neprihvatljivoga ponašanja, a iznimno su poticajne za samoaktualizaciju učenika i samostalno-istraživačko učenje.</w:t>
      </w:r>
    </w:p>
    <w:p w:rsidR="00440D6F" w:rsidRPr="00440D6F" w:rsidRDefault="00440D6F" w:rsidP="00440D6F">
      <w:pPr>
        <w:rPr>
          <w:rFonts w:ascii="Cambria" w:hAnsi="Cambria"/>
        </w:rPr>
      </w:pPr>
    </w:p>
    <w:tbl>
      <w:tblPr>
        <w:tblStyle w:val="Reetkatablice"/>
        <w:tblW w:w="9498" w:type="dxa"/>
        <w:tblInd w:w="-5" w:type="dxa"/>
        <w:tblLook w:val="04A0" w:firstRow="1" w:lastRow="0" w:firstColumn="1" w:lastColumn="0" w:noHBand="0" w:noVBand="1"/>
      </w:tblPr>
      <w:tblGrid>
        <w:gridCol w:w="709"/>
        <w:gridCol w:w="3544"/>
        <w:gridCol w:w="1276"/>
        <w:gridCol w:w="1275"/>
        <w:gridCol w:w="2694"/>
      </w:tblGrid>
      <w:tr w:rsidR="00440D6F" w:rsidRPr="00440D6F" w:rsidTr="003910C5">
        <w:tc>
          <w:tcPr>
            <w:tcW w:w="709" w:type="dxa"/>
            <w:shd w:val="clear" w:color="auto" w:fill="E7E6E6" w:themeFill="background2"/>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Red.</w:t>
            </w:r>
          </w:p>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br.</w:t>
            </w:r>
          </w:p>
        </w:tc>
        <w:tc>
          <w:tcPr>
            <w:tcW w:w="3544" w:type="dxa"/>
            <w:shd w:val="clear" w:color="auto" w:fill="E7E6E6" w:themeFill="background2"/>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Naziv aktivnosti</w:t>
            </w:r>
          </w:p>
        </w:tc>
        <w:tc>
          <w:tcPr>
            <w:tcW w:w="1276" w:type="dxa"/>
            <w:shd w:val="clear" w:color="auto" w:fill="E7E6E6" w:themeFill="background2"/>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Broj sati</w:t>
            </w:r>
          </w:p>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(god.)</w:t>
            </w:r>
          </w:p>
        </w:tc>
        <w:tc>
          <w:tcPr>
            <w:tcW w:w="1275" w:type="dxa"/>
            <w:shd w:val="clear" w:color="auto" w:fill="E7E6E6" w:themeFill="background2"/>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Broj sati</w:t>
            </w:r>
          </w:p>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(tjedno)</w:t>
            </w:r>
          </w:p>
        </w:tc>
        <w:tc>
          <w:tcPr>
            <w:tcW w:w="2694" w:type="dxa"/>
            <w:shd w:val="clear" w:color="auto" w:fill="E7E6E6" w:themeFill="background2"/>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Izvršitelji</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Recitatorska sekcija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Jadranka Radošević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ŠSK „Sunce“</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Siniša Borić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Sv. Josip</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Josip Klaić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4.</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Sv. Sava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Vukašin Bojić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5.</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Administrator Web stranice škole</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Goran Maksimocić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6.</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Praktikum ugostiteljstva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Goran Maksimović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Učenička zadruga „Dalya“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Lidija Jagodić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8.</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Voditelj praktikuma „Voćnjak“</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Josip Kovač</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9.</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Poljoprivredno Eko dobro</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Lazo Savadinović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10.</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Klijalište</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Lazo Savadinović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11.</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Voditelj praktikuma „Povrtnjak“</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Toma Danijel</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12.</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Voditelj praktikuma „Plastenik“</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Zorica Mirković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13.</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Praktikum informatike</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Tihomir Volić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14.</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Administrator Carnet-a/e Dnevika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Dubravka Kovač</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15.</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Projektni tim</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70</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2</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Ivana Bertić Bulić</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16.</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Praktikum turizma</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Dragana Samardžija</w:t>
            </w:r>
          </w:p>
        </w:tc>
      </w:tr>
      <w:tr w:rsidR="00440D6F" w:rsidRPr="00440D6F" w:rsidTr="003910C5">
        <w:tc>
          <w:tcPr>
            <w:tcW w:w="709"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17.</w:t>
            </w:r>
          </w:p>
        </w:tc>
        <w:tc>
          <w:tcPr>
            <w:tcW w:w="354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Školski godišnjak</w:t>
            </w:r>
          </w:p>
        </w:tc>
        <w:tc>
          <w:tcPr>
            <w:tcW w:w="1276"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35</w:t>
            </w:r>
          </w:p>
        </w:tc>
        <w:tc>
          <w:tcPr>
            <w:tcW w:w="1275"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1</w:t>
            </w:r>
          </w:p>
        </w:tc>
        <w:tc>
          <w:tcPr>
            <w:tcW w:w="2694" w:type="dxa"/>
          </w:tcPr>
          <w:p w:rsidR="00440D6F" w:rsidRPr="00440D6F" w:rsidRDefault="00440D6F" w:rsidP="00440D6F">
            <w:pPr>
              <w:spacing w:line="360" w:lineRule="auto"/>
              <w:jc w:val="center"/>
              <w:rPr>
                <w:rFonts w:ascii="Cambria" w:hAnsi="Cambria"/>
                <w:sz w:val="24"/>
                <w:szCs w:val="24"/>
              </w:rPr>
            </w:pPr>
            <w:r w:rsidRPr="00440D6F">
              <w:rPr>
                <w:rFonts w:ascii="Cambria" w:hAnsi="Cambria"/>
                <w:sz w:val="24"/>
                <w:szCs w:val="24"/>
              </w:rPr>
              <w:t>Milica Kovačević</w:t>
            </w: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spacing w:after="200" w:line="276" w:lineRule="auto"/>
        <w:rPr>
          <w:rFonts w:ascii="Cambria" w:hAnsi="Cambria"/>
          <w:b/>
          <w:i/>
          <w:sz w:val="24"/>
          <w:szCs w:val="24"/>
        </w:rPr>
      </w:pPr>
      <w:r w:rsidRPr="00440D6F">
        <w:rPr>
          <w:rFonts w:ascii="Cambria" w:hAnsi="Cambria"/>
          <w:b/>
          <w:i/>
          <w:sz w:val="24"/>
          <w:szCs w:val="24"/>
        </w:rPr>
        <w:t>LITERARNO-RECITATORSKE SEKCIJE 2023./2024.</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RUJAN:</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 OBILJEŽAVANJE DANA VODE</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 OBILJEŽAVANJE DANA POZITIVNOG MIŠLJENJA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 OBILJEŽAVANJE DANA KULTURNE BAŠTINE</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LISTOPAD:</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4. MEĐUNARODNI DAN DJETETA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5. BRANKOVI DANI „MOSTOVI“</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6. SVJETSKI DAN DOSTOJANSTVA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7. SVJETSKI DAN JABUKE</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8. SAJAM KNJIGA (u Beogradu i Zagrebu)</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STUDENI:</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9. PISANJE SASTAVA NA TEMU : MOJ GRAD, MOJE SELO</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10. SVJETSKI DAN MIRA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11. DAN PISACA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12. MEĐUNARODNI DAN SREDNJOŠKOLACA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13. OPIS OMILJENE PREDSTAVE - DAN KAZALIŠTA</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PROSINAC:</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14. OBILJEŽAVANJE SOLIDARNOSTI S DRUGIMA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15. ZIMSKE RADOSTI</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16. PRIPREMA ZA NADOLAZEĆE NOVOGODIŠNJE PRAZNIKE</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SIJEČANJ:</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17. KAKO PROSLAVLJAM BOŽIĆ U SVOJOJ KUĆI</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18. SVJETSKI DAN MIRA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19. SVJETSKI DAN SMEHA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20. ŠKOLSKA SLAVA - SVETI SAVA</w:t>
      </w:r>
    </w:p>
    <w:p w:rsidR="00440D6F" w:rsidRPr="00440D6F" w:rsidRDefault="00440D6F" w:rsidP="00440D6F">
      <w:pPr>
        <w:spacing w:after="200" w:line="276" w:lineRule="auto"/>
        <w:rPr>
          <w:rFonts w:ascii="Cambria" w:hAnsi="Cambria"/>
          <w:i/>
          <w:sz w:val="24"/>
          <w:szCs w:val="24"/>
        </w:rPr>
      </w:pP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VELJAČA: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21. SVJETSKA NEDJELJA SKLADA MEĐU VJERAMA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22. OBILJEŽAVANJE MEĐUNARODNOG DANA POKLANJANJA KNJIGA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23. MEĐUNARODNI DAN MATERINJEG JEZIKA</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OŽUJAK:</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24. OBILJEŽAVANJE DANA ROZA MAJICA PROTIV NASILJA U ŠKOLAMA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25. DAN ŽENA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26. MEĐUNARODNI DAN SREĆE</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27. SVJETSKI DAN PJESNIŠTVA</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TRAVANJ:</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28. MEĐUNARODNI DAN DJEČIJE KNJIGE</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29. KAKO PROSLAVLJAMO USKRS U SVOJOJ KUĆI</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30. SOLIDARNOST MEĐU GENERACIJAMA</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SVIBANJ:</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31. DAN SUNCA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32. DAN SMIJEHA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33. SVJETSKI DAN KULURNE RAZNOVRSNOSTI</w:t>
      </w:r>
    </w:p>
    <w:p w:rsidR="00440D6F" w:rsidRPr="00440D6F" w:rsidRDefault="00440D6F" w:rsidP="00440D6F">
      <w:pPr>
        <w:spacing w:after="200" w:line="276" w:lineRule="auto"/>
        <w:rPr>
          <w:rFonts w:ascii="Cambria" w:hAnsi="Cambria"/>
          <w:i/>
          <w:sz w:val="24"/>
          <w:szCs w:val="24"/>
          <w:u w:val="single"/>
        </w:rPr>
      </w:pPr>
      <w:r w:rsidRPr="00440D6F">
        <w:rPr>
          <w:rFonts w:ascii="Cambria" w:hAnsi="Cambria"/>
          <w:i/>
          <w:sz w:val="24"/>
          <w:szCs w:val="24"/>
          <w:u w:val="single"/>
        </w:rPr>
        <w:t>LIPANJ:</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34. SVETSKI DAN OKOLINE</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35. PRIRODA I JA-KAKO JA ČUVAM PRIRODU I KAKO MI ONA UZVRAĆA</w:t>
      </w:r>
    </w:p>
    <w:p w:rsidR="00440D6F" w:rsidRPr="00440D6F" w:rsidRDefault="00440D6F" w:rsidP="00440D6F">
      <w:pPr>
        <w:spacing w:after="200" w:line="276" w:lineRule="auto"/>
        <w:rPr>
          <w:rFonts w:ascii="Cambria" w:hAnsi="Cambria"/>
          <w:i/>
          <w:sz w:val="24"/>
          <w:szCs w:val="24"/>
        </w:rPr>
      </w:pPr>
    </w:p>
    <w:p w:rsidR="00440D6F" w:rsidRPr="00440D6F" w:rsidRDefault="00440D6F" w:rsidP="00440D6F">
      <w:pPr>
        <w:tabs>
          <w:tab w:val="left" w:pos="-720"/>
        </w:tabs>
        <w:suppressAutoHyphens/>
        <w:spacing w:after="200" w:line="276" w:lineRule="auto"/>
        <w:jc w:val="both"/>
        <w:rPr>
          <w:rFonts w:ascii="Cambria" w:hAnsi="Cambria"/>
          <w:b/>
          <w:bCs/>
          <w:sz w:val="24"/>
          <w:szCs w:val="24"/>
        </w:rPr>
      </w:pPr>
    </w:p>
    <w:p w:rsidR="00440D6F" w:rsidRPr="00440D6F" w:rsidRDefault="00440D6F" w:rsidP="00440D6F">
      <w:pPr>
        <w:tabs>
          <w:tab w:val="left" w:pos="-720"/>
        </w:tabs>
        <w:suppressAutoHyphens/>
        <w:spacing w:after="200" w:line="276" w:lineRule="auto"/>
        <w:jc w:val="both"/>
        <w:rPr>
          <w:rFonts w:ascii="Cambria" w:hAnsi="Cambria"/>
          <w:b/>
          <w:bCs/>
          <w:sz w:val="24"/>
          <w:szCs w:val="24"/>
        </w:rPr>
      </w:pPr>
    </w:p>
    <w:p w:rsidR="00440D6F" w:rsidRPr="00440D6F" w:rsidRDefault="00440D6F" w:rsidP="00440D6F">
      <w:pPr>
        <w:spacing w:after="200" w:line="276" w:lineRule="auto"/>
        <w:rPr>
          <w:rFonts w:ascii="Cambria" w:hAnsi="Cambria"/>
          <w:sz w:val="24"/>
          <w:szCs w:val="24"/>
        </w:rPr>
      </w:pPr>
    </w:p>
    <w:p w:rsidR="00440D6F" w:rsidRPr="00440D6F" w:rsidRDefault="00440D6F" w:rsidP="00440D6F">
      <w:pPr>
        <w:spacing w:after="200" w:line="276" w:lineRule="auto"/>
        <w:rPr>
          <w:b/>
          <w:bCs/>
          <w:sz w:val="28"/>
          <w:szCs w:val="28"/>
        </w:rPr>
      </w:pPr>
    </w:p>
    <w:p w:rsidR="00440D6F" w:rsidRPr="00440D6F" w:rsidRDefault="00440D6F" w:rsidP="00440D6F">
      <w:pPr>
        <w:spacing w:after="200" w:line="276" w:lineRule="auto"/>
        <w:rPr>
          <w:b/>
          <w:bCs/>
          <w:sz w:val="28"/>
          <w:szCs w:val="28"/>
        </w:rPr>
      </w:pPr>
    </w:p>
    <w:p w:rsidR="00440D6F" w:rsidRPr="00440D6F" w:rsidRDefault="00440D6F" w:rsidP="00440D6F">
      <w:pPr>
        <w:spacing w:after="200" w:line="276" w:lineRule="auto"/>
        <w:rPr>
          <w:rFonts w:ascii="Cambria" w:hAnsi="Cambria"/>
          <w:b/>
          <w:i/>
          <w:sz w:val="24"/>
          <w:szCs w:val="24"/>
        </w:rPr>
      </w:pPr>
      <w:r w:rsidRPr="00440D6F">
        <w:rPr>
          <w:rFonts w:ascii="Cambria" w:hAnsi="Cambria"/>
          <w:b/>
          <w:i/>
          <w:sz w:val="24"/>
          <w:szCs w:val="24"/>
        </w:rPr>
        <w:t xml:space="preserve">PLAN RADA </w:t>
      </w:r>
      <w:r w:rsidRPr="00440D6F">
        <w:rPr>
          <w:rFonts w:ascii="Cambria" w:hAnsi="Cambria"/>
          <w:b/>
          <w:i/>
          <w:sz w:val="24"/>
          <w:szCs w:val="24"/>
          <w:u w:val="single"/>
        </w:rPr>
        <w:t>_______</w:t>
      </w:r>
      <w:r w:rsidRPr="00440D6F">
        <w:rPr>
          <w:rFonts w:ascii="Cambria" w:hAnsi="Cambria" w:cs="Times New Roman"/>
          <w:b/>
          <w:i/>
          <w:sz w:val="24"/>
          <w:szCs w:val="24"/>
          <w:u w:val="single"/>
        </w:rPr>
        <w:t xml:space="preserve"> ŠSD „Sunce“</w:t>
      </w:r>
      <w:r w:rsidRPr="00440D6F">
        <w:rPr>
          <w:rFonts w:ascii="Cambria" w:hAnsi="Cambria"/>
          <w:b/>
          <w:i/>
          <w:sz w:val="24"/>
          <w:szCs w:val="24"/>
          <w:u w:val="single"/>
        </w:rPr>
        <w:t xml:space="preserve"> ____</w:t>
      </w:r>
      <w:r w:rsidRPr="00440D6F">
        <w:rPr>
          <w:rFonts w:ascii="Cambria" w:hAnsi="Cambria"/>
          <w:b/>
          <w:i/>
          <w:sz w:val="24"/>
          <w:szCs w:val="24"/>
        </w:rPr>
        <w:t xml:space="preserve"> </w:t>
      </w:r>
    </w:p>
    <w:p w:rsidR="00440D6F" w:rsidRPr="00440D6F" w:rsidRDefault="00440D6F" w:rsidP="00440D6F">
      <w:pPr>
        <w:spacing w:after="200" w:line="276" w:lineRule="auto"/>
        <w:rPr>
          <w:rFonts w:ascii="Cambria" w:hAnsi="Cambria"/>
          <w:b/>
          <w:i/>
          <w:sz w:val="24"/>
          <w:szCs w:val="24"/>
        </w:rPr>
      </w:pPr>
      <w:r w:rsidRPr="00440D6F">
        <w:rPr>
          <w:rFonts w:ascii="Cambria" w:hAnsi="Cambria"/>
          <w:b/>
          <w:i/>
          <w:sz w:val="24"/>
          <w:szCs w:val="24"/>
        </w:rPr>
        <w:t>DALJ ŠK. GOG. 20</w:t>
      </w:r>
      <w:r w:rsidRPr="00440D6F">
        <w:rPr>
          <w:rFonts w:ascii="Cambria" w:hAnsi="Cambria"/>
          <w:b/>
          <w:i/>
          <w:sz w:val="24"/>
          <w:szCs w:val="24"/>
          <w:lang w:val="sr-Cyrl-RS"/>
        </w:rPr>
        <w:t>23</w:t>
      </w:r>
      <w:r w:rsidRPr="00440D6F">
        <w:rPr>
          <w:rFonts w:ascii="Cambria" w:hAnsi="Cambria"/>
          <w:b/>
          <w:i/>
          <w:sz w:val="24"/>
          <w:szCs w:val="24"/>
        </w:rPr>
        <w:t>. / 20</w:t>
      </w:r>
      <w:r w:rsidRPr="00440D6F">
        <w:rPr>
          <w:rFonts w:ascii="Cambria" w:hAnsi="Cambria"/>
          <w:b/>
          <w:i/>
          <w:sz w:val="24"/>
          <w:szCs w:val="24"/>
          <w:lang w:val="sr-Cyrl-RS"/>
        </w:rPr>
        <w:t>24</w:t>
      </w:r>
      <w:r w:rsidRPr="00440D6F">
        <w:rPr>
          <w:rFonts w:ascii="Cambria" w:hAnsi="Cambria"/>
          <w:b/>
          <w:i/>
          <w:sz w:val="24"/>
          <w:szCs w:val="24"/>
        </w:rPr>
        <w:t>.</w:t>
      </w: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58"/>
        <w:gridCol w:w="2261"/>
        <w:gridCol w:w="2270"/>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E7E6E6" w:themeFill="background2"/>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Naziv aktivnosti</w:t>
            </w:r>
          </w:p>
        </w:tc>
        <w:tc>
          <w:tcPr>
            <w:tcW w:w="2322"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učenika</w:t>
            </w:r>
          </w:p>
        </w:tc>
        <w:tc>
          <w:tcPr>
            <w:tcW w:w="2322"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sati godišnje</w:t>
            </w:r>
          </w:p>
        </w:tc>
        <w:tc>
          <w:tcPr>
            <w:tcW w:w="2322"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Ime i prezime </w:t>
            </w:r>
          </w:p>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auto"/>
          </w:tcPr>
          <w:p w:rsidR="00440D6F" w:rsidRPr="00440D6F" w:rsidRDefault="00440D6F" w:rsidP="00440D6F">
            <w:pPr>
              <w:spacing w:after="200" w:line="276" w:lineRule="auto"/>
              <w:rPr>
                <w:rFonts w:ascii="Cambria" w:hAnsi="Cambria"/>
                <w:i/>
                <w:sz w:val="24"/>
                <w:szCs w:val="24"/>
              </w:rPr>
            </w:pP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ŠSD „Sunce“</w:t>
            </w:r>
          </w:p>
        </w:tc>
        <w:tc>
          <w:tcPr>
            <w:tcW w:w="2322" w:type="dxa"/>
            <w:shd w:val="clear" w:color="auto" w:fill="auto"/>
          </w:tcPr>
          <w:p w:rsidR="00440D6F" w:rsidRPr="00440D6F" w:rsidRDefault="00440D6F" w:rsidP="00440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lang w:val="sr-Cyrl-RS"/>
              </w:rPr>
            </w:pPr>
            <w:r w:rsidRPr="00440D6F">
              <w:rPr>
                <w:rFonts w:ascii="Cambria" w:hAnsi="Cambria"/>
                <w:i/>
                <w:sz w:val="24"/>
                <w:szCs w:val="24"/>
                <w:lang w:val="sr-Cyrl-RS"/>
              </w:rPr>
              <w:t>15</w:t>
            </w:r>
          </w:p>
        </w:tc>
        <w:tc>
          <w:tcPr>
            <w:tcW w:w="2322" w:type="dxa"/>
            <w:shd w:val="clear" w:color="auto" w:fill="auto"/>
            <w:vAlign w:val="center"/>
          </w:tcPr>
          <w:p w:rsidR="00440D6F" w:rsidRPr="00440D6F" w:rsidRDefault="00440D6F" w:rsidP="00440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35</w:t>
            </w:r>
          </w:p>
        </w:tc>
        <w:tc>
          <w:tcPr>
            <w:tcW w:w="2322"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Siniša Borić, prof.tzk</w:t>
            </w:r>
          </w:p>
        </w:tc>
      </w:tr>
    </w:tbl>
    <w:p w:rsidR="00440D6F" w:rsidRPr="00440D6F" w:rsidRDefault="00440D6F" w:rsidP="00440D6F">
      <w:pPr>
        <w:spacing w:after="200" w:line="276" w:lineRule="auto"/>
        <w:rPr>
          <w:rFonts w:ascii="Cambria" w:hAnsi="Cambria"/>
          <w:i/>
          <w:sz w:val="24"/>
          <w:szCs w:val="24"/>
        </w:rPr>
      </w:pP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E7E6E6" w:themeFill="background2"/>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Ciljevi aktivnosti, programa, projekta</w:t>
            </w:r>
          </w:p>
          <w:p w:rsidR="00440D6F" w:rsidRPr="00440D6F" w:rsidRDefault="00440D6F" w:rsidP="00440D6F">
            <w:pPr>
              <w:spacing w:after="200" w:line="276" w:lineRule="auto"/>
              <w:rPr>
                <w:rFonts w:ascii="Cambria" w:hAnsi="Cambria"/>
                <w:i/>
                <w:sz w:val="24"/>
                <w:szCs w:val="24"/>
              </w:rPr>
            </w:pPr>
          </w:p>
        </w:tc>
        <w:tc>
          <w:tcPr>
            <w:tcW w:w="4530" w:type="dxa"/>
            <w:shd w:val="clear" w:color="auto" w:fill="auto"/>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Priprema sportskih ekipa za natjecanja</w:t>
            </w:r>
          </w:p>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Namjena aktivnosti, programa, projekta</w:t>
            </w:r>
          </w:p>
          <w:p w:rsidR="00440D6F" w:rsidRPr="00440D6F" w:rsidRDefault="00440D6F" w:rsidP="00440D6F">
            <w:pPr>
              <w:spacing w:after="200" w:line="276" w:lineRule="auto"/>
              <w:rPr>
                <w:rFonts w:ascii="Cambria" w:hAnsi="Cambria"/>
                <w:i/>
                <w:sz w:val="24"/>
                <w:szCs w:val="24"/>
              </w:rPr>
            </w:pPr>
          </w:p>
          <w:p w:rsidR="00440D6F" w:rsidRPr="00440D6F" w:rsidRDefault="00440D6F" w:rsidP="00440D6F">
            <w:pPr>
              <w:spacing w:after="200" w:line="276" w:lineRule="auto"/>
              <w:rPr>
                <w:rFonts w:ascii="Cambria" w:hAnsi="Cambria"/>
                <w:i/>
                <w:sz w:val="24"/>
                <w:szCs w:val="24"/>
              </w:rPr>
            </w:pPr>
          </w:p>
        </w:tc>
        <w:tc>
          <w:tcPr>
            <w:tcW w:w="4530"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Svim učenicima članovima ŠSD „Sunce“</w:t>
            </w: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Nositelj aktivnosti, programa, projekta</w:t>
            </w:r>
          </w:p>
        </w:tc>
        <w:tc>
          <w:tcPr>
            <w:tcW w:w="4530" w:type="dxa"/>
            <w:shd w:val="clear" w:color="auto" w:fill="auto"/>
          </w:tcPr>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Siniša Borić, prof. tzk</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Način realizacije aktivnosti, programa, projekta</w:t>
            </w:r>
          </w:p>
        </w:tc>
        <w:tc>
          <w:tcPr>
            <w:tcW w:w="4530"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Organizacija treninga za pripremu ekipa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Vremenik aktivnosti, programa, projekta</w:t>
            </w:r>
          </w:p>
        </w:tc>
        <w:tc>
          <w:tcPr>
            <w:tcW w:w="4530" w:type="dxa"/>
            <w:shd w:val="clear" w:color="auto" w:fill="auto"/>
          </w:tcPr>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Tokom cijele školske godine</w:t>
            </w:r>
          </w:p>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Određivanje aktivnosti, programa, projekta</w:t>
            </w:r>
          </w:p>
          <w:p w:rsidR="00440D6F" w:rsidRPr="00440D6F" w:rsidRDefault="00440D6F" w:rsidP="00440D6F">
            <w:pPr>
              <w:spacing w:after="200" w:line="276" w:lineRule="auto"/>
              <w:rPr>
                <w:rFonts w:ascii="Cambria" w:hAnsi="Cambria"/>
                <w:i/>
                <w:sz w:val="24"/>
                <w:szCs w:val="24"/>
              </w:rPr>
            </w:pPr>
          </w:p>
        </w:tc>
        <w:tc>
          <w:tcPr>
            <w:tcW w:w="4530"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30" w:type="dxa"/>
            <w:shd w:val="clear" w:color="auto" w:fill="auto"/>
          </w:tcPr>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Očekivana odgojno – obrazovna</w:t>
            </w:r>
          </w:p>
          <w:p w:rsidR="00440D6F" w:rsidRPr="00440D6F" w:rsidRDefault="00440D6F" w:rsidP="00440D6F">
            <w:pPr>
              <w:spacing w:after="200" w:line="276" w:lineRule="auto"/>
              <w:rPr>
                <w:rFonts w:ascii="Cambria" w:hAnsi="Cambria"/>
                <w:i/>
                <w:sz w:val="24"/>
                <w:szCs w:val="24"/>
              </w:rPr>
            </w:pPr>
            <w:r w:rsidRPr="00440D6F">
              <w:rPr>
                <w:rFonts w:ascii="Cambria" w:hAnsi="Cambria"/>
                <w:i/>
                <w:sz w:val="24"/>
                <w:szCs w:val="24"/>
              </w:rPr>
              <w:t>Postignuća učenika nakon završetka</w:t>
            </w:r>
          </w:p>
        </w:tc>
        <w:tc>
          <w:tcPr>
            <w:tcW w:w="4530" w:type="dxa"/>
            <w:shd w:val="clear" w:color="auto" w:fill="auto"/>
          </w:tcPr>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Usavršavanje tehnike i taktike sportskih igara</w:t>
            </w:r>
          </w:p>
        </w:tc>
      </w:tr>
    </w:tbl>
    <w:tbl>
      <w:tblPr>
        <w:tblpPr w:leftFromText="180" w:rightFromText="180" w:vertAnchor="page" w:horzAnchor="margin" w:tblpY="2101"/>
        <w:tblW w:w="935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0A0" w:firstRow="1" w:lastRow="0" w:firstColumn="1" w:lastColumn="0" w:noHBand="0" w:noVBand="0"/>
      </w:tblPr>
      <w:tblGrid>
        <w:gridCol w:w="3572"/>
        <w:gridCol w:w="5783"/>
      </w:tblGrid>
      <w:tr w:rsidR="00440D6F" w:rsidRPr="00440D6F" w:rsidTr="003910C5">
        <w:tc>
          <w:tcPr>
            <w:tcW w:w="3572" w:type="dxa"/>
            <w:tcBorders>
              <w:top w:val="single" w:sz="8" w:space="0" w:color="A5A5A5"/>
              <w:left w:val="single" w:sz="8" w:space="0" w:color="A5A5A5"/>
              <w:bottom w:val="single" w:sz="18" w:space="0" w:color="A5A5A5"/>
              <w:right w:val="single" w:sz="8" w:space="0" w:color="A5A5A5"/>
            </w:tcBorders>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lastRenderedPageBreak/>
              <w:t>1. AKTIVNOST</w:t>
            </w:r>
          </w:p>
        </w:tc>
        <w:tc>
          <w:tcPr>
            <w:tcW w:w="5783" w:type="dxa"/>
            <w:tcBorders>
              <w:top w:val="single" w:sz="8" w:space="0" w:color="A5A5A5"/>
              <w:left w:val="single" w:sz="8" w:space="0" w:color="A5A5A5"/>
              <w:bottom w:val="single" w:sz="1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PROSLAVA SVETOG JOSIPA</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2. CILJEVI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-razviti svijest o vlastitoj vjeri, običajima, Crkvi, zaštitniku naše župe</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3. NAMJENA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-razvijati sposobnosti za društveni angažman, otvarati se prema duhovoj dimenziji, iskazati poštovanje i divljenje prema Svetom Josipu</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4. NOSITELJI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Vjeroučitelj Josip Klaić,</w:t>
            </w: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Učiteljica Mirta Kovač ,</w:t>
            </w: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Učenici poljoprivrednog i ekonomskog smjera</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5. NAČIN REALIZACIJE</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 organizacija priredbe</w:t>
            </w: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 pjevački zbor, literarni radovi, igrokaz</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6. VREMENIK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16.3.2024.</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7. TROŠKOVNIK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70 eura za domjenak nakon priredbe (kiflice, krafne, sok…)</w:t>
            </w:r>
          </w:p>
        </w:tc>
      </w:tr>
      <w:tr w:rsidR="00440D6F" w:rsidRPr="00440D6F" w:rsidTr="003910C5">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bCs/>
                <w:i/>
                <w:sz w:val="24"/>
                <w:szCs w:val="24"/>
              </w:rPr>
            </w:pPr>
            <w:r w:rsidRPr="00440D6F">
              <w:rPr>
                <w:rFonts w:ascii="Cambria" w:eastAsia="Calibri" w:hAnsi="Cambria" w:cs="Times New Roman"/>
                <w:b/>
                <w:bCs/>
                <w:i/>
                <w:sz w:val="24"/>
                <w:szCs w:val="24"/>
              </w:rPr>
              <w:t>8. NAČIN VREDNOVANJA I NAČIN KORIŠTENJA REZULTATA</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Izložbe radova, plakata, prezentacije rada, sudjelovanje na priredbi</w:t>
            </w:r>
          </w:p>
        </w:tc>
      </w:tr>
    </w:tbl>
    <w:p w:rsidR="00440D6F" w:rsidRPr="00440D6F" w:rsidRDefault="00440D6F" w:rsidP="00440D6F">
      <w:pPr>
        <w:spacing w:after="200" w:line="276" w:lineRule="auto"/>
        <w:rPr>
          <w:b/>
          <w:u w:val="single"/>
        </w:rPr>
      </w:pPr>
      <w:r w:rsidRPr="00440D6F">
        <w:rPr>
          <w:rFonts w:ascii="Cambria" w:hAnsi="Cambria"/>
          <w:b/>
          <w:i/>
          <w:sz w:val="24"/>
          <w:szCs w:val="24"/>
        </w:rPr>
        <w:t>PLAN</w:t>
      </w:r>
      <w:r w:rsidRPr="00440D6F">
        <w:rPr>
          <w:b/>
          <w:i/>
        </w:rPr>
        <w:t xml:space="preserve"> </w:t>
      </w:r>
      <w:r w:rsidRPr="00440D6F">
        <w:rPr>
          <w:rFonts w:ascii="Cambria" w:hAnsi="Cambria"/>
          <w:b/>
          <w:i/>
          <w:sz w:val="24"/>
          <w:szCs w:val="24"/>
        </w:rPr>
        <w:t xml:space="preserve">RADA </w:t>
      </w:r>
      <w:r w:rsidRPr="00440D6F">
        <w:rPr>
          <w:rFonts w:ascii="Cambria" w:hAnsi="Cambria"/>
          <w:b/>
          <w:sz w:val="24"/>
          <w:szCs w:val="24"/>
          <w:u w:val="single"/>
        </w:rPr>
        <w:t>Organizacija proslave Sv. Josipa u 2024.godini</w:t>
      </w:r>
    </w:p>
    <w:p w:rsidR="00440D6F" w:rsidRPr="00440D6F" w:rsidRDefault="00440D6F" w:rsidP="00440D6F">
      <w:pPr>
        <w:spacing w:after="200" w:line="276" w:lineRule="auto"/>
        <w:rPr>
          <w:rFonts w:ascii="Arial Narrow" w:eastAsia="Calibri" w:hAnsi="Arial Narrow"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p>
    <w:p w:rsidR="00440D6F" w:rsidRPr="00440D6F" w:rsidRDefault="00440D6F" w:rsidP="00440D6F">
      <w:pPr>
        <w:spacing w:after="200" w:line="276" w:lineRule="auto"/>
        <w:rPr>
          <w:rFonts w:ascii="Cambria" w:eastAsia="Calibri" w:hAnsi="Cambria" w:cs="Times New Roman"/>
          <w:b/>
          <w:i/>
        </w:rPr>
      </w:pPr>
      <w:r w:rsidRPr="00440D6F">
        <w:rPr>
          <w:rFonts w:ascii="Cambria" w:eastAsia="Calibri" w:hAnsi="Cambria" w:cs="Times New Roman"/>
          <w:b/>
          <w:i/>
        </w:rPr>
        <w:lastRenderedPageBreak/>
        <w:t xml:space="preserve">PLAN RADA </w:t>
      </w:r>
      <w:r w:rsidRPr="00440D6F">
        <w:rPr>
          <w:rFonts w:ascii="Cambria" w:eastAsia="Calibri" w:hAnsi="Cambria" w:cs="Times New Roman"/>
          <w:b/>
          <w:i/>
          <w:u w:val="single"/>
        </w:rPr>
        <w:t>Organizacija proslave Svetoga Save u 2024.godini</w:t>
      </w:r>
    </w:p>
    <w:tbl>
      <w:tblPr>
        <w:tblStyle w:val="Reetkatablice"/>
        <w:tblpPr w:leftFromText="180" w:rightFromText="180" w:vertAnchor="text" w:horzAnchor="margin" w:tblpY="172"/>
        <w:tblW w:w="0" w:type="auto"/>
        <w:tblLook w:val="04A0" w:firstRow="1" w:lastRow="0" w:firstColumn="1" w:lastColumn="0" w:noHBand="0" w:noVBand="1"/>
      </w:tblPr>
      <w:tblGrid>
        <w:gridCol w:w="2561"/>
        <w:gridCol w:w="1959"/>
        <w:gridCol w:w="2259"/>
        <w:gridCol w:w="2271"/>
      </w:tblGrid>
      <w:tr w:rsidR="00440D6F" w:rsidRPr="00440D6F" w:rsidTr="003910C5">
        <w:tc>
          <w:tcPr>
            <w:tcW w:w="2561" w:type="dxa"/>
            <w:tcBorders>
              <w:top w:val="single" w:sz="8" w:space="0" w:color="auto"/>
              <w:left w:val="single" w:sz="8" w:space="0" w:color="auto"/>
              <w:bottom w:val="single" w:sz="8" w:space="0" w:color="auto"/>
            </w:tcBorders>
            <w:shd w:val="clear" w:color="auto" w:fill="E7E6E6" w:themeFill="background2"/>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Naziv aktivnosti</w:t>
            </w:r>
          </w:p>
        </w:tc>
        <w:tc>
          <w:tcPr>
            <w:tcW w:w="1959" w:type="dxa"/>
            <w:tcBorders>
              <w:top w:val="single" w:sz="8" w:space="0" w:color="auto"/>
              <w:bottom w:val="single" w:sz="8" w:space="0" w:color="auto"/>
            </w:tcBorders>
            <w:shd w:val="clear" w:color="auto" w:fill="E7E6E6" w:themeFill="background2"/>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broj učenika</w:t>
            </w:r>
          </w:p>
        </w:tc>
        <w:tc>
          <w:tcPr>
            <w:tcW w:w="2259" w:type="dxa"/>
            <w:tcBorders>
              <w:top w:val="single" w:sz="8" w:space="0" w:color="auto"/>
              <w:bottom w:val="single" w:sz="8" w:space="0" w:color="auto"/>
            </w:tcBorders>
            <w:shd w:val="clear" w:color="auto" w:fill="E7E6E6" w:themeFill="background2"/>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broj sati godišnje</w:t>
            </w:r>
          </w:p>
        </w:tc>
        <w:tc>
          <w:tcPr>
            <w:tcW w:w="2271" w:type="dxa"/>
            <w:tcBorders>
              <w:top w:val="single" w:sz="8" w:space="0" w:color="auto"/>
              <w:bottom w:val="single" w:sz="8" w:space="0" w:color="auto"/>
              <w:right w:val="single" w:sz="8" w:space="0" w:color="auto"/>
            </w:tcBorders>
            <w:shd w:val="clear" w:color="auto" w:fill="E7E6E6" w:themeFill="background2"/>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ime i prezime izvršitelja</w:t>
            </w:r>
          </w:p>
        </w:tc>
      </w:tr>
      <w:tr w:rsidR="00440D6F" w:rsidRPr="00440D6F" w:rsidTr="003910C5">
        <w:tc>
          <w:tcPr>
            <w:tcW w:w="2561" w:type="dxa"/>
            <w:tcBorders>
              <w:top w:val="single" w:sz="8" w:space="0" w:color="auto"/>
              <w:left w:val="single" w:sz="8" w:space="0" w:color="auto"/>
              <w:bottom w:val="single" w:sz="8" w:space="0" w:color="auto"/>
            </w:tcBorders>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bCs/>
                <w:i/>
                <w:iCs/>
                <w:sz w:val="24"/>
                <w:szCs w:val="24"/>
              </w:rPr>
            </w:pPr>
            <w:r w:rsidRPr="00440D6F">
              <w:rPr>
                <w:rFonts w:ascii="Cambria" w:eastAsia="Calibri" w:hAnsi="Cambria" w:cs="Times New Roman"/>
                <w:b/>
                <w:bCs/>
                <w:i/>
                <w:iCs/>
                <w:sz w:val="24"/>
                <w:szCs w:val="24"/>
              </w:rPr>
              <w:t>„Proslava školske Slave“</w:t>
            </w:r>
          </w:p>
        </w:tc>
        <w:tc>
          <w:tcPr>
            <w:tcW w:w="1959" w:type="dxa"/>
            <w:tcBorders>
              <w:top w:val="single" w:sz="8" w:space="0" w:color="auto"/>
              <w:bottom w:val="single" w:sz="8" w:space="0" w:color="auto"/>
            </w:tcBorders>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20</w:t>
            </w:r>
          </w:p>
        </w:tc>
        <w:tc>
          <w:tcPr>
            <w:tcW w:w="2259" w:type="dxa"/>
            <w:tcBorders>
              <w:top w:val="single" w:sz="8" w:space="0" w:color="auto"/>
              <w:bottom w:val="single" w:sz="8" w:space="0" w:color="auto"/>
            </w:tcBorders>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17,5</w:t>
            </w:r>
          </w:p>
        </w:tc>
        <w:tc>
          <w:tcPr>
            <w:tcW w:w="2271" w:type="dxa"/>
            <w:tcBorders>
              <w:top w:val="single" w:sz="8" w:space="0" w:color="auto"/>
              <w:bottom w:val="single" w:sz="8" w:space="0" w:color="auto"/>
              <w:right w:val="single" w:sz="8" w:space="0" w:color="auto"/>
            </w:tcBorders>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Vukašin Bojić</w:t>
            </w:r>
          </w:p>
        </w:tc>
      </w:tr>
    </w:tbl>
    <w:p w:rsidR="00440D6F" w:rsidRPr="00440D6F" w:rsidRDefault="00440D6F" w:rsidP="00440D6F">
      <w:pPr>
        <w:spacing w:after="200" w:line="276" w:lineRule="auto"/>
        <w:rPr>
          <w:rFonts w:ascii="Cambria" w:eastAsia="Calibri" w:hAnsi="Cambria" w:cs="Times New Roman"/>
          <w:sz w:val="24"/>
          <w:szCs w:val="24"/>
        </w:rPr>
      </w:pPr>
    </w:p>
    <w:tbl>
      <w:tblPr>
        <w:tblStyle w:val="Reetkatablice"/>
        <w:tblW w:w="0" w:type="auto"/>
        <w:tblLook w:val="04A0" w:firstRow="1" w:lastRow="0" w:firstColumn="1" w:lastColumn="0" w:noHBand="0" w:noVBand="1"/>
      </w:tblPr>
      <w:tblGrid>
        <w:gridCol w:w="4126"/>
        <w:gridCol w:w="4934"/>
      </w:tblGrid>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Ciljevi aktivnosti, programa i projekta</w:t>
            </w:r>
          </w:p>
        </w:tc>
        <w:tc>
          <w:tcPr>
            <w:tcW w:w="4934" w:type="dxa"/>
            <w:shd w:val="clear" w:color="auto" w:fill="FFFFFF" w:themeFill="background1"/>
          </w:tcPr>
          <w:p w:rsidR="00440D6F" w:rsidRPr="00440D6F" w:rsidRDefault="00440D6F" w:rsidP="00440D6F">
            <w:pPr>
              <w:spacing w:after="200" w:line="276" w:lineRule="auto"/>
              <w:rPr>
                <w:rFonts w:ascii="Cambria" w:eastAsia="Calibri" w:hAnsi="Cambria" w:cs="Times New Roman"/>
                <w:b/>
                <w:i/>
                <w:sz w:val="24"/>
                <w:szCs w:val="24"/>
              </w:rPr>
            </w:pP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Svečana proslava prvog srpskog prosvetitelja i učitelja Sv. Save, u cilju podizanja svesti o prosvetnoj ulozi Crkve i pravoslavne vere koju je imala kroz vekove</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Namena aktivnosti, programa, projekta</w:t>
            </w:r>
          </w:p>
        </w:tc>
        <w:tc>
          <w:tcPr>
            <w:tcW w:w="4934" w:type="dxa"/>
            <w:shd w:val="clear" w:color="auto" w:fill="D9D9D9" w:themeFill="background1" w:themeFillShade="D9"/>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Učešće učenika u obneležavanju prosvetiteljske uloge Svetoga Save na različite načine (literarno, dramsko, muzičko, likovno...) radi učvršćivanja njihove svesti o prosvetnom aspektu Crkve</w:t>
            </w:r>
          </w:p>
        </w:tc>
      </w:tr>
      <w:tr w:rsidR="00440D6F" w:rsidRPr="00440D6F" w:rsidTr="003910C5">
        <w:trPr>
          <w:trHeight w:val="633"/>
        </w:trPr>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Nositelj aktivnosti, programa, projekta</w:t>
            </w:r>
          </w:p>
        </w:tc>
        <w:tc>
          <w:tcPr>
            <w:tcW w:w="4934" w:type="dxa"/>
            <w:shd w:val="clear" w:color="auto" w:fill="FFFFFF" w:themeFill="background1"/>
          </w:tcPr>
          <w:p w:rsidR="00440D6F" w:rsidRPr="00440D6F" w:rsidRDefault="00440D6F" w:rsidP="00440D6F">
            <w:pPr>
              <w:spacing w:after="200" w:line="276" w:lineRule="auto"/>
              <w:rPr>
                <w:rFonts w:ascii="Cambria" w:eastAsia="Calibri" w:hAnsi="Cambria" w:cs="Times New Roman"/>
                <w:b/>
                <w:i/>
                <w:sz w:val="24"/>
                <w:szCs w:val="24"/>
              </w:rPr>
            </w:pP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Vukašin Bojić</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Način realizacije aktivnosti, programa, projekta</w:t>
            </w:r>
          </w:p>
        </w:tc>
        <w:tc>
          <w:tcPr>
            <w:tcW w:w="4934" w:type="dxa"/>
            <w:shd w:val="clear" w:color="auto" w:fill="D9D9D9" w:themeFill="background1" w:themeFillShade="D9"/>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Izrada panoa, recitatorsko-literarna sekcija</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Vremenik aktivnosti, programa, projekta</w:t>
            </w:r>
          </w:p>
        </w:tc>
        <w:tc>
          <w:tcPr>
            <w:tcW w:w="4934" w:type="dxa"/>
            <w:shd w:val="clear" w:color="auto" w:fill="FFFFFF" w:themeFill="background1"/>
          </w:tcPr>
          <w:p w:rsidR="00440D6F" w:rsidRPr="00440D6F" w:rsidRDefault="00440D6F" w:rsidP="00440D6F">
            <w:pPr>
              <w:spacing w:after="200" w:line="276" w:lineRule="auto"/>
              <w:rPr>
                <w:rFonts w:ascii="Cambria" w:eastAsia="Calibri" w:hAnsi="Cambria" w:cs="Times New Roman"/>
                <w:b/>
                <w:i/>
                <w:sz w:val="24"/>
                <w:szCs w:val="24"/>
              </w:rPr>
            </w:pP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16. 01. 2024. do 26. 01. 2024. god</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Odredjivanje aktivnosti, programa, projekta</w:t>
            </w:r>
          </w:p>
        </w:tc>
        <w:tc>
          <w:tcPr>
            <w:tcW w:w="4934" w:type="dxa"/>
            <w:shd w:val="clear" w:color="auto" w:fill="D9D9D9" w:themeFill="background1" w:themeFillShade="D9"/>
          </w:tcPr>
          <w:p w:rsidR="00440D6F" w:rsidRPr="00440D6F" w:rsidRDefault="00440D6F" w:rsidP="00440D6F">
            <w:pPr>
              <w:spacing w:after="200" w:line="276" w:lineRule="auto"/>
              <w:rPr>
                <w:rFonts w:ascii="Cambria" w:eastAsia="Calibri" w:hAnsi="Cambria" w:cs="Times New Roman"/>
                <w:b/>
                <w:i/>
                <w:sz w:val="24"/>
                <w:szCs w:val="24"/>
              </w:rPr>
            </w:pP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Nagrada učenicima za literarni rad</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Očekivana vaspitno-obrazovna postignuća učenika nakon završetka</w:t>
            </w:r>
          </w:p>
        </w:tc>
        <w:tc>
          <w:tcPr>
            <w:tcW w:w="4934" w:type="dxa"/>
            <w:shd w:val="clear" w:color="auto" w:fill="FFFFFF" w:themeFill="background1"/>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Učenici će moći bolje prepoznati vaspitno-obrazovnu ulogu Crkve koju je imala kroz vekove do danas</w:t>
            </w:r>
          </w:p>
        </w:tc>
      </w:tr>
      <w:tr w:rsidR="00440D6F" w:rsidRPr="00440D6F" w:rsidTr="003910C5">
        <w:tc>
          <w:tcPr>
            <w:tcW w:w="4126" w:type="dxa"/>
            <w:shd w:val="clear" w:color="auto" w:fill="FFFFFF" w:themeFill="background1"/>
            <w:vAlign w:val="center"/>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Troškovnik aktivnosti, programa, projekta</w:t>
            </w:r>
          </w:p>
        </w:tc>
        <w:tc>
          <w:tcPr>
            <w:tcW w:w="4934" w:type="dxa"/>
            <w:shd w:val="clear" w:color="auto" w:fill="D9D9D9" w:themeFill="background1" w:themeFillShade="D9"/>
          </w:tcPr>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70 kn (slavski kolač, žito, vino, prigodno posluženje nakon predstave, piće i sokovi za sve učenike</w:t>
            </w:r>
          </w:p>
        </w:tc>
      </w:tr>
    </w:tbl>
    <w:p w:rsidR="00440D6F" w:rsidRPr="00440D6F" w:rsidRDefault="00440D6F" w:rsidP="00440D6F">
      <w:pPr>
        <w:spacing w:after="200" w:line="276" w:lineRule="auto"/>
        <w:rPr>
          <w:rFonts w:ascii="Arial Narrow" w:eastAsia="Calibri" w:hAnsi="Arial Narrow" w:cs="Times New Roman"/>
          <w:b/>
          <w:i/>
        </w:rPr>
      </w:pPr>
    </w:p>
    <w:p w:rsidR="00440D6F" w:rsidRPr="00440D6F" w:rsidRDefault="00440D6F" w:rsidP="00440D6F">
      <w:pPr>
        <w:spacing w:after="200" w:line="276" w:lineRule="auto"/>
        <w:rPr>
          <w:rFonts w:ascii="Arial Narrow" w:eastAsia="Calibri" w:hAnsi="Arial Narrow" w:cs="Times New Roman"/>
          <w:b/>
          <w:i/>
        </w:rPr>
      </w:pPr>
    </w:p>
    <w:p w:rsidR="00440D6F" w:rsidRPr="00440D6F" w:rsidRDefault="00440D6F" w:rsidP="00440D6F">
      <w:pPr>
        <w:spacing w:after="200" w:line="276" w:lineRule="auto"/>
        <w:rPr>
          <w:rFonts w:ascii="Cambria" w:hAnsi="Cambria"/>
          <w:b/>
          <w:i/>
          <w:sz w:val="24"/>
          <w:szCs w:val="24"/>
        </w:rPr>
      </w:pPr>
      <w:r w:rsidRPr="00440D6F">
        <w:rPr>
          <w:rFonts w:ascii="Cambria" w:hAnsi="Cambria"/>
          <w:b/>
          <w:i/>
          <w:sz w:val="24"/>
          <w:szCs w:val="24"/>
        </w:rPr>
        <w:lastRenderedPageBreak/>
        <w:t xml:space="preserve">PLAN RADA </w:t>
      </w:r>
      <w:r w:rsidRPr="00440D6F">
        <w:rPr>
          <w:rFonts w:ascii="Cambria" w:hAnsi="Cambria"/>
          <w:b/>
          <w:i/>
          <w:sz w:val="24"/>
          <w:szCs w:val="24"/>
          <w:u w:val="single"/>
        </w:rPr>
        <w:t>_______ Ažuriranje web stranice škole ____</w:t>
      </w:r>
      <w:r w:rsidRPr="00440D6F">
        <w:rPr>
          <w:rFonts w:ascii="Cambria" w:hAnsi="Cambria"/>
          <w:b/>
          <w:i/>
          <w:sz w:val="24"/>
          <w:szCs w:val="24"/>
        </w:rPr>
        <w:t xml:space="preserve"> </w:t>
      </w:r>
    </w:p>
    <w:p w:rsidR="00440D6F" w:rsidRPr="00440D6F" w:rsidRDefault="00440D6F" w:rsidP="00440D6F">
      <w:pPr>
        <w:spacing w:after="200" w:line="276" w:lineRule="auto"/>
        <w:rPr>
          <w:rFonts w:ascii="Cambria" w:hAnsi="Cambria"/>
          <w:b/>
          <w:i/>
          <w:sz w:val="24"/>
          <w:szCs w:val="24"/>
        </w:rPr>
      </w:pPr>
      <w:r w:rsidRPr="00440D6F">
        <w:rPr>
          <w:rFonts w:ascii="Cambria" w:hAnsi="Cambria"/>
          <w:b/>
          <w:i/>
          <w:sz w:val="24"/>
          <w:szCs w:val="24"/>
        </w:rPr>
        <w:t>SŠ DALJ, ŠK. GOD. 2023. / 2024.</w:t>
      </w:r>
    </w:p>
    <w:p w:rsidR="00440D6F" w:rsidRPr="00440D6F" w:rsidRDefault="00440D6F" w:rsidP="00440D6F">
      <w:pPr>
        <w:spacing w:after="200" w:line="276" w:lineRule="auto"/>
        <w:rPr>
          <w:rFonts w:ascii="Cambria" w:hAnsi="Cambria"/>
          <w:b/>
          <w:i/>
          <w:sz w:val="24"/>
          <w:szCs w:val="24"/>
        </w:rPr>
      </w:pPr>
    </w:p>
    <w:tbl>
      <w:tblPr>
        <w:tblStyle w:val="Reetkatablice4"/>
        <w:tblW w:w="8593" w:type="dxa"/>
        <w:tblLook w:val="01E0" w:firstRow="1" w:lastRow="1" w:firstColumn="1" w:lastColumn="1" w:noHBand="0" w:noVBand="0"/>
      </w:tblPr>
      <w:tblGrid>
        <w:gridCol w:w="831"/>
        <w:gridCol w:w="4295"/>
        <w:gridCol w:w="1177"/>
        <w:gridCol w:w="2290"/>
      </w:tblGrid>
      <w:tr w:rsidR="00440D6F" w:rsidRPr="00440D6F" w:rsidTr="003910C5">
        <w:tc>
          <w:tcPr>
            <w:tcW w:w="831" w:type="dxa"/>
            <w:vAlign w:val="center"/>
          </w:tcPr>
          <w:p w:rsidR="00440D6F" w:rsidRPr="00440D6F" w:rsidRDefault="00440D6F" w:rsidP="00440D6F">
            <w:pPr>
              <w:jc w:val="center"/>
              <w:rPr>
                <w:b/>
                <w:bCs/>
                <w:sz w:val="24"/>
                <w:szCs w:val="24"/>
              </w:rPr>
            </w:pPr>
            <w:r w:rsidRPr="00440D6F">
              <w:rPr>
                <w:b/>
                <w:bCs/>
                <w:sz w:val="24"/>
                <w:szCs w:val="24"/>
              </w:rPr>
              <w:t>Redni broj sata</w:t>
            </w:r>
          </w:p>
        </w:tc>
        <w:tc>
          <w:tcPr>
            <w:tcW w:w="4295" w:type="dxa"/>
            <w:vAlign w:val="center"/>
          </w:tcPr>
          <w:p w:rsidR="00440D6F" w:rsidRPr="00440D6F" w:rsidRDefault="00440D6F" w:rsidP="00440D6F">
            <w:pPr>
              <w:jc w:val="center"/>
              <w:rPr>
                <w:b/>
                <w:bCs/>
                <w:sz w:val="24"/>
                <w:szCs w:val="24"/>
              </w:rPr>
            </w:pPr>
            <w:r w:rsidRPr="00440D6F">
              <w:rPr>
                <w:b/>
                <w:bCs/>
                <w:sz w:val="24"/>
                <w:szCs w:val="24"/>
              </w:rPr>
              <w:t>Tema/Područje</w:t>
            </w:r>
          </w:p>
        </w:tc>
        <w:tc>
          <w:tcPr>
            <w:tcW w:w="1177" w:type="dxa"/>
            <w:vAlign w:val="center"/>
          </w:tcPr>
          <w:p w:rsidR="00440D6F" w:rsidRPr="00440D6F" w:rsidRDefault="00440D6F" w:rsidP="00440D6F">
            <w:pPr>
              <w:jc w:val="center"/>
              <w:rPr>
                <w:b/>
                <w:bCs/>
                <w:sz w:val="24"/>
                <w:szCs w:val="24"/>
              </w:rPr>
            </w:pPr>
            <w:r w:rsidRPr="00440D6F">
              <w:rPr>
                <w:b/>
                <w:bCs/>
                <w:sz w:val="24"/>
                <w:szCs w:val="24"/>
              </w:rPr>
              <w:t>Planirani broj sati</w:t>
            </w:r>
          </w:p>
        </w:tc>
        <w:tc>
          <w:tcPr>
            <w:tcW w:w="2290" w:type="dxa"/>
            <w:vAlign w:val="center"/>
          </w:tcPr>
          <w:p w:rsidR="00440D6F" w:rsidRPr="00440D6F" w:rsidRDefault="00440D6F" w:rsidP="00440D6F">
            <w:pPr>
              <w:jc w:val="center"/>
              <w:rPr>
                <w:b/>
                <w:bCs/>
                <w:sz w:val="24"/>
                <w:szCs w:val="24"/>
              </w:rPr>
            </w:pPr>
            <w:r w:rsidRPr="00440D6F">
              <w:rPr>
                <w:b/>
                <w:bCs/>
                <w:sz w:val="24"/>
                <w:szCs w:val="24"/>
              </w:rPr>
              <w:t>Međupredmetne teme</w:t>
            </w: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1.</w:t>
            </w:r>
          </w:p>
        </w:tc>
        <w:tc>
          <w:tcPr>
            <w:tcW w:w="4295" w:type="dxa"/>
            <w:vAlign w:val="center"/>
          </w:tcPr>
          <w:p w:rsidR="00440D6F" w:rsidRPr="00440D6F" w:rsidRDefault="00440D6F" w:rsidP="00440D6F">
            <w:pPr>
              <w:rPr>
                <w:bCs/>
                <w:sz w:val="24"/>
                <w:szCs w:val="24"/>
              </w:rPr>
            </w:pPr>
            <w:r w:rsidRPr="00440D6F">
              <w:rPr>
                <w:bCs/>
                <w:sz w:val="24"/>
                <w:szCs w:val="24"/>
              </w:rPr>
              <w:t>Programiranje web stranice</w:t>
            </w:r>
          </w:p>
        </w:tc>
        <w:tc>
          <w:tcPr>
            <w:tcW w:w="1177" w:type="dxa"/>
            <w:vAlign w:val="center"/>
          </w:tcPr>
          <w:p w:rsidR="00440D6F" w:rsidRPr="00440D6F" w:rsidRDefault="00440D6F" w:rsidP="00440D6F">
            <w:pPr>
              <w:jc w:val="center"/>
              <w:rPr>
                <w:bCs/>
                <w:sz w:val="24"/>
                <w:szCs w:val="24"/>
              </w:rPr>
            </w:pPr>
            <w:r w:rsidRPr="00440D6F">
              <w:rPr>
                <w:bCs/>
                <w:sz w:val="24"/>
                <w:szCs w:val="24"/>
              </w:rPr>
              <w:t>3</w:t>
            </w:r>
          </w:p>
        </w:tc>
        <w:tc>
          <w:tcPr>
            <w:tcW w:w="2290" w:type="dxa"/>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2.</w:t>
            </w:r>
          </w:p>
        </w:tc>
        <w:tc>
          <w:tcPr>
            <w:tcW w:w="4295" w:type="dxa"/>
            <w:vAlign w:val="center"/>
          </w:tcPr>
          <w:p w:rsidR="00440D6F" w:rsidRPr="00440D6F" w:rsidRDefault="00440D6F" w:rsidP="00440D6F">
            <w:pPr>
              <w:rPr>
                <w:bCs/>
                <w:sz w:val="24"/>
                <w:szCs w:val="24"/>
              </w:rPr>
            </w:pPr>
            <w:r w:rsidRPr="00440D6F">
              <w:rPr>
                <w:bCs/>
                <w:sz w:val="24"/>
                <w:szCs w:val="24"/>
              </w:rPr>
              <w:t>Baze podataka</w:t>
            </w:r>
          </w:p>
        </w:tc>
        <w:tc>
          <w:tcPr>
            <w:tcW w:w="1177" w:type="dxa"/>
            <w:vAlign w:val="center"/>
          </w:tcPr>
          <w:p w:rsidR="00440D6F" w:rsidRPr="00440D6F" w:rsidRDefault="00440D6F" w:rsidP="00440D6F">
            <w:pPr>
              <w:jc w:val="center"/>
              <w:rPr>
                <w:bCs/>
                <w:sz w:val="24"/>
                <w:szCs w:val="24"/>
              </w:rPr>
            </w:pPr>
            <w:r w:rsidRPr="00440D6F">
              <w:rPr>
                <w:bCs/>
                <w:sz w:val="24"/>
                <w:szCs w:val="24"/>
              </w:rPr>
              <w:t>7</w:t>
            </w:r>
          </w:p>
        </w:tc>
        <w:tc>
          <w:tcPr>
            <w:tcW w:w="2290" w:type="dxa"/>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3.</w:t>
            </w:r>
          </w:p>
        </w:tc>
        <w:tc>
          <w:tcPr>
            <w:tcW w:w="4295" w:type="dxa"/>
            <w:vAlign w:val="center"/>
          </w:tcPr>
          <w:p w:rsidR="00440D6F" w:rsidRPr="00440D6F" w:rsidRDefault="00440D6F" w:rsidP="00440D6F">
            <w:pPr>
              <w:rPr>
                <w:bCs/>
                <w:sz w:val="24"/>
                <w:szCs w:val="24"/>
              </w:rPr>
            </w:pPr>
            <w:r w:rsidRPr="00440D6F">
              <w:rPr>
                <w:bCs/>
                <w:sz w:val="24"/>
                <w:szCs w:val="24"/>
              </w:rPr>
              <w:t>Web stranica grafika</w:t>
            </w:r>
          </w:p>
        </w:tc>
        <w:tc>
          <w:tcPr>
            <w:tcW w:w="1177" w:type="dxa"/>
            <w:vAlign w:val="center"/>
          </w:tcPr>
          <w:p w:rsidR="00440D6F" w:rsidRPr="00440D6F" w:rsidRDefault="00440D6F" w:rsidP="00440D6F">
            <w:pPr>
              <w:jc w:val="center"/>
              <w:rPr>
                <w:bCs/>
                <w:sz w:val="24"/>
                <w:szCs w:val="24"/>
              </w:rPr>
            </w:pPr>
            <w:r w:rsidRPr="00440D6F">
              <w:rPr>
                <w:bCs/>
                <w:sz w:val="24"/>
                <w:szCs w:val="24"/>
              </w:rPr>
              <w:t>2</w:t>
            </w:r>
          </w:p>
        </w:tc>
        <w:tc>
          <w:tcPr>
            <w:tcW w:w="2290" w:type="dxa"/>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4.</w:t>
            </w:r>
          </w:p>
        </w:tc>
        <w:tc>
          <w:tcPr>
            <w:tcW w:w="4295" w:type="dxa"/>
            <w:vAlign w:val="center"/>
          </w:tcPr>
          <w:p w:rsidR="00440D6F" w:rsidRPr="00440D6F" w:rsidRDefault="00440D6F" w:rsidP="00440D6F">
            <w:pPr>
              <w:rPr>
                <w:bCs/>
                <w:sz w:val="24"/>
                <w:szCs w:val="24"/>
              </w:rPr>
            </w:pPr>
            <w:r w:rsidRPr="00440D6F">
              <w:rPr>
                <w:bCs/>
                <w:sz w:val="24"/>
                <w:szCs w:val="24"/>
              </w:rPr>
              <w:t>Dizajn za web stranicu</w:t>
            </w:r>
          </w:p>
        </w:tc>
        <w:tc>
          <w:tcPr>
            <w:tcW w:w="1177" w:type="dxa"/>
            <w:vAlign w:val="center"/>
          </w:tcPr>
          <w:p w:rsidR="00440D6F" w:rsidRPr="00440D6F" w:rsidRDefault="00440D6F" w:rsidP="00440D6F">
            <w:pPr>
              <w:jc w:val="center"/>
              <w:rPr>
                <w:bCs/>
                <w:sz w:val="24"/>
                <w:szCs w:val="24"/>
              </w:rPr>
            </w:pPr>
            <w:r w:rsidRPr="00440D6F">
              <w:rPr>
                <w:bCs/>
                <w:sz w:val="24"/>
                <w:szCs w:val="24"/>
              </w:rPr>
              <w:t>7</w:t>
            </w:r>
          </w:p>
        </w:tc>
        <w:tc>
          <w:tcPr>
            <w:tcW w:w="2290" w:type="dxa"/>
            <w:vMerge w:val="restart"/>
            <w:vAlign w:val="center"/>
          </w:tcPr>
          <w:p w:rsidR="00440D6F" w:rsidRPr="00440D6F" w:rsidRDefault="00440D6F" w:rsidP="00440D6F">
            <w:pP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5.</w:t>
            </w:r>
          </w:p>
        </w:tc>
        <w:tc>
          <w:tcPr>
            <w:tcW w:w="4295" w:type="dxa"/>
            <w:vAlign w:val="center"/>
          </w:tcPr>
          <w:p w:rsidR="00440D6F" w:rsidRPr="00440D6F" w:rsidRDefault="00440D6F" w:rsidP="00440D6F">
            <w:pPr>
              <w:rPr>
                <w:bCs/>
                <w:sz w:val="24"/>
                <w:szCs w:val="24"/>
              </w:rPr>
            </w:pPr>
            <w:r w:rsidRPr="00440D6F">
              <w:rPr>
                <w:bCs/>
                <w:sz w:val="24"/>
                <w:szCs w:val="24"/>
              </w:rPr>
              <w:t>Web sadržaji</w:t>
            </w:r>
          </w:p>
        </w:tc>
        <w:tc>
          <w:tcPr>
            <w:tcW w:w="1177" w:type="dxa"/>
            <w:vAlign w:val="center"/>
          </w:tcPr>
          <w:p w:rsidR="00440D6F" w:rsidRPr="00440D6F" w:rsidRDefault="00440D6F" w:rsidP="00440D6F">
            <w:pPr>
              <w:jc w:val="center"/>
              <w:rPr>
                <w:bCs/>
                <w:sz w:val="24"/>
                <w:szCs w:val="24"/>
              </w:rPr>
            </w:pPr>
            <w:r w:rsidRPr="00440D6F">
              <w:rPr>
                <w:bCs/>
                <w:sz w:val="24"/>
                <w:szCs w:val="24"/>
              </w:rPr>
              <w:t>7</w:t>
            </w:r>
          </w:p>
        </w:tc>
        <w:tc>
          <w:tcPr>
            <w:tcW w:w="2290" w:type="dxa"/>
            <w:vMerge/>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6.</w:t>
            </w:r>
          </w:p>
        </w:tc>
        <w:tc>
          <w:tcPr>
            <w:tcW w:w="4295" w:type="dxa"/>
            <w:vAlign w:val="center"/>
          </w:tcPr>
          <w:p w:rsidR="00440D6F" w:rsidRPr="00440D6F" w:rsidRDefault="00440D6F" w:rsidP="00440D6F">
            <w:pPr>
              <w:rPr>
                <w:bCs/>
                <w:sz w:val="24"/>
                <w:szCs w:val="24"/>
              </w:rPr>
            </w:pPr>
            <w:r w:rsidRPr="00440D6F">
              <w:rPr>
                <w:bCs/>
                <w:sz w:val="24"/>
                <w:szCs w:val="24"/>
              </w:rPr>
              <w:t>Projekti na web stranici</w:t>
            </w:r>
          </w:p>
        </w:tc>
        <w:tc>
          <w:tcPr>
            <w:tcW w:w="1177" w:type="dxa"/>
            <w:vAlign w:val="center"/>
          </w:tcPr>
          <w:p w:rsidR="00440D6F" w:rsidRPr="00440D6F" w:rsidRDefault="00440D6F" w:rsidP="00440D6F">
            <w:pPr>
              <w:jc w:val="center"/>
              <w:rPr>
                <w:bCs/>
                <w:sz w:val="24"/>
                <w:szCs w:val="24"/>
              </w:rPr>
            </w:pPr>
            <w:r w:rsidRPr="00440D6F">
              <w:rPr>
                <w:bCs/>
                <w:sz w:val="24"/>
                <w:szCs w:val="24"/>
              </w:rPr>
              <w:t>2</w:t>
            </w:r>
          </w:p>
        </w:tc>
        <w:tc>
          <w:tcPr>
            <w:tcW w:w="2290" w:type="dxa"/>
            <w:vMerge/>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7.</w:t>
            </w:r>
          </w:p>
        </w:tc>
        <w:tc>
          <w:tcPr>
            <w:tcW w:w="4295" w:type="dxa"/>
            <w:vAlign w:val="center"/>
          </w:tcPr>
          <w:p w:rsidR="00440D6F" w:rsidRPr="00440D6F" w:rsidRDefault="00440D6F" w:rsidP="00440D6F">
            <w:pPr>
              <w:rPr>
                <w:bCs/>
                <w:sz w:val="24"/>
                <w:szCs w:val="24"/>
              </w:rPr>
            </w:pPr>
            <w:r w:rsidRPr="00440D6F">
              <w:rPr>
                <w:bCs/>
                <w:sz w:val="24"/>
                <w:szCs w:val="24"/>
              </w:rPr>
              <w:t>Komunikacija za web stranicu</w:t>
            </w:r>
          </w:p>
        </w:tc>
        <w:tc>
          <w:tcPr>
            <w:tcW w:w="1177" w:type="dxa"/>
            <w:vAlign w:val="center"/>
          </w:tcPr>
          <w:p w:rsidR="00440D6F" w:rsidRPr="00440D6F" w:rsidRDefault="00440D6F" w:rsidP="00440D6F">
            <w:pPr>
              <w:jc w:val="center"/>
              <w:rPr>
                <w:bCs/>
                <w:sz w:val="24"/>
                <w:szCs w:val="24"/>
              </w:rPr>
            </w:pPr>
            <w:r w:rsidRPr="00440D6F">
              <w:rPr>
                <w:bCs/>
                <w:sz w:val="24"/>
                <w:szCs w:val="24"/>
              </w:rPr>
              <w:t>5</w:t>
            </w:r>
          </w:p>
        </w:tc>
        <w:tc>
          <w:tcPr>
            <w:tcW w:w="2290" w:type="dxa"/>
            <w:vAlign w:val="center"/>
          </w:tcPr>
          <w:p w:rsidR="00440D6F" w:rsidRPr="00440D6F" w:rsidRDefault="00440D6F" w:rsidP="00440D6F">
            <w:pPr>
              <w:jc w:val="center"/>
              <w:rPr>
                <w:bCs/>
                <w:sz w:val="24"/>
                <w:szCs w:val="24"/>
              </w:rPr>
            </w:pPr>
          </w:p>
        </w:tc>
      </w:tr>
      <w:tr w:rsidR="00440D6F" w:rsidRPr="00440D6F" w:rsidTr="003910C5">
        <w:tc>
          <w:tcPr>
            <w:tcW w:w="831" w:type="dxa"/>
            <w:vAlign w:val="center"/>
          </w:tcPr>
          <w:p w:rsidR="00440D6F" w:rsidRPr="00440D6F" w:rsidRDefault="00440D6F" w:rsidP="00440D6F">
            <w:pPr>
              <w:jc w:val="center"/>
              <w:rPr>
                <w:bCs/>
                <w:sz w:val="24"/>
                <w:szCs w:val="24"/>
              </w:rPr>
            </w:pPr>
            <w:r w:rsidRPr="00440D6F">
              <w:rPr>
                <w:bCs/>
                <w:sz w:val="24"/>
                <w:szCs w:val="24"/>
              </w:rPr>
              <w:t>8.</w:t>
            </w:r>
          </w:p>
        </w:tc>
        <w:tc>
          <w:tcPr>
            <w:tcW w:w="4295" w:type="dxa"/>
            <w:vAlign w:val="center"/>
          </w:tcPr>
          <w:p w:rsidR="00440D6F" w:rsidRPr="00440D6F" w:rsidRDefault="00440D6F" w:rsidP="00440D6F">
            <w:pPr>
              <w:rPr>
                <w:bCs/>
                <w:sz w:val="24"/>
                <w:szCs w:val="24"/>
              </w:rPr>
            </w:pPr>
            <w:r w:rsidRPr="00440D6F">
              <w:rPr>
                <w:bCs/>
                <w:sz w:val="24"/>
                <w:szCs w:val="24"/>
              </w:rPr>
              <w:t>Implementacija internetske tehnologije</w:t>
            </w:r>
          </w:p>
        </w:tc>
        <w:tc>
          <w:tcPr>
            <w:tcW w:w="1177" w:type="dxa"/>
            <w:vAlign w:val="center"/>
          </w:tcPr>
          <w:p w:rsidR="00440D6F" w:rsidRPr="00440D6F" w:rsidRDefault="00440D6F" w:rsidP="00440D6F">
            <w:pPr>
              <w:jc w:val="center"/>
              <w:rPr>
                <w:bCs/>
                <w:sz w:val="24"/>
                <w:szCs w:val="24"/>
              </w:rPr>
            </w:pPr>
            <w:r w:rsidRPr="00440D6F">
              <w:rPr>
                <w:bCs/>
                <w:sz w:val="24"/>
                <w:szCs w:val="24"/>
              </w:rPr>
              <w:t>2</w:t>
            </w:r>
          </w:p>
        </w:tc>
        <w:tc>
          <w:tcPr>
            <w:tcW w:w="2290" w:type="dxa"/>
            <w:vAlign w:val="center"/>
          </w:tcPr>
          <w:p w:rsidR="00440D6F" w:rsidRPr="00440D6F" w:rsidRDefault="00440D6F" w:rsidP="00440D6F">
            <w:pPr>
              <w:jc w:val="center"/>
              <w:rPr>
                <w:bCs/>
                <w:sz w:val="24"/>
                <w:szCs w:val="24"/>
              </w:rPr>
            </w:pPr>
          </w:p>
        </w:tc>
      </w:tr>
    </w:tbl>
    <w:p w:rsidR="00440D6F" w:rsidRPr="00440D6F" w:rsidRDefault="00440D6F" w:rsidP="00440D6F">
      <w:pPr>
        <w:spacing w:line="240" w:lineRule="auto"/>
        <w:rPr>
          <w:rFonts w:ascii="Times New Roman" w:eastAsia="Times New Roman" w:hAnsi="Times New Roman" w:cs="Times New Roman"/>
          <w:b/>
          <w:bCs/>
          <w:sz w:val="24"/>
          <w:szCs w:val="24"/>
          <w:lang w:eastAsia="hr-HR"/>
        </w:rPr>
      </w:pPr>
    </w:p>
    <w:tbl>
      <w:tblPr>
        <w:tblW w:w="9828" w:type="dxa"/>
        <w:tblLook w:val="0000" w:firstRow="0" w:lastRow="0" w:firstColumn="0" w:lastColumn="0" w:noHBand="0" w:noVBand="0"/>
      </w:tblPr>
      <w:tblGrid>
        <w:gridCol w:w="1070"/>
        <w:gridCol w:w="8758"/>
      </w:tblGrid>
      <w:tr w:rsidR="00440D6F" w:rsidRPr="00440D6F" w:rsidTr="003910C5">
        <w:tc>
          <w:tcPr>
            <w:tcW w:w="1070" w:type="dxa"/>
          </w:tcPr>
          <w:p w:rsidR="00440D6F" w:rsidRPr="00440D6F" w:rsidRDefault="00440D6F" w:rsidP="00440D6F">
            <w:pPr>
              <w:spacing w:line="240" w:lineRule="auto"/>
              <w:jc w:val="center"/>
              <w:rPr>
                <w:rFonts w:ascii="Times New Roman" w:eastAsia="Times New Roman" w:hAnsi="Times New Roman" w:cs="Times New Roman"/>
                <w:b/>
                <w:bCs/>
                <w:sz w:val="24"/>
                <w:szCs w:val="24"/>
              </w:rPr>
            </w:pPr>
          </w:p>
          <w:p w:rsidR="00440D6F" w:rsidRPr="00440D6F" w:rsidRDefault="00440D6F" w:rsidP="00440D6F">
            <w:pPr>
              <w:spacing w:line="240" w:lineRule="auto"/>
              <w:jc w:val="center"/>
              <w:rPr>
                <w:rFonts w:ascii="Times New Roman" w:eastAsia="Times New Roman" w:hAnsi="Times New Roman" w:cs="Times New Roman"/>
                <w:sz w:val="24"/>
                <w:szCs w:val="24"/>
              </w:rPr>
            </w:pPr>
            <w:r w:rsidRPr="00440D6F">
              <w:rPr>
                <w:rFonts w:ascii="Times New Roman" w:eastAsia="Times New Roman" w:hAnsi="Times New Roman" w:cs="Times New Roman"/>
                <w:b/>
                <w:bCs/>
                <w:sz w:val="24"/>
                <w:szCs w:val="24"/>
              </w:rPr>
              <w:t>Zadatci</w:t>
            </w:r>
            <w:r w:rsidRPr="00440D6F">
              <w:rPr>
                <w:rFonts w:ascii="Times New Roman" w:eastAsia="Times New Roman" w:hAnsi="Times New Roman" w:cs="Times New Roman"/>
                <w:sz w:val="24"/>
                <w:szCs w:val="24"/>
              </w:rPr>
              <w:t>:</w:t>
            </w:r>
          </w:p>
        </w:tc>
        <w:tc>
          <w:tcPr>
            <w:tcW w:w="8758" w:type="dxa"/>
          </w:tcPr>
          <w:p w:rsidR="00440D6F" w:rsidRPr="00440D6F" w:rsidRDefault="00440D6F" w:rsidP="00440D6F">
            <w:pPr>
              <w:spacing w:line="240" w:lineRule="auto"/>
              <w:ind w:left="720"/>
              <w:rPr>
                <w:rFonts w:ascii="Times New Roman" w:eastAsia="Times New Roman" w:hAnsi="Times New Roman" w:cs="Times New Roman"/>
                <w:sz w:val="24"/>
                <w:szCs w:val="24"/>
              </w:rPr>
            </w:pP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Prilagoditi sučelje web stranice modernim standardima</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Održavati i pohranjivati bazu podataka</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 xml:space="preserve">Grafički prilagoditi web stranicu </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Prilagodba dizajna potrebama škole</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Redovno objavljivati sadržaj na web stranici</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Aktualne projekte redovno objavljivati</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Aktivno voditi komunikaciju sa kolegama oko sadržaja vezanih za web stranicu</w:t>
            </w:r>
          </w:p>
          <w:p w:rsidR="00440D6F" w:rsidRPr="00440D6F" w:rsidRDefault="00440D6F" w:rsidP="00440D6F">
            <w:pPr>
              <w:numPr>
                <w:ilvl w:val="0"/>
                <w:numId w:val="48"/>
              </w:numPr>
              <w:spacing w:after="200" w:line="240" w:lineRule="auto"/>
              <w:rPr>
                <w:rFonts w:ascii="Times New Roman" w:eastAsia="Times New Roman" w:hAnsi="Times New Roman" w:cs="Times New Roman"/>
                <w:sz w:val="24"/>
                <w:szCs w:val="24"/>
              </w:rPr>
            </w:pPr>
            <w:r w:rsidRPr="00440D6F">
              <w:rPr>
                <w:rFonts w:ascii="Times New Roman" w:eastAsia="Times New Roman" w:hAnsi="Times New Roman" w:cs="Times New Roman"/>
                <w:sz w:val="24"/>
                <w:szCs w:val="24"/>
              </w:rPr>
              <w:t>Implementirati nove internetske tehnologije na školsku web stranicu</w:t>
            </w:r>
          </w:p>
          <w:p w:rsidR="00440D6F" w:rsidRPr="00440D6F" w:rsidRDefault="00440D6F" w:rsidP="00440D6F">
            <w:pPr>
              <w:spacing w:line="240" w:lineRule="auto"/>
              <w:ind w:left="720"/>
              <w:rPr>
                <w:rFonts w:ascii="Times New Roman" w:eastAsia="Times New Roman" w:hAnsi="Times New Roman" w:cs="Times New Roman"/>
                <w:sz w:val="24"/>
                <w:szCs w:val="24"/>
              </w:rPr>
            </w:pPr>
          </w:p>
        </w:tc>
      </w:tr>
    </w:tbl>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b/>
          <w:i/>
          <w:sz w:val="24"/>
          <w:szCs w:val="24"/>
        </w:rPr>
      </w:pPr>
    </w:p>
    <w:p w:rsidR="00440D6F" w:rsidRPr="00440D6F" w:rsidRDefault="00440D6F" w:rsidP="00440D6F">
      <w:pPr>
        <w:spacing w:after="200" w:line="276" w:lineRule="auto"/>
        <w:rPr>
          <w:rFonts w:ascii="Cambria" w:hAnsi="Cambria"/>
          <w:sz w:val="24"/>
          <w:szCs w:val="24"/>
        </w:rPr>
      </w:pPr>
      <w:r w:rsidRPr="00440D6F">
        <w:rPr>
          <w:rFonts w:ascii="Cambria" w:hAnsi="Cambria"/>
          <w:b/>
          <w:bCs/>
          <w:sz w:val="24"/>
          <w:szCs w:val="24"/>
        </w:rPr>
        <w:t>KURIKULUM ZA PREDMET PRAKTIČNA NASTAVA IZ UGOSTITELJSTVA</w:t>
      </w:r>
      <w:r w:rsidRPr="00440D6F">
        <w:rPr>
          <w:rFonts w:ascii="Cambria" w:hAnsi="Cambria"/>
          <w:sz w:val="24"/>
          <w:szCs w:val="24"/>
        </w:rPr>
        <w:t xml:space="preserve"> </w:t>
      </w:r>
      <w:r w:rsidRPr="00440D6F">
        <w:rPr>
          <w:rFonts w:ascii="Cambria" w:hAnsi="Cambria"/>
          <w:b/>
          <w:bCs/>
          <w:sz w:val="24"/>
          <w:szCs w:val="24"/>
        </w:rPr>
        <w:t>ŠKOLSKA GODINA 2023/2024</w:t>
      </w:r>
    </w:p>
    <w:p w:rsidR="00440D6F" w:rsidRPr="00440D6F" w:rsidRDefault="00440D6F" w:rsidP="00440D6F">
      <w:pPr>
        <w:spacing w:after="200" w:line="360" w:lineRule="auto"/>
        <w:jc w:val="both"/>
        <w:rPr>
          <w:rFonts w:ascii="Cambria" w:hAnsi="Cambria"/>
          <w:sz w:val="24"/>
          <w:szCs w:val="24"/>
        </w:rPr>
      </w:pPr>
      <w:r w:rsidRPr="00440D6F">
        <w:rPr>
          <w:rFonts w:ascii="Cambria" w:hAnsi="Cambria"/>
          <w:sz w:val="24"/>
          <w:szCs w:val="24"/>
        </w:rPr>
        <w:t xml:space="preserve">Na početku školske godine 2023/2024 započeli smo sa radovima na obradi i skladištenju dobara sa školskog imanja. Po planu su obavljeni poslovi prerade proizvoda "ljutić" koji se prigotovljava od ljute paprike Biskre te feferone. U tijeku su kiseljenja zimnice te je ukiseljena paprika te je na redu ljuta paprika Biskra. Praktikum ugostiteljstva svaki će petak i dalje imati u ponudi jela koja će se prodavati učenicima i nastavnicima te će se cijene i normativ uklapati da bude prihvatljivo za prodaju. Praktikum kuharstva nudi i ove godine prigotovljavanje kolače te ostalih jela po narudžbi. U planu je da praktikum kuharstva i ove godine sudjeluje na raznim natjecanjima, manifestacijama kao što su: fišijade, grahijade, gužvarijade te ostala događanja. I ove godine praktikum kuharstva će prigotovljavati zakusku za potrebe škole kao što su: Sv. Josip, Sv. Sava, dani plodova zemlje... Tokom 2023/2024 će se prigotovljavati proizvodi od jagoda te ostaloga voća i povrća koja budu pristizala sa školskog imanja.  U planu je da se sudjeluje na pekarskim danima u Aleksincu. </w:t>
      </w:r>
    </w:p>
    <w:p w:rsidR="00440D6F" w:rsidRPr="00440D6F" w:rsidRDefault="00440D6F" w:rsidP="00440D6F">
      <w:pPr>
        <w:spacing w:after="200" w:line="240" w:lineRule="auto"/>
        <w:rPr>
          <w:rFonts w:ascii="Cambria" w:eastAsia="Calibri" w:hAnsi="Cambria" w:cs="Times New Roman"/>
          <w:b/>
          <w:bCs/>
          <w:sz w:val="24"/>
          <w:szCs w:val="24"/>
        </w:rPr>
      </w:pPr>
      <w:r w:rsidRPr="00440D6F">
        <w:rPr>
          <w:rFonts w:ascii="Cambria" w:eastAsia="Calibri" w:hAnsi="Cambria" w:cs="Times New Roman"/>
          <w:b/>
          <w:bCs/>
          <w:sz w:val="24"/>
          <w:szCs w:val="24"/>
        </w:rPr>
        <w:t>KURIKULUM ZA ODRADU FERIJALNE PRAKSE  PRAKTIČNA NASTAVA IZ UGOSTITELJSTVA ŠKOLSKA GODINA 2023/2024</w:t>
      </w:r>
    </w:p>
    <w:p w:rsidR="00440D6F" w:rsidRPr="00440D6F" w:rsidRDefault="00440D6F" w:rsidP="00440D6F">
      <w:pPr>
        <w:spacing w:after="200" w:line="36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U planu nam je izvedba stručne ferijalne prakse 2023/2024 u hotelima __________________________. Učenici bi izvršavali praksu od 15.6 do 15.8 te bi se odradila praksa u dvije grupe. </w:t>
      </w:r>
    </w:p>
    <w:p w:rsidR="00440D6F" w:rsidRPr="00440D6F" w:rsidRDefault="00440D6F" w:rsidP="00440D6F">
      <w:pPr>
        <w:spacing w:after="200" w:line="360" w:lineRule="auto"/>
        <w:jc w:val="both"/>
        <w:rPr>
          <w:rFonts w:ascii="Cambria" w:eastAsia="Calibri" w:hAnsi="Cambria" w:cs="Times New Roman"/>
          <w:sz w:val="24"/>
          <w:szCs w:val="24"/>
        </w:rPr>
      </w:pPr>
    </w:p>
    <w:p w:rsidR="00440D6F" w:rsidRPr="00440D6F" w:rsidRDefault="00440D6F" w:rsidP="00440D6F">
      <w:pPr>
        <w:spacing w:after="200" w:line="360" w:lineRule="auto"/>
        <w:jc w:val="both"/>
        <w:rPr>
          <w:rFonts w:ascii="Cambria" w:eastAsia="Calibri" w:hAnsi="Cambria" w:cs="Times New Roman"/>
          <w:sz w:val="24"/>
          <w:szCs w:val="24"/>
        </w:rPr>
      </w:pPr>
      <w:r w:rsidRPr="00440D6F">
        <w:rPr>
          <w:rFonts w:ascii="Cambria" w:eastAsia="Calibri" w:hAnsi="Cambria" w:cs="Times New Roman"/>
          <w:sz w:val="24"/>
          <w:szCs w:val="24"/>
        </w:rPr>
        <w:t>Voditelj praktikuma kuharstva</w:t>
      </w:r>
    </w:p>
    <w:p w:rsidR="00440D6F" w:rsidRPr="00440D6F" w:rsidRDefault="00440D6F" w:rsidP="00440D6F">
      <w:pPr>
        <w:spacing w:after="200" w:line="360" w:lineRule="auto"/>
        <w:jc w:val="both"/>
        <w:rPr>
          <w:rFonts w:ascii="Cambria" w:eastAsia="Calibri" w:hAnsi="Cambria" w:cs="Times New Roman"/>
          <w:sz w:val="24"/>
          <w:szCs w:val="24"/>
        </w:rPr>
      </w:pPr>
      <w:r w:rsidRPr="00440D6F">
        <w:rPr>
          <w:rFonts w:ascii="Cambria" w:eastAsia="Calibri" w:hAnsi="Cambria" w:cs="Times New Roman"/>
          <w:sz w:val="24"/>
          <w:szCs w:val="24"/>
        </w:rPr>
        <w:t>Goran Maksimović</w:t>
      </w:r>
    </w:p>
    <w:p w:rsidR="00440D6F" w:rsidRPr="00440D6F" w:rsidRDefault="00440D6F" w:rsidP="00440D6F">
      <w:pPr>
        <w:spacing w:after="200" w:line="360" w:lineRule="auto"/>
        <w:rPr>
          <w:rFonts w:ascii="Arial Narrow" w:eastAsia="Calibri" w:hAnsi="Arial Narrow" w:cs="Times New Roman"/>
          <w:b/>
          <w:i/>
        </w:rPr>
      </w:pPr>
    </w:p>
    <w:p w:rsidR="00440D6F" w:rsidRPr="00440D6F" w:rsidRDefault="00440D6F" w:rsidP="00440D6F">
      <w:pPr>
        <w:spacing w:after="200" w:line="276" w:lineRule="auto"/>
        <w:rPr>
          <w:rFonts w:ascii="Arial Narrow" w:eastAsia="Calibri" w:hAnsi="Arial Narrow" w:cs="Times New Roman"/>
          <w:b/>
          <w:i/>
        </w:rPr>
      </w:pPr>
    </w:p>
    <w:p w:rsidR="00440D6F" w:rsidRPr="00440D6F" w:rsidRDefault="00440D6F" w:rsidP="00440D6F">
      <w:pPr>
        <w:spacing w:line="240" w:lineRule="auto"/>
        <w:jc w:val="center"/>
        <w:rPr>
          <w:rFonts w:ascii="Times New Roman" w:eastAsia="Times New Roman" w:hAnsi="Times New Roman" w:cs="Times New Roman"/>
          <w:b/>
          <w:sz w:val="32"/>
          <w:szCs w:val="32"/>
          <w:u w:val="single"/>
        </w:rPr>
        <w:sectPr w:rsidR="00440D6F" w:rsidRPr="00440D6F" w:rsidSect="00A8600C">
          <w:pgSz w:w="11906" w:h="16838"/>
          <w:pgMar w:top="1418" w:right="1418" w:bottom="1418" w:left="1418" w:header="709" w:footer="709" w:gutter="0"/>
          <w:cols w:space="708"/>
          <w:docGrid w:linePitch="360"/>
        </w:sectPr>
      </w:pPr>
    </w:p>
    <w:p w:rsidR="00440D6F" w:rsidRPr="00440D6F" w:rsidRDefault="00440D6F" w:rsidP="00440D6F">
      <w:pPr>
        <w:spacing w:line="240" w:lineRule="auto"/>
        <w:jc w:val="center"/>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lastRenderedPageBreak/>
        <w:t>ŠKOLSKI KURIKULUM UČENIČKE ZADRUGE «DALYA»</w:t>
      </w:r>
    </w:p>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Školska godina 2023/2024.</w:t>
      </w:r>
    </w:p>
    <w:tbl>
      <w:tblPr>
        <w:tblpPr w:leftFromText="180" w:rightFromText="180" w:vertAnchor="text" w:horzAnchor="margin" w:tblpXSpec="center" w:tblpY="162"/>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1825"/>
        <w:gridCol w:w="1697"/>
        <w:gridCol w:w="1979"/>
      </w:tblGrid>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GRUPA/SEKCIJA</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BROJ UČENIKA</w:t>
            </w: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RAZRED</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NOSITELJI</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 xml:space="preserve">VOĆNJAK </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Josip Kovač</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ETNO TURIZAM</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Dragana Samardžija</w:t>
            </w:r>
          </w:p>
        </w:tc>
      </w:tr>
      <w:tr w:rsidR="00440D6F" w:rsidRPr="00440D6F" w:rsidTr="003910C5">
        <w:trPr>
          <w:trHeight w:val="533"/>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 xml:space="preserve">PLASTENIK S JAGODAMA </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Zorica Mirković</w:t>
            </w:r>
          </w:p>
          <w:p w:rsidR="00440D6F" w:rsidRPr="00440D6F" w:rsidRDefault="00440D6F" w:rsidP="00440D6F">
            <w:pPr>
              <w:spacing w:line="240" w:lineRule="auto"/>
              <w:jc w:val="center"/>
              <w:rPr>
                <w:rFonts w:ascii="Cambria" w:eastAsia="Times New Roman" w:hAnsi="Cambria" w:cs="Times New Roman"/>
                <w:b/>
                <w:sz w:val="24"/>
                <w:szCs w:val="24"/>
              </w:rPr>
            </w:pP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 xml:space="preserve">VINSKI PODRUM </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rPr>
                <w:rFonts w:ascii="Cambria" w:eastAsia="Times New Roman" w:hAnsi="Cambria" w:cs="Times New Roman"/>
                <w:b/>
                <w:sz w:val="24"/>
                <w:szCs w:val="24"/>
              </w:rPr>
            </w:pPr>
            <w:r w:rsidRPr="00440D6F">
              <w:rPr>
                <w:rFonts w:ascii="Cambria" w:eastAsia="Times New Roman" w:hAnsi="Cambria" w:cs="Times New Roman"/>
                <w:b/>
                <w:sz w:val="24"/>
                <w:szCs w:val="24"/>
              </w:rPr>
              <w:t xml:space="preserve">         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Lazo Savadinović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KLIJALIŠTE</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Lazo Savadinović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POVRTNJAK</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rPr>
                <w:rFonts w:ascii="Cambria" w:eastAsia="Times New Roman" w:hAnsi="Cambria" w:cs="Times New Roman"/>
                <w:b/>
                <w:sz w:val="24"/>
                <w:szCs w:val="24"/>
              </w:rPr>
            </w:pPr>
            <w:r w:rsidRPr="00440D6F">
              <w:rPr>
                <w:rFonts w:ascii="Cambria" w:eastAsia="Times New Roman" w:hAnsi="Cambria" w:cs="Times New Roman"/>
                <w:b/>
                <w:sz w:val="24"/>
                <w:szCs w:val="24"/>
              </w:rPr>
              <w:t>Lazo Savadinović</w:t>
            </w:r>
          </w:p>
        </w:tc>
      </w:tr>
      <w:tr w:rsidR="00440D6F" w:rsidRPr="00440D6F" w:rsidTr="003910C5">
        <w:trPr>
          <w:trHeight w:val="567"/>
        </w:trPr>
        <w:tc>
          <w:tcPr>
            <w:tcW w:w="3061" w:type="dxa"/>
            <w:vAlign w:val="center"/>
          </w:tcPr>
          <w:p w:rsidR="00440D6F" w:rsidRPr="00440D6F" w:rsidRDefault="00440D6F" w:rsidP="00440D6F">
            <w:pPr>
              <w:spacing w:line="240" w:lineRule="auto"/>
              <w:rPr>
                <w:rFonts w:ascii="Cambria" w:eastAsia="Times New Roman" w:hAnsi="Cambria" w:cs="Times New Roman"/>
                <w:b/>
                <w:sz w:val="24"/>
                <w:szCs w:val="24"/>
              </w:rPr>
            </w:pPr>
            <w:r w:rsidRPr="00440D6F">
              <w:rPr>
                <w:rFonts w:ascii="Cambria" w:eastAsia="Times New Roman" w:hAnsi="Cambria" w:cs="Times New Roman"/>
                <w:b/>
                <w:sz w:val="24"/>
                <w:szCs w:val="24"/>
              </w:rPr>
              <w:t>IZRADA SUVENIRA</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Ivana Bertić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MARKETING</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Lidija Jagodić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RAČUNOVODSTVO</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Lidija Jagodić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PRAKTIKUM KUHARSTVA</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1-4</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Goran Maksimović</w:t>
            </w:r>
          </w:p>
        </w:tc>
      </w:tr>
      <w:tr w:rsidR="00440D6F" w:rsidRPr="00440D6F" w:rsidTr="003910C5">
        <w:trPr>
          <w:trHeight w:val="567"/>
        </w:trPr>
        <w:tc>
          <w:tcPr>
            <w:tcW w:w="3061"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UKUPNO</w:t>
            </w:r>
          </w:p>
        </w:tc>
        <w:tc>
          <w:tcPr>
            <w:tcW w:w="1825"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w:t>
            </w:r>
          </w:p>
        </w:tc>
        <w:tc>
          <w:tcPr>
            <w:tcW w:w="1697"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 xml:space="preserve">1-4 </w:t>
            </w:r>
          </w:p>
        </w:tc>
        <w:tc>
          <w:tcPr>
            <w:tcW w:w="1979" w:type="dxa"/>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w:t>
            </w:r>
          </w:p>
        </w:tc>
      </w:tr>
    </w:tbl>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Times New Roman" w:eastAsia="Times New Roman" w:hAnsi="Times New Roman"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Napomena: Učenici Srednje škole Dalj uključeni su u kompletno poslovanje Učeničke zadruge , točnije u sve sekcije tako da je nemoguće razgraničiti broj učenika po pojedinoj sekciji.</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b/>
          <w:sz w:val="24"/>
          <w:szCs w:val="24"/>
        </w:rPr>
      </w:pPr>
      <w:r w:rsidRPr="00440D6F">
        <w:rPr>
          <w:rFonts w:ascii="Cambria" w:eastAsia="Times New Roman" w:hAnsi="Cambria" w:cs="Times New Roman"/>
          <w:b/>
          <w:sz w:val="24"/>
          <w:szCs w:val="24"/>
        </w:rPr>
        <w:lastRenderedPageBreak/>
        <w:t>ŠKOLSKI KURIKULUM  UČENIČKE ZADRUGE « DALYA»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1800"/>
        <w:gridCol w:w="1642"/>
        <w:gridCol w:w="1868"/>
        <w:gridCol w:w="1867"/>
        <w:gridCol w:w="1868"/>
        <w:gridCol w:w="2115"/>
        <w:gridCol w:w="1980"/>
      </w:tblGrid>
      <w:tr w:rsidR="00440D6F" w:rsidRPr="00440D6F" w:rsidTr="003910C5">
        <w:trPr>
          <w:trHeight w:val="383"/>
        </w:trPr>
        <w:tc>
          <w:tcPr>
            <w:tcW w:w="2700" w:type="dxa"/>
            <w:shd w:val="clear" w:color="auto" w:fill="E7E6E6" w:themeFill="background2"/>
            <w:vAlign w:val="center"/>
          </w:tcPr>
          <w:p w:rsidR="00440D6F" w:rsidRPr="00440D6F" w:rsidRDefault="00440D6F" w:rsidP="00440D6F">
            <w:pPr>
              <w:spacing w:line="240" w:lineRule="auto"/>
              <w:ind w:left="252"/>
              <w:jc w:val="center"/>
              <w:rPr>
                <w:rFonts w:ascii="Cambria" w:eastAsia="Times New Roman" w:hAnsi="Cambria" w:cs="Times New Roman"/>
                <w:b/>
                <w:sz w:val="24"/>
                <w:szCs w:val="24"/>
              </w:rPr>
            </w:pPr>
            <w:r w:rsidRPr="00440D6F">
              <w:rPr>
                <w:rFonts w:ascii="Cambria" w:eastAsia="Times New Roman" w:hAnsi="Cambria" w:cs="Times New Roman"/>
                <w:b/>
                <w:sz w:val="24"/>
                <w:szCs w:val="24"/>
              </w:rPr>
              <w:t>Aktivnost</w:t>
            </w:r>
          </w:p>
        </w:tc>
        <w:tc>
          <w:tcPr>
            <w:tcW w:w="1800"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Cilj</w:t>
            </w:r>
          </w:p>
        </w:tc>
        <w:tc>
          <w:tcPr>
            <w:tcW w:w="1642"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Namjena</w:t>
            </w:r>
          </w:p>
        </w:tc>
        <w:tc>
          <w:tcPr>
            <w:tcW w:w="1868"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Način realizacije</w:t>
            </w:r>
          </w:p>
        </w:tc>
        <w:tc>
          <w:tcPr>
            <w:tcW w:w="1867"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Troškovnik</w:t>
            </w:r>
          </w:p>
        </w:tc>
        <w:tc>
          <w:tcPr>
            <w:tcW w:w="1868"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Vremevnik</w:t>
            </w:r>
          </w:p>
        </w:tc>
        <w:tc>
          <w:tcPr>
            <w:tcW w:w="2115"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Vrednovanje</w:t>
            </w:r>
          </w:p>
        </w:tc>
        <w:tc>
          <w:tcPr>
            <w:tcW w:w="1980" w:type="dxa"/>
            <w:shd w:val="clear" w:color="auto" w:fill="E7E6E6" w:themeFill="background2"/>
            <w:vAlign w:val="center"/>
          </w:tcPr>
          <w:p w:rsidR="00440D6F" w:rsidRPr="00440D6F" w:rsidRDefault="00440D6F" w:rsidP="00440D6F">
            <w:pPr>
              <w:spacing w:line="240" w:lineRule="auto"/>
              <w:jc w:val="center"/>
              <w:rPr>
                <w:rFonts w:ascii="Cambria" w:eastAsia="Times New Roman" w:hAnsi="Cambria" w:cs="Times New Roman"/>
                <w:b/>
                <w:sz w:val="24"/>
                <w:szCs w:val="24"/>
              </w:rPr>
            </w:pPr>
            <w:r w:rsidRPr="00440D6F">
              <w:rPr>
                <w:rFonts w:ascii="Cambria" w:eastAsia="Times New Roman" w:hAnsi="Cambria" w:cs="Times New Roman"/>
                <w:b/>
                <w:sz w:val="24"/>
                <w:szCs w:val="24"/>
              </w:rPr>
              <w:t>Nositelji</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p>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 xml:space="preserve">VOĆNJAK </w:t>
            </w:r>
          </w:p>
          <w:p w:rsidR="00440D6F" w:rsidRPr="00440D6F" w:rsidRDefault="00440D6F" w:rsidP="00440D6F">
            <w:pPr>
              <w:spacing w:line="240" w:lineRule="auto"/>
              <w:ind w:left="252"/>
              <w:rPr>
                <w:rFonts w:ascii="Cambria" w:eastAsia="Times New Roman" w:hAnsi="Cambria" w:cs="Times New Roman"/>
                <w:sz w:val="24"/>
                <w:szCs w:val="24"/>
              </w:rPr>
            </w:pPr>
          </w:p>
          <w:p w:rsidR="00440D6F" w:rsidRPr="00440D6F" w:rsidRDefault="00440D6F" w:rsidP="00440D6F">
            <w:pPr>
              <w:spacing w:line="240" w:lineRule="auto"/>
              <w:ind w:left="252"/>
              <w:rPr>
                <w:rFonts w:ascii="Cambria" w:eastAsia="Times New Roman" w:hAnsi="Cambria" w:cs="Times New Roman"/>
                <w:sz w:val="24"/>
                <w:szCs w:val="24"/>
              </w:rPr>
            </w:pPr>
          </w:p>
        </w:tc>
        <w:tc>
          <w:tcPr>
            <w:tcW w:w="180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Razvoj poduzetničkoga duha te praktična primjena stečenog znanja u životu.</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s voćnjakom kao tradicionalnim oblikom voćarstva i načinom održavanja voćnjaka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Svim učenicima od 1-4 razred srednje ekonomske i poljoprivredne škole uz poticanje timskog rada</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podrumu škole, školskom imanju, školskom praktikumu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Nabava potrebnih sredstava i materijala, točan troškovnik unaprijed nepoznat</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Josip Kovač</w:t>
            </w:r>
          </w:p>
        </w:tc>
      </w:tr>
      <w:tr w:rsidR="00440D6F" w:rsidRPr="00440D6F" w:rsidTr="003910C5">
        <w:trPr>
          <w:trHeight w:val="693"/>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p>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ETNO TURIZAM</w:t>
            </w:r>
          </w:p>
          <w:p w:rsidR="00440D6F" w:rsidRPr="00440D6F" w:rsidRDefault="00440D6F" w:rsidP="00440D6F">
            <w:pPr>
              <w:spacing w:line="240" w:lineRule="auto"/>
              <w:ind w:left="252"/>
              <w:rPr>
                <w:rFonts w:ascii="Cambria" w:eastAsia="Times New Roman" w:hAnsi="Cambria" w:cs="Times New Roman"/>
                <w:sz w:val="24"/>
                <w:szCs w:val="24"/>
              </w:rPr>
            </w:pPr>
          </w:p>
          <w:p w:rsidR="00440D6F" w:rsidRPr="00440D6F" w:rsidRDefault="00440D6F" w:rsidP="00440D6F">
            <w:pPr>
              <w:spacing w:line="240" w:lineRule="auto"/>
              <w:ind w:left="252"/>
              <w:rPr>
                <w:rFonts w:ascii="Cambria" w:eastAsia="Times New Roman" w:hAnsi="Cambria" w:cs="Times New Roman"/>
                <w:sz w:val="24"/>
                <w:szCs w:val="24"/>
              </w:rPr>
            </w:pPr>
          </w:p>
        </w:tc>
        <w:tc>
          <w:tcPr>
            <w:tcW w:w="180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  Upoznavanje s pojmom istraživački rad i upoznavanje sastavnica istraživačkog rada,provedba istraživanja Pomoć u očuvanju lokalnog i zavičajnog identiteta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Poticanje razvoja ekološke svijesti. Razvoj poduzetničkoga duha te praktična primjena stečenih </w:t>
            </w:r>
            <w:r w:rsidRPr="00440D6F">
              <w:rPr>
                <w:rFonts w:ascii="Cambria" w:eastAsia="Times New Roman" w:hAnsi="Cambria" w:cs="Times New Roman"/>
                <w:sz w:val="24"/>
                <w:szCs w:val="24"/>
              </w:rPr>
              <w:lastRenderedPageBreak/>
              <w:t>znanja u životu.</w:t>
            </w:r>
          </w:p>
        </w:tc>
        <w:tc>
          <w:tcPr>
            <w:tcW w:w="1642"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Razvoj timskog rada za sve učenike škole</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 Korisno i svrhovito provođenje slobodnog vremena.</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Prostorije škole, obilazak sela i lokalnog područja</w:t>
            </w:r>
          </w:p>
        </w:tc>
        <w:tc>
          <w:tcPr>
            <w:tcW w:w="1867"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Nabava potrebnih materijala – papir, olovke, fascikli</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Dragana Samardžija</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 xml:space="preserve">PLASTENIK S JAGODAMA </w:t>
            </w:r>
          </w:p>
        </w:tc>
        <w:tc>
          <w:tcPr>
            <w:tcW w:w="180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Upoznavanje učenika sa nastankom i svrhom učeničke zadruge.  Upoznavanje s različitim načinima proizvodnje jagoda u plasteniku te na školskom imanju </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Poticanje razvoja ekološke svijesti. Razvoj poduzetničkoga duha te praktična primjena stečenih znanja u životu.</w:t>
            </w:r>
          </w:p>
        </w:tc>
        <w:tc>
          <w:tcPr>
            <w:tcW w:w="1642" w:type="dxa"/>
          </w:tcPr>
          <w:p w:rsidR="00440D6F" w:rsidRPr="00440D6F" w:rsidRDefault="00440D6F" w:rsidP="00440D6F">
            <w:pPr>
              <w:spacing w:line="240" w:lineRule="auto"/>
              <w:rPr>
                <w:rFonts w:ascii="Cambria" w:eastAsia="Times New Roman" w:hAnsi="Cambria" w:cs="Times New Roman"/>
                <w:sz w:val="24"/>
                <w:szCs w:val="24"/>
              </w:rPr>
            </w:pP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podrumu škole, školskom imanju, školskom praktikumu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Nabavka potrebnih materijala (frigo sadnice, zemlja, sredstva za tretiranje i zaštitu .....)</w:t>
            </w: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Troškovnik unaprijed nepoznat </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Zorica Mirković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lastRenderedPageBreak/>
              <w:t>VINSKI PODRUM</w:t>
            </w:r>
          </w:p>
        </w:tc>
        <w:tc>
          <w:tcPr>
            <w:tcW w:w="180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  Upoznavanje s različitim sortama vina koje se proizvode na našem području</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Poticanje razvoja ekološke svijesti. </w:t>
            </w: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Razvoj poduzetničkoga duha te praktična primjena stečenih znanja u životu.</w:t>
            </w: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Vinski podrum namjenjem je učenicima i nastavnicima škole kako bi  proširili svoje znanje o razlitčitim vrstama vina koje se proizvode na našem području , ali isto tako i lokalnoj i široj javnosti radi upoznavanja domaćih vinara</w:t>
            </w: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-korisno i svrhovito provođenje slobodnog vremena</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podrumu škole, školskom imanju, školskom praktikumu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Nabavka potrebnih materijala (različitih vrsta vina od domaćih proizvođača)</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Lazo Savadinović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KLIJALIŠTE</w:t>
            </w:r>
          </w:p>
        </w:tc>
        <w:tc>
          <w:tcPr>
            <w:tcW w:w="1800"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Upoznavanje učenika sa nastankom i </w:t>
            </w:r>
            <w:r w:rsidRPr="00440D6F">
              <w:rPr>
                <w:rFonts w:ascii="Cambria" w:eastAsia="Times New Roman" w:hAnsi="Cambria" w:cs="Times New Roman"/>
                <w:sz w:val="24"/>
                <w:szCs w:val="24"/>
              </w:rPr>
              <w:lastRenderedPageBreak/>
              <w:t>svrhom učeničke zadruge.  Upoznavanje s pojmom i svrhom postojanja klijališta,opisom gradnje , pripremo tla i načinom zagrijavanja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 xml:space="preserve">Svim učenicima poljoprivrednog i </w:t>
            </w:r>
            <w:r w:rsidRPr="00440D6F">
              <w:rPr>
                <w:rFonts w:ascii="Cambria" w:eastAsia="Times New Roman" w:hAnsi="Cambria" w:cs="Times New Roman"/>
                <w:sz w:val="24"/>
                <w:szCs w:val="24"/>
              </w:rPr>
              <w:lastRenderedPageBreak/>
              <w:t xml:space="preserve">ekonomskog smjera </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 xml:space="preserve">Kroz stjecanje praktičnih i teorijskih znanja u </w:t>
            </w:r>
            <w:r w:rsidRPr="00440D6F">
              <w:rPr>
                <w:rFonts w:ascii="Cambria" w:eastAsia="Times New Roman" w:hAnsi="Cambria" w:cs="Times New Roman"/>
                <w:sz w:val="24"/>
                <w:szCs w:val="24"/>
              </w:rPr>
              <w:lastRenderedPageBreak/>
              <w:t>prostorijama škole, podrumu škole, školskom imanju, školskom praktikumu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 xml:space="preserve">Nabvaka potrebnih sadnica, točan troškovnik </w:t>
            </w:r>
            <w:r w:rsidRPr="00440D6F">
              <w:rPr>
                <w:rFonts w:ascii="Cambria" w:eastAsia="Times New Roman" w:hAnsi="Cambria" w:cs="Times New Roman"/>
                <w:sz w:val="24"/>
                <w:szCs w:val="24"/>
              </w:rPr>
              <w:lastRenderedPageBreak/>
              <w:t>unaprijed nepoznat</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U školi, na lokalnim priredbama i svečanostima, </w:t>
            </w:r>
            <w:r w:rsidRPr="00440D6F">
              <w:rPr>
                <w:rFonts w:ascii="Cambria" w:eastAsia="Times New Roman" w:hAnsi="Cambria" w:cs="Times New Roman"/>
                <w:sz w:val="24"/>
                <w:szCs w:val="24"/>
              </w:rPr>
              <w:lastRenderedPageBreak/>
              <w:t>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Lazo Savadinović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POVRTLARSTVO</w:t>
            </w:r>
          </w:p>
        </w:tc>
        <w:tc>
          <w:tcPr>
            <w:tcW w:w="180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  Upoznavanje s pojmom i svrhom postojanja povrtlarstva te s različitim vrstama povrća uz poseban naglasak na papriku i rajčicu.</w:t>
            </w: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Svim učenicima škole</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podrumu škole, školskom imanju, školskom praktikumu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Točan troškovnik unaprijed nepoznat </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Lazo Savadinović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 xml:space="preserve">MARKETING </w:t>
            </w:r>
          </w:p>
        </w:tc>
        <w:tc>
          <w:tcPr>
            <w:tcW w:w="180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  Upoznavanje s Pojmom markting i marketnig kategorija, izrada pp prezentacija i svi poslovi vezani uz promociju zadruge</w:t>
            </w: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Svim učenicima škole</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te na školskom imanju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Točan troškovni unaprijed nepoznat </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Lidija Jagodić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IZRADA SUVENIRA</w:t>
            </w:r>
          </w:p>
        </w:tc>
        <w:tc>
          <w:tcPr>
            <w:tcW w:w="180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 xml:space="preserve">Upoznavanje učenika sa nastankom i svrhom učeničke zadruge.  Upoznavanje s pojmom i svrhom osnivanja sekcije za šivanje, šivanje </w:t>
            </w:r>
            <w:r w:rsidRPr="00440D6F">
              <w:rPr>
                <w:rFonts w:ascii="Cambria" w:eastAsia="Times New Roman" w:hAnsi="Cambria" w:cs="Times New Roman"/>
                <w:sz w:val="24"/>
                <w:szCs w:val="24"/>
              </w:rPr>
              <w:lastRenderedPageBreak/>
              <w:t>i izrada suvenira</w:t>
            </w: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lastRenderedPageBreak/>
              <w:t>Svim učenicima škole</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 te na školskom imanju</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Točan troškovnik unaprijed nepoznat,potrebno platno, makaze, konac</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Ivana Bertić Bulić</w:t>
            </w:r>
          </w:p>
        </w:tc>
      </w:tr>
      <w:tr w:rsidR="00440D6F" w:rsidRPr="00440D6F" w:rsidTr="003910C5">
        <w:trPr>
          <w:trHeight w:val="191"/>
        </w:trPr>
        <w:tc>
          <w:tcPr>
            <w:tcW w:w="2700" w:type="dxa"/>
          </w:tcPr>
          <w:p w:rsidR="00440D6F" w:rsidRPr="00440D6F" w:rsidRDefault="00440D6F" w:rsidP="00440D6F">
            <w:pPr>
              <w:spacing w:line="240" w:lineRule="auto"/>
              <w:ind w:left="252"/>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t>RAČUNOVODSTVO</w:t>
            </w:r>
          </w:p>
        </w:tc>
        <w:tc>
          <w:tcPr>
            <w:tcW w:w="180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 osnovnim knjigovodstvenim kategorijama, te načinom evidentiranja poslovnih promjena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Razvoj poduzetničkoga duha te praktična primjena stečenog znanja u životu.</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Svim učenicima srednje škole Dalj</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-Trošak cca 300,00 kn ( računi, uplatnice , isplatnice, i ostali potreban materijal za posao vođenja knjiga)</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Lidija Jagodić</w:t>
            </w:r>
          </w:p>
        </w:tc>
      </w:tr>
      <w:tr w:rsidR="00440D6F" w:rsidRPr="00440D6F" w:rsidTr="003910C5">
        <w:trPr>
          <w:trHeight w:val="191"/>
        </w:trPr>
        <w:tc>
          <w:tcPr>
            <w:tcW w:w="2700" w:type="dxa"/>
          </w:tcPr>
          <w:p w:rsidR="00440D6F" w:rsidRPr="00440D6F" w:rsidRDefault="00440D6F" w:rsidP="00440D6F">
            <w:pPr>
              <w:spacing w:line="240" w:lineRule="auto"/>
              <w:rPr>
                <w:rFonts w:ascii="Cambria" w:eastAsia="Times New Roman" w:hAnsi="Cambria" w:cs="Times New Roman"/>
                <w:b/>
                <w:sz w:val="24"/>
                <w:szCs w:val="24"/>
                <w:u w:val="single"/>
              </w:rPr>
            </w:pPr>
            <w:r w:rsidRPr="00440D6F">
              <w:rPr>
                <w:rFonts w:ascii="Cambria" w:eastAsia="Times New Roman" w:hAnsi="Cambria" w:cs="Times New Roman"/>
                <w:b/>
                <w:sz w:val="24"/>
                <w:szCs w:val="24"/>
                <w:u w:val="single"/>
              </w:rPr>
              <w:lastRenderedPageBreak/>
              <w:t>PRAKTIKUM KUHARSTVA</w:t>
            </w:r>
          </w:p>
        </w:tc>
        <w:tc>
          <w:tcPr>
            <w:tcW w:w="180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sa nastankom i svrhom učeničke zadruge.</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Upoznavanje učenika s osnovnim pojmovima kuharstva</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Razvoj poduzetničkoga duha te praktična primjena stečenog znanja  o kuharstvu u životu.</w:t>
            </w: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tc>
        <w:tc>
          <w:tcPr>
            <w:tcW w:w="1642"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Svim učenicima srednje škole Dalj</w:t>
            </w:r>
          </w:p>
        </w:tc>
        <w:tc>
          <w:tcPr>
            <w:tcW w:w="1868"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Kroz stjecanje praktičnih i teorijskih znanja u prostorijama škole</w:t>
            </w:r>
          </w:p>
        </w:tc>
        <w:tc>
          <w:tcPr>
            <w:tcW w:w="1867"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-Trošak unaprijed nepoznat</w:t>
            </w:r>
          </w:p>
        </w:tc>
        <w:tc>
          <w:tcPr>
            <w:tcW w:w="1868"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Tijekom školske godine.</w:t>
            </w:r>
          </w:p>
        </w:tc>
        <w:tc>
          <w:tcPr>
            <w:tcW w:w="2115" w:type="dxa"/>
          </w:tcPr>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U školi, na lokalnim priredbama i svečanostima, sudjelovanje na županijskim, međužupanijskim i državni smotrama.</w:t>
            </w:r>
          </w:p>
        </w:tc>
        <w:tc>
          <w:tcPr>
            <w:tcW w:w="1980" w:type="dxa"/>
          </w:tcPr>
          <w:p w:rsidR="00440D6F" w:rsidRPr="00440D6F" w:rsidRDefault="00440D6F" w:rsidP="00440D6F">
            <w:pPr>
              <w:spacing w:line="240" w:lineRule="auto"/>
              <w:rPr>
                <w:rFonts w:ascii="Cambria" w:eastAsia="Times New Roman" w:hAnsi="Cambria" w:cs="Times New Roman"/>
                <w:sz w:val="24"/>
                <w:szCs w:val="24"/>
              </w:rPr>
            </w:pPr>
            <w:r w:rsidRPr="00440D6F">
              <w:rPr>
                <w:rFonts w:ascii="Cambria" w:eastAsia="Times New Roman" w:hAnsi="Cambria" w:cs="Times New Roman"/>
                <w:sz w:val="24"/>
                <w:szCs w:val="24"/>
              </w:rPr>
              <w:t>Goran Maksimović</w:t>
            </w:r>
          </w:p>
        </w:tc>
      </w:tr>
    </w:tbl>
    <w:p w:rsidR="00440D6F" w:rsidRPr="00440D6F" w:rsidRDefault="00440D6F" w:rsidP="00440D6F">
      <w:pPr>
        <w:spacing w:line="240" w:lineRule="auto"/>
        <w:rPr>
          <w:rFonts w:ascii="Cambria" w:eastAsia="Times New Roman" w:hAnsi="Cambria" w:cs="Times New Roman"/>
          <w:sz w:val="24"/>
          <w:szCs w:val="24"/>
        </w:rPr>
      </w:pPr>
    </w:p>
    <w:p w:rsidR="00440D6F" w:rsidRPr="00440D6F" w:rsidRDefault="00440D6F" w:rsidP="00440D6F">
      <w:pPr>
        <w:spacing w:after="200" w:line="276" w:lineRule="auto"/>
        <w:rPr>
          <w:rFonts w:ascii="Cambria" w:eastAsia="Calibri" w:hAnsi="Cambria" w:cs="Times New Roman"/>
          <w:b/>
          <w:i/>
          <w:sz w:val="24"/>
          <w:szCs w:val="24"/>
        </w:rPr>
      </w:pPr>
    </w:p>
    <w:p w:rsidR="00440D6F" w:rsidRPr="00440D6F" w:rsidRDefault="00440D6F" w:rsidP="00440D6F">
      <w:pPr>
        <w:spacing w:after="200" w:line="276" w:lineRule="auto"/>
        <w:rPr>
          <w:rFonts w:ascii="Arial Narrow" w:eastAsia="Calibri" w:hAnsi="Arial Narrow" w:cs="Times New Roman"/>
          <w:b/>
          <w:i/>
        </w:rPr>
        <w:sectPr w:rsidR="00440D6F" w:rsidRPr="00440D6F" w:rsidSect="00544ADC">
          <w:pgSz w:w="16838" w:h="11906" w:orient="landscape"/>
          <w:pgMar w:top="1418" w:right="1418" w:bottom="1418" w:left="1418" w:header="709" w:footer="709" w:gutter="0"/>
          <w:cols w:space="708"/>
          <w:docGrid w:linePitch="360"/>
        </w:sectPr>
      </w:pPr>
    </w:p>
    <w:p w:rsidR="00440D6F" w:rsidRPr="00440D6F" w:rsidRDefault="00440D6F" w:rsidP="00440D6F">
      <w:pPr>
        <w:spacing w:after="200" w:line="240" w:lineRule="auto"/>
        <w:rPr>
          <w:rFonts w:ascii="Cambria" w:eastAsia="Calibri" w:hAnsi="Cambria" w:cs="Times New Roman"/>
          <w:b/>
          <w:i/>
          <w:sz w:val="24"/>
          <w:szCs w:val="24"/>
        </w:rPr>
      </w:pPr>
      <w:r w:rsidRPr="00440D6F">
        <w:rPr>
          <w:rFonts w:ascii="Cambria" w:eastAsia="Calibri" w:hAnsi="Cambria" w:cs="Times New Roman"/>
          <w:b/>
          <w:i/>
          <w:sz w:val="24"/>
          <w:szCs w:val="24"/>
        </w:rPr>
        <w:lastRenderedPageBreak/>
        <w:t xml:space="preserve">PLAN RADA ŠKOLSKOG VOĆNJAKA – EKO DOBRA SREDNJE ŠKOLE </w:t>
      </w:r>
    </w:p>
    <w:p w:rsidR="00440D6F" w:rsidRPr="00440D6F" w:rsidRDefault="00440D6F" w:rsidP="00440D6F">
      <w:pPr>
        <w:spacing w:after="200" w:line="240" w:lineRule="auto"/>
        <w:rPr>
          <w:rFonts w:ascii="Cambria" w:eastAsia="Calibri" w:hAnsi="Cambria" w:cs="Times New Roman"/>
          <w:b/>
          <w:i/>
          <w:sz w:val="24"/>
          <w:szCs w:val="24"/>
        </w:rPr>
      </w:pPr>
      <w:r w:rsidRPr="00440D6F">
        <w:rPr>
          <w:rFonts w:ascii="Cambria" w:eastAsia="Calibri" w:hAnsi="Cambria" w:cs="Times New Roman"/>
          <w:b/>
          <w:i/>
          <w:sz w:val="24"/>
          <w:szCs w:val="24"/>
        </w:rPr>
        <w:t>DALJ ŠK. GOD. 2023./2024.</w:t>
      </w:r>
    </w:p>
    <w:tbl>
      <w:tblPr>
        <w:tblStyle w:val="Srednjipopis2-Isticanje51"/>
        <w:tblW w:w="0" w:type="auto"/>
        <w:tblLook w:val="04A0" w:firstRow="1" w:lastRow="0" w:firstColumn="1" w:lastColumn="0" w:noHBand="0" w:noVBand="1"/>
      </w:tblPr>
      <w:tblGrid>
        <w:gridCol w:w="2269"/>
        <w:gridCol w:w="2259"/>
        <w:gridCol w:w="2262"/>
        <w:gridCol w:w="2270"/>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rPr>
            </w:pPr>
            <w:r w:rsidRPr="00440D6F">
              <w:rPr>
                <w:rFonts w:ascii="Cambria" w:hAnsi="Cambria"/>
                <w:i/>
              </w:rPr>
              <w:t>Naziv aktivnosti</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rPr>
            </w:pPr>
            <w:r w:rsidRPr="00440D6F">
              <w:rPr>
                <w:rFonts w:ascii="Cambria" w:hAnsi="Cambria"/>
                <w:i/>
              </w:rPr>
              <w:t>Broj učenika</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rPr>
            </w:pPr>
            <w:r w:rsidRPr="00440D6F">
              <w:rPr>
                <w:rFonts w:ascii="Cambria" w:hAnsi="Cambria"/>
                <w:i/>
              </w:rPr>
              <w:t>Broj sati godišnje</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rPr>
            </w:pPr>
            <w:r w:rsidRPr="00440D6F">
              <w:rPr>
                <w:rFonts w:ascii="Cambria" w:hAnsi="Cambria"/>
                <w:i/>
              </w:rPr>
              <w:t xml:space="preserve">Ime i prezime </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rPr>
            </w:pPr>
            <w:r w:rsidRPr="00440D6F">
              <w:rPr>
                <w:rFonts w:ascii="Cambria" w:hAnsi="Cambria"/>
                <w:i/>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Školski voćnjak – Eko dobro</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8</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70</w:t>
            </w:r>
          </w:p>
        </w:tc>
        <w:tc>
          <w:tcPr>
            <w:tcW w:w="232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Josip Kovač</w:t>
            </w:r>
          </w:p>
        </w:tc>
      </w:tr>
    </w:tbl>
    <w:p w:rsidR="00440D6F" w:rsidRPr="00440D6F" w:rsidRDefault="00440D6F" w:rsidP="00440D6F">
      <w:pPr>
        <w:spacing w:after="200" w:line="240" w:lineRule="auto"/>
        <w:rPr>
          <w:rFonts w:ascii="Cambria" w:eastAsia="Calibri" w:hAnsi="Cambria" w:cs="Times New Roman"/>
          <w:i/>
          <w:sz w:val="24"/>
          <w:szCs w:val="24"/>
        </w:rPr>
      </w:pPr>
    </w:p>
    <w:tbl>
      <w:tblPr>
        <w:tblStyle w:val="Srednjipopis2-Isticanje51"/>
        <w:tblW w:w="0" w:type="auto"/>
        <w:tblLook w:val="04A0" w:firstRow="1" w:lastRow="0" w:firstColumn="1" w:lastColumn="0" w:noHBand="0" w:noVBand="1"/>
      </w:tblPr>
      <w:tblGrid>
        <w:gridCol w:w="4474"/>
        <w:gridCol w:w="4586"/>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rPr>
            </w:pPr>
            <w:r w:rsidRPr="00440D6F">
              <w:rPr>
                <w:rFonts w:ascii="Cambria" w:hAnsi="Cambria"/>
                <w:i/>
              </w:rPr>
              <w:t>Ciljevi aktivnosti, programa, projekta</w:t>
            </w:r>
          </w:p>
          <w:p w:rsidR="00440D6F" w:rsidRPr="00440D6F" w:rsidRDefault="00440D6F" w:rsidP="00440D6F">
            <w:pPr>
              <w:spacing w:after="200"/>
              <w:rPr>
                <w:rFonts w:ascii="Cambria" w:hAnsi="Cambria"/>
                <w:i/>
              </w:rPr>
            </w:pPr>
          </w:p>
          <w:p w:rsidR="00440D6F" w:rsidRPr="00440D6F" w:rsidRDefault="00440D6F" w:rsidP="00440D6F">
            <w:pPr>
              <w:spacing w:after="200"/>
              <w:rPr>
                <w:rFonts w:ascii="Cambria" w:hAnsi="Cambria"/>
                <w:i/>
              </w:rPr>
            </w:pPr>
          </w:p>
          <w:p w:rsidR="00440D6F" w:rsidRPr="00440D6F" w:rsidRDefault="00440D6F" w:rsidP="00440D6F">
            <w:pPr>
              <w:spacing w:after="200"/>
              <w:rPr>
                <w:rFonts w:ascii="Cambria" w:hAnsi="Cambria"/>
                <w:i/>
              </w:rPr>
            </w:pPr>
          </w:p>
          <w:p w:rsidR="00440D6F" w:rsidRPr="00440D6F" w:rsidRDefault="00440D6F" w:rsidP="00440D6F">
            <w:pPr>
              <w:spacing w:after="200"/>
              <w:rPr>
                <w:rFonts w:ascii="Cambria" w:hAnsi="Cambria"/>
                <w:i/>
              </w:rPr>
            </w:pP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rPr>
            </w:pPr>
            <w:r w:rsidRPr="00440D6F">
              <w:rPr>
                <w:rFonts w:ascii="Cambria" w:hAnsi="Cambria"/>
                <w:i/>
              </w:rPr>
              <w:t>Stjecanje dodatnih znanja o uzgoju voćaka na našem području, uočavanje važnosti postupka zaštite bilja, razviti sposobnost promatranja, podizanje svijesti o zaštiti okoliša.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Namjena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Usvajanje praktičnog znanja o uzgoju jabuka, krušaka, trešanja, višanja, marelica, šljiva i jagoda – da steknu znanja o njihovoj građi, rastu, cvatnji, plodnosti, zahtjevima za tlom i klimom, vrstama i sortama, te načinima njege primjenjujući principe ekološke proizvodnje i na kraju postizanje kvalitetnog uroda – zarade.</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Nositelj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Voditelj školskog voćnjaka i učenici 1.,2.,3. razreda  ATT i AT usmjerenja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Način realizacije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tcBorders>
              <w:left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Praktičan rad uz napomenu da izvršavanje radnih operacija ovisi o vremenskim uvjetima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Vremenik aktivnosti, programa, projekta</w:t>
            </w:r>
          </w:p>
          <w:p w:rsidR="00440D6F" w:rsidRPr="00440D6F" w:rsidRDefault="00440D6F" w:rsidP="00440D6F">
            <w:pPr>
              <w:spacing w:after="200"/>
              <w:rPr>
                <w:rFonts w:ascii="Cambria" w:hAnsi="Cambria"/>
                <w:i/>
                <w:sz w:val="24"/>
                <w:szCs w:val="24"/>
              </w:rPr>
            </w:pP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Tijekom školske godine ovisno o sezoni i potrebama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lastRenderedPageBreak/>
              <w:t>Određivanje aktivnosti, programa, projekta</w:t>
            </w:r>
          </w:p>
          <w:p w:rsidR="00440D6F" w:rsidRPr="00440D6F" w:rsidRDefault="00440D6F" w:rsidP="00440D6F">
            <w:pPr>
              <w:spacing w:after="200"/>
              <w:rPr>
                <w:rFonts w:ascii="Cambria" w:hAnsi="Cambria"/>
                <w:i/>
                <w:sz w:val="24"/>
                <w:szCs w:val="24"/>
              </w:rPr>
            </w:pP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Metoda demonstracije i metoda praktičnog rada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Očekivana odgojno – obrazovna</w:t>
            </w:r>
          </w:p>
          <w:p w:rsidR="00440D6F" w:rsidRPr="00440D6F" w:rsidRDefault="00440D6F" w:rsidP="00440D6F">
            <w:pPr>
              <w:spacing w:after="200"/>
              <w:rPr>
                <w:rFonts w:ascii="Cambria" w:hAnsi="Cambria"/>
                <w:i/>
                <w:sz w:val="24"/>
                <w:szCs w:val="24"/>
              </w:rPr>
            </w:pPr>
            <w:r w:rsidRPr="00440D6F">
              <w:rPr>
                <w:rFonts w:ascii="Cambria" w:hAnsi="Cambria"/>
                <w:i/>
                <w:sz w:val="24"/>
                <w:szCs w:val="24"/>
              </w:rPr>
              <w:t>Postignuća učenika nakon završetka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Razvijena sposobnost zaključivanja, razvijena svijest o radu i o važnosti očuvanja prirode, te motiviranost učenika za rad u struci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rPr>
                <w:rFonts w:ascii="Cambria" w:hAnsi="Cambria"/>
                <w:i/>
                <w:sz w:val="24"/>
                <w:szCs w:val="24"/>
              </w:rPr>
            </w:pPr>
            <w:r w:rsidRPr="00440D6F">
              <w:rPr>
                <w:rFonts w:ascii="Cambria" w:hAnsi="Cambria"/>
                <w:i/>
                <w:sz w:val="24"/>
                <w:szCs w:val="24"/>
              </w:rPr>
              <w:t>Troškovnik aktivnosti, programa, projekta</w:t>
            </w:r>
          </w:p>
        </w:tc>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Sredstva za zaštitu bilja…………………….. 100EUR</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Gorivo i mazivo………………………………. 100EUR</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Voda………………………………………….   50EUR</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Pribor za rad…………………………………. 70EUR</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UKUPNO………………………………….... 320EUR</w:t>
            </w:r>
          </w:p>
        </w:tc>
      </w:tr>
    </w:tbl>
    <w:p w:rsidR="00440D6F" w:rsidRPr="00440D6F" w:rsidRDefault="00440D6F" w:rsidP="00440D6F">
      <w:pPr>
        <w:spacing w:after="200" w:line="240" w:lineRule="auto"/>
        <w:rPr>
          <w:rFonts w:ascii="Cambria" w:hAnsi="Cambria"/>
          <w:sz w:val="24"/>
          <w:szCs w:val="24"/>
        </w:rPr>
      </w:pPr>
    </w:p>
    <w:p w:rsidR="00440D6F" w:rsidRPr="00440D6F" w:rsidRDefault="00440D6F" w:rsidP="00440D6F">
      <w:pPr>
        <w:spacing w:after="200" w:line="240" w:lineRule="auto"/>
        <w:rPr>
          <w:rFonts w:ascii="Cambria" w:hAnsi="Cambria"/>
          <w:b/>
          <w:i/>
          <w:sz w:val="24"/>
          <w:szCs w:val="24"/>
        </w:rPr>
      </w:pPr>
      <w:r w:rsidRPr="00440D6F">
        <w:rPr>
          <w:rFonts w:ascii="Cambria" w:hAnsi="Cambria"/>
          <w:b/>
          <w:i/>
          <w:sz w:val="24"/>
          <w:szCs w:val="24"/>
        </w:rPr>
        <w:t xml:space="preserve">PLAN RADA </w:t>
      </w:r>
      <w:r w:rsidRPr="00440D6F">
        <w:rPr>
          <w:rFonts w:ascii="Cambria" w:hAnsi="Cambria"/>
          <w:b/>
          <w:i/>
          <w:sz w:val="24"/>
          <w:szCs w:val="24"/>
          <w:u w:val="single"/>
        </w:rPr>
        <w:t>_______</w:t>
      </w:r>
      <w:r w:rsidRPr="00440D6F">
        <w:rPr>
          <w:rFonts w:ascii="Cambria" w:hAnsi="Cambria" w:cs="Times New Roman"/>
          <w:b/>
          <w:i/>
          <w:sz w:val="24"/>
          <w:szCs w:val="24"/>
          <w:u w:val="single"/>
        </w:rPr>
        <w:t>Klijalište</w:t>
      </w:r>
      <w:r w:rsidRPr="00440D6F">
        <w:rPr>
          <w:rFonts w:ascii="Cambria" w:hAnsi="Cambria"/>
          <w:b/>
          <w:i/>
          <w:sz w:val="24"/>
          <w:szCs w:val="24"/>
          <w:u w:val="single"/>
        </w:rPr>
        <w:t xml:space="preserve"> ____</w:t>
      </w:r>
    </w:p>
    <w:p w:rsidR="00440D6F" w:rsidRPr="00440D6F" w:rsidRDefault="00440D6F" w:rsidP="00440D6F">
      <w:pPr>
        <w:spacing w:after="200" w:line="240" w:lineRule="auto"/>
        <w:rPr>
          <w:rFonts w:ascii="Cambria" w:hAnsi="Cambria"/>
          <w:b/>
          <w:i/>
          <w:sz w:val="24"/>
          <w:szCs w:val="24"/>
        </w:rPr>
      </w:pPr>
      <w:r w:rsidRPr="00440D6F">
        <w:rPr>
          <w:rFonts w:ascii="Cambria" w:hAnsi="Cambria"/>
          <w:b/>
          <w:i/>
          <w:sz w:val="24"/>
          <w:szCs w:val="24"/>
        </w:rPr>
        <w:t>DALJ ŠK. GOG. 2023. / 2024.</w:t>
      </w: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4"/>
        <w:gridCol w:w="13"/>
        <w:gridCol w:w="2261"/>
        <w:gridCol w:w="2277"/>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Naziv aktivnosti</w:t>
            </w:r>
          </w:p>
        </w:tc>
        <w:tc>
          <w:tcPr>
            <w:tcW w:w="2257" w:type="dxa"/>
            <w:gridSpan w:val="2"/>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učenika</w:t>
            </w:r>
          </w:p>
        </w:tc>
        <w:tc>
          <w:tcPr>
            <w:tcW w:w="2261" w:type="dxa"/>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sati godišnje</w:t>
            </w:r>
          </w:p>
        </w:tc>
        <w:tc>
          <w:tcPr>
            <w:tcW w:w="2277" w:type="dxa"/>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Ime i prezime </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tcPr>
          <w:p w:rsidR="00440D6F" w:rsidRPr="00440D6F" w:rsidRDefault="00440D6F" w:rsidP="00440D6F">
            <w:pPr>
              <w:spacing w:after="200"/>
              <w:rPr>
                <w:rFonts w:ascii="Cambria" w:hAnsi="Cambria"/>
                <w:i/>
                <w:sz w:val="24"/>
                <w:szCs w:val="24"/>
              </w:rPr>
            </w:pPr>
          </w:p>
        </w:tc>
        <w:tc>
          <w:tcPr>
            <w:tcW w:w="2257" w:type="dxa"/>
            <w:gridSpan w:val="2"/>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
                <w:i/>
                <w:sz w:val="24"/>
                <w:szCs w:val="24"/>
              </w:rPr>
            </w:pPr>
          </w:p>
        </w:tc>
        <w:tc>
          <w:tcPr>
            <w:tcW w:w="2261" w:type="dxa"/>
            <w:shd w:val="clear" w:color="auto" w:fill="auto"/>
            <w:vAlign w:val="center"/>
          </w:tcPr>
          <w:p w:rsidR="00440D6F" w:rsidRPr="00440D6F" w:rsidRDefault="00440D6F" w:rsidP="00440D6F">
            <w:pPr>
              <w:spacing w:after="200"/>
              <w:jc w:val="center"/>
              <w:cnfStyle w:val="000000100000" w:firstRow="0" w:lastRow="0" w:firstColumn="0" w:lastColumn="0" w:oddVBand="0" w:evenVBand="0" w:oddHBand="1" w:evenHBand="0" w:firstRowFirstColumn="0" w:firstRowLastColumn="0" w:lastRowFirstColumn="0" w:lastRowLastColumn="0"/>
              <w:rPr>
                <w:rFonts w:ascii="Cambria" w:hAnsi="Cambria"/>
                <w:b/>
                <w:i/>
                <w:sz w:val="24"/>
                <w:szCs w:val="24"/>
              </w:rPr>
            </w:pPr>
            <w:r w:rsidRPr="00440D6F">
              <w:rPr>
                <w:rFonts w:ascii="Cambria" w:hAnsi="Cambria"/>
                <w:b/>
                <w:i/>
                <w:sz w:val="24"/>
                <w:szCs w:val="24"/>
              </w:rPr>
              <w:t>35</w:t>
            </w:r>
          </w:p>
        </w:tc>
        <w:tc>
          <w:tcPr>
            <w:tcW w:w="2277" w:type="dxa"/>
            <w:shd w:val="clear" w:color="auto" w:fill="auto"/>
            <w:vAlign w:val="center"/>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
                <w:i/>
                <w:sz w:val="24"/>
                <w:szCs w:val="24"/>
              </w:rPr>
            </w:pPr>
            <w:r w:rsidRPr="00440D6F">
              <w:rPr>
                <w:rFonts w:ascii="Cambria" w:hAnsi="Cambria"/>
                <w:b/>
                <w:i/>
                <w:sz w:val="24"/>
                <w:szCs w:val="24"/>
              </w:rPr>
              <w:t>Lazo Savadinović, ing.</w:t>
            </w:r>
          </w:p>
        </w:tc>
      </w:tr>
      <w:tr w:rsidR="00440D6F" w:rsidRPr="00440D6F" w:rsidTr="003910C5">
        <w:trPr>
          <w:trHeight w:val="3069"/>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Ciljevi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551" w:type="dxa"/>
            <w:gridSpan w:val="3"/>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Omogućiti učenicima da nauče kao i da sagledaju,  cijeli proces proizvodnje presadnica paprike i rajčica uz prisustvo i nadzor mentora .  (od sijanja sjemena , njegovanja biljaka, primjene zaštite, pikiranja i prodaje ) Upoznati učenike sa ciljem kao i sa kojim aktivnostima će doći do cilja. Naučiti ih ustrajnosti i razviti znanje kao i vještine   u uzgoju presadnica.  </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Povezati teoretska znanja iz drugih predmeta sa praksom cijelog proizvodnog procesa.Učenici treba da  nauče da proizvedu zdrave, kvalitetne i u dobroj </w:t>
            </w:r>
            <w:r w:rsidRPr="00440D6F">
              <w:rPr>
                <w:rFonts w:ascii="Cambria" w:hAnsi="Cambria"/>
                <w:i/>
                <w:sz w:val="24"/>
                <w:szCs w:val="24"/>
              </w:rPr>
              <w:lastRenderedPageBreak/>
              <w:t>kondiciji presadnice koje će zadovoljiti tržište i vlastite potrebe .</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lastRenderedPageBreak/>
              <w:t>Namjena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551" w:type="dxa"/>
            <w:gridSpan w:val="3"/>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Razviti i naučiti odgovornošću,  točnošću kao i   sklonosti uočavanja  problema i rješavanje istih.--razvijati i njegovati radne navike, radne vrijednosti  Kao i važnosti timskog rada snošljivost i potrebu za suradnjom-Usmjeravanje učenika za  praktičnu primjenu znanja u životu </w:t>
            </w:r>
          </w:p>
        </w:tc>
      </w:tr>
      <w:tr w:rsidR="00440D6F" w:rsidRPr="00440D6F" w:rsidTr="003910C5">
        <w:trPr>
          <w:trHeight w:val="68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Nositelj aktivnosti, programa, projekta</w:t>
            </w:r>
          </w:p>
        </w:tc>
        <w:tc>
          <w:tcPr>
            <w:tcW w:w="4551" w:type="dxa"/>
            <w:gridSpan w:val="3"/>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nastavnici strukovnih predmeta, svi učenici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Način realizacije aktivnosti, programa, projekta</w:t>
            </w:r>
          </w:p>
        </w:tc>
        <w:tc>
          <w:tcPr>
            <w:tcW w:w="4551" w:type="dxa"/>
            <w:gridSpan w:val="3"/>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Posijati, odgojiti ,iznjegovati 10.000 presadnica</w:t>
            </w:r>
          </w:p>
        </w:tc>
      </w:tr>
      <w:tr w:rsidR="00440D6F" w:rsidRPr="00440D6F" w:rsidTr="003910C5">
        <w:trPr>
          <w:trHeight w:val="457"/>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Vremenik aktivnosti, programa, projekta</w:t>
            </w:r>
          </w:p>
        </w:tc>
        <w:tc>
          <w:tcPr>
            <w:tcW w:w="4551" w:type="dxa"/>
            <w:gridSpan w:val="3"/>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Školska godina 2023./2024.</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Određivanje aktivnosti, programa, projekta</w:t>
            </w:r>
          </w:p>
          <w:p w:rsidR="00440D6F" w:rsidRPr="00440D6F" w:rsidRDefault="00440D6F" w:rsidP="00440D6F">
            <w:pPr>
              <w:spacing w:after="200"/>
              <w:rPr>
                <w:rFonts w:ascii="Cambria" w:hAnsi="Cambria"/>
                <w:i/>
                <w:sz w:val="24"/>
                <w:szCs w:val="24"/>
              </w:rPr>
            </w:pPr>
          </w:p>
        </w:tc>
        <w:tc>
          <w:tcPr>
            <w:tcW w:w="4551" w:type="dxa"/>
            <w:gridSpan w:val="3"/>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 Nabaviti sjeme, kompost, kaljiće ,stiropore, sredstva za zaštitu i prihranu. Posijati ,pikirati, njegovati i prodati biljke</w:t>
            </w:r>
          </w:p>
        </w:tc>
      </w:tr>
      <w:tr w:rsidR="00440D6F" w:rsidRPr="00440D6F" w:rsidTr="003910C5">
        <w:trPr>
          <w:trHeight w:val="91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Očekivana odgojno – obrazovna</w:t>
            </w:r>
          </w:p>
          <w:p w:rsidR="00440D6F" w:rsidRPr="00440D6F" w:rsidRDefault="00440D6F" w:rsidP="00440D6F">
            <w:pPr>
              <w:spacing w:after="200"/>
              <w:rPr>
                <w:rFonts w:ascii="Cambria" w:hAnsi="Cambria"/>
                <w:i/>
                <w:sz w:val="24"/>
                <w:szCs w:val="24"/>
              </w:rPr>
            </w:pPr>
            <w:r w:rsidRPr="00440D6F">
              <w:rPr>
                <w:rFonts w:ascii="Cambria" w:hAnsi="Cambria"/>
                <w:i/>
                <w:sz w:val="24"/>
                <w:szCs w:val="24"/>
              </w:rPr>
              <w:t>Postignuća učenika nakon završetka</w:t>
            </w:r>
          </w:p>
        </w:tc>
        <w:tc>
          <w:tcPr>
            <w:tcW w:w="4551" w:type="dxa"/>
            <w:gridSpan w:val="3"/>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Učenicima  razvijati svijest o pravilnom odnosu prema poljoprivrednoj proizvodnji ,razviti znanja kao i vještine pravilnog rada , njegovanja biljaka kao i  dosezima suvremenojpoljoprivrednoj proizvodnji. </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Troškovnik aktivnosti, programa, projekta</w:t>
            </w:r>
          </w:p>
        </w:tc>
        <w:tc>
          <w:tcPr>
            <w:tcW w:w="4551" w:type="dxa"/>
            <w:gridSpan w:val="3"/>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440D6F">
              <w:rPr>
                <w:rFonts w:ascii="Cambria" w:hAnsi="Cambria"/>
                <w:sz w:val="24"/>
                <w:szCs w:val="24"/>
              </w:rPr>
              <w:t>10000 kn</w:t>
            </w:r>
          </w:p>
        </w:tc>
      </w:tr>
    </w:tbl>
    <w:p w:rsidR="00440D6F" w:rsidRPr="00440D6F" w:rsidRDefault="00440D6F" w:rsidP="00440D6F">
      <w:pPr>
        <w:spacing w:after="200" w:line="240" w:lineRule="auto"/>
        <w:rPr>
          <w:rFonts w:ascii="Cambria" w:hAnsi="Cambria"/>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b/>
          <w:sz w:val="24"/>
          <w:szCs w:val="24"/>
        </w:rPr>
      </w:pPr>
      <w:r w:rsidRPr="00440D6F">
        <w:rPr>
          <w:rFonts w:ascii="Cambria" w:hAnsi="Cambria"/>
          <w:b/>
          <w:i/>
          <w:sz w:val="24"/>
          <w:szCs w:val="24"/>
        </w:rPr>
        <w:t xml:space="preserve">PLAN RADA </w:t>
      </w:r>
      <w:r w:rsidRPr="00440D6F">
        <w:rPr>
          <w:rFonts w:ascii="Cambria" w:hAnsi="Cambria"/>
          <w:b/>
          <w:i/>
          <w:sz w:val="24"/>
          <w:szCs w:val="24"/>
          <w:u w:val="single"/>
        </w:rPr>
        <w:t>_______</w:t>
      </w:r>
      <w:r w:rsidRPr="00440D6F">
        <w:rPr>
          <w:rFonts w:ascii="Cambria" w:hAnsi="Cambria" w:cs="Times New Roman"/>
          <w:b/>
          <w:i/>
          <w:sz w:val="24"/>
          <w:szCs w:val="24"/>
          <w:u w:val="single"/>
        </w:rPr>
        <w:t>Poljoprivredno dobro</w:t>
      </w:r>
      <w:r w:rsidRPr="00440D6F">
        <w:rPr>
          <w:rFonts w:ascii="Cambria" w:hAnsi="Cambria"/>
          <w:b/>
          <w:i/>
          <w:sz w:val="24"/>
          <w:szCs w:val="24"/>
          <w:u w:val="single"/>
        </w:rPr>
        <w:t xml:space="preserve"> ____</w:t>
      </w:r>
    </w:p>
    <w:p w:rsidR="00440D6F" w:rsidRPr="00440D6F" w:rsidRDefault="00440D6F" w:rsidP="00440D6F">
      <w:pPr>
        <w:spacing w:after="200" w:line="240" w:lineRule="auto"/>
        <w:rPr>
          <w:rFonts w:ascii="Cambria" w:hAnsi="Cambria"/>
          <w:b/>
          <w:i/>
          <w:sz w:val="24"/>
          <w:szCs w:val="24"/>
        </w:rPr>
      </w:pPr>
      <w:r w:rsidRPr="00440D6F">
        <w:rPr>
          <w:rFonts w:ascii="Cambria" w:hAnsi="Cambria"/>
          <w:b/>
          <w:i/>
          <w:sz w:val="24"/>
          <w:szCs w:val="24"/>
        </w:rPr>
        <w:t>DALJ ŠK. GOG. 2023. / 2024.</w:t>
      </w: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56"/>
        <w:gridCol w:w="2259"/>
        <w:gridCol w:w="2277"/>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Naziv aktivnosti</w:t>
            </w:r>
          </w:p>
        </w:tc>
        <w:tc>
          <w:tcPr>
            <w:tcW w:w="2322" w:type="dxa"/>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učenika</w:t>
            </w:r>
          </w:p>
        </w:tc>
        <w:tc>
          <w:tcPr>
            <w:tcW w:w="2322" w:type="dxa"/>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sati godišnje</w:t>
            </w:r>
          </w:p>
        </w:tc>
        <w:tc>
          <w:tcPr>
            <w:tcW w:w="2322" w:type="dxa"/>
            <w:shd w:val="clear" w:color="auto" w:fill="E7E6E6" w:themeFill="background2"/>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Ime i prezime </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auto"/>
          </w:tcPr>
          <w:p w:rsidR="00440D6F" w:rsidRPr="00440D6F" w:rsidRDefault="00440D6F" w:rsidP="00440D6F">
            <w:pPr>
              <w:spacing w:after="200"/>
              <w:rPr>
                <w:rFonts w:ascii="Cambria" w:hAnsi="Cambria"/>
                <w:i/>
                <w:sz w:val="24"/>
                <w:szCs w:val="24"/>
              </w:rPr>
            </w:pPr>
          </w:p>
        </w:tc>
        <w:tc>
          <w:tcPr>
            <w:tcW w:w="2322" w:type="dxa"/>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tc>
        <w:tc>
          <w:tcPr>
            <w:tcW w:w="2322" w:type="dxa"/>
            <w:shd w:val="clear" w:color="auto" w:fill="auto"/>
            <w:vAlign w:val="center"/>
          </w:tcPr>
          <w:p w:rsidR="00440D6F" w:rsidRPr="00440D6F" w:rsidRDefault="00440D6F" w:rsidP="00440D6F">
            <w:pPr>
              <w:spacing w:after="200"/>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35</w:t>
            </w:r>
          </w:p>
        </w:tc>
        <w:tc>
          <w:tcPr>
            <w:tcW w:w="2322" w:type="dxa"/>
            <w:shd w:val="clear" w:color="auto" w:fill="auto"/>
            <w:vAlign w:val="center"/>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Lazo Savadinović, ing.</w:t>
            </w:r>
          </w:p>
        </w:tc>
      </w:tr>
    </w:tbl>
    <w:p w:rsidR="00440D6F" w:rsidRPr="00440D6F" w:rsidRDefault="00440D6F" w:rsidP="00440D6F">
      <w:pPr>
        <w:spacing w:after="200" w:line="240" w:lineRule="auto"/>
        <w:rPr>
          <w:rFonts w:ascii="Cambria" w:hAnsi="Cambria"/>
          <w:i/>
          <w:sz w:val="24"/>
          <w:szCs w:val="24"/>
        </w:rPr>
      </w:pP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2"/>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Ciljevi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Omogućiti učenicima  da nauče sve poslove i da povežu teoretska znanja sa praksom oko vođenja i održavanja jednog poljoprivrednog dobra  uz prisustvo i nadzor mentora.To je širok spektar poslova jer poljoprivredno dobro sadrži :Voćnjak, povrtnjak, vinograd, jagode,polje lavande, kao i dva plastenika sa jagodama i povrćem.  Upoznati učenike sa ciljem kao i sa kojim aktivnostima će doći do cilja.  Naučiti ih ustrajnosti i razviti znanje kao i vještine .</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 Cilj svih aktivnosti na poljoprivrednom dobru je da ućenici nauče odgovornost proizvođača hrane kao i da proizvedu zdravu hranu koju će tržište prepoznati.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Namjena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-Razviti i naučiti odgovornošću,  točnošću kao i   sklonosti uočavanja  problema i rješavanje istih.</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-razvijati i njegovati radne navike, radne vrijednosti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  Kao i važnosti timskog rada kao snošljivost i potrebu za suradnjom</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 -Usmjeravanje učenika za  praktičnu primjenu znanja u životu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-načiti raditi što više poslova pravilno i bez ikakvih improvizacija</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lastRenderedPageBreak/>
              <w:t xml:space="preserve">-omogučiti učenicima mogučnost izbora, prema sklonostima i mogućnostima, obiteljskog dodatnog posla ili zanimanja </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lastRenderedPageBreak/>
              <w:t>Nositelj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nastavnici strukovnih predmeta,  svi učenici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Način realizacije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Zajedno sa učenicima, profesorima i direktorima pojedinih sekcija proizvesti razne poljoprivredne kulture ostvariti profit i ulagati u proširenje poljoprivredne proizvodnje na druge segmente.</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Vremenik aktivnosti, programa, projekta</w:t>
            </w: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Školska godina 2023./2024.</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Određivanje aktivnosti, programa, projekta</w:t>
            </w: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Nabaviti sav repromaterijal potreban za sjetvu i nabaviti sredstva zaštite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Očekivana odgojno – obrazovna</w:t>
            </w:r>
          </w:p>
          <w:p w:rsidR="00440D6F" w:rsidRPr="00440D6F" w:rsidRDefault="00440D6F" w:rsidP="00440D6F">
            <w:pPr>
              <w:spacing w:after="200"/>
              <w:rPr>
                <w:rFonts w:ascii="Cambria" w:hAnsi="Cambria"/>
                <w:i/>
                <w:sz w:val="24"/>
                <w:szCs w:val="24"/>
              </w:rPr>
            </w:pPr>
            <w:r w:rsidRPr="00440D6F">
              <w:rPr>
                <w:rFonts w:ascii="Cambria" w:hAnsi="Cambria"/>
                <w:i/>
                <w:sz w:val="24"/>
                <w:szCs w:val="24"/>
              </w:rPr>
              <w:t>Postignuća učenika nakon završetka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auto"/>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Učenicima  razvijati svijest  o pravilnom odnosu prema poljoprivrednoj proizvodnji ,razviti znanja kao i vještine pravilnog rada na poljoprivrednom dobru, njegovanja biljaka kao i  dosezima  suvremenojpoljoprivrednoj proizvodnji. </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i/>
                <w:sz w:val="24"/>
                <w:szCs w:val="24"/>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00440D6F" w:rsidRPr="00440D6F" w:rsidRDefault="00440D6F" w:rsidP="00440D6F">
            <w:pPr>
              <w:spacing w:after="200"/>
              <w:rPr>
                <w:rFonts w:ascii="Cambria" w:hAnsi="Cambria"/>
                <w:i/>
                <w:sz w:val="24"/>
                <w:szCs w:val="24"/>
              </w:rPr>
            </w:pPr>
            <w:r w:rsidRPr="00440D6F">
              <w:rPr>
                <w:rFonts w:ascii="Cambria" w:hAnsi="Cambria"/>
                <w:i/>
                <w:sz w:val="24"/>
                <w:szCs w:val="24"/>
              </w:rPr>
              <w:t>Troškovnik aktivnosti, programa, projekta</w:t>
            </w:r>
          </w:p>
        </w:tc>
        <w:tc>
          <w:tcPr>
            <w:tcW w:w="4644" w:type="dxa"/>
            <w:shd w:val="clear" w:color="auto" w:fill="auto"/>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30000 kn</w:t>
            </w:r>
          </w:p>
        </w:tc>
      </w:tr>
    </w:tbl>
    <w:p w:rsidR="00440D6F" w:rsidRPr="00440D6F" w:rsidRDefault="00440D6F" w:rsidP="00440D6F">
      <w:pPr>
        <w:spacing w:after="200" w:line="240" w:lineRule="auto"/>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i/>
          <w:sz w:val="24"/>
          <w:szCs w:val="24"/>
        </w:rPr>
      </w:pPr>
    </w:p>
    <w:p w:rsidR="00440D6F" w:rsidRPr="00440D6F" w:rsidRDefault="00440D6F" w:rsidP="00440D6F">
      <w:pPr>
        <w:spacing w:after="200" w:line="240" w:lineRule="auto"/>
        <w:rPr>
          <w:rFonts w:ascii="Cambria" w:hAnsi="Cambria"/>
          <w:b/>
          <w:sz w:val="24"/>
          <w:szCs w:val="24"/>
        </w:rPr>
      </w:pPr>
      <w:r w:rsidRPr="00440D6F">
        <w:rPr>
          <w:rFonts w:ascii="Cambria" w:hAnsi="Cambria"/>
          <w:b/>
          <w:i/>
          <w:sz w:val="24"/>
          <w:szCs w:val="24"/>
        </w:rPr>
        <w:lastRenderedPageBreak/>
        <w:t xml:space="preserve">PLAN RADA </w:t>
      </w:r>
      <w:r w:rsidRPr="00440D6F">
        <w:rPr>
          <w:rFonts w:ascii="Cambria" w:hAnsi="Cambria"/>
          <w:b/>
          <w:i/>
          <w:sz w:val="24"/>
          <w:szCs w:val="24"/>
          <w:u w:val="single"/>
        </w:rPr>
        <w:t>_______Povrtnjak ____</w:t>
      </w:r>
    </w:p>
    <w:p w:rsidR="00440D6F" w:rsidRPr="00440D6F" w:rsidRDefault="00440D6F" w:rsidP="00440D6F">
      <w:pPr>
        <w:spacing w:after="200" w:line="240" w:lineRule="auto"/>
        <w:rPr>
          <w:rFonts w:ascii="Cambria" w:hAnsi="Cambria"/>
          <w:b/>
          <w:i/>
          <w:sz w:val="24"/>
          <w:szCs w:val="24"/>
        </w:rPr>
      </w:pPr>
      <w:r w:rsidRPr="00440D6F">
        <w:rPr>
          <w:rFonts w:ascii="Cambria" w:hAnsi="Cambria"/>
          <w:b/>
          <w:i/>
          <w:sz w:val="24"/>
          <w:szCs w:val="24"/>
        </w:rPr>
        <w:t>DALJ ŠK. GOG. 2023. / 2024.</w:t>
      </w:r>
    </w:p>
    <w:tbl>
      <w:tblPr>
        <w:tblW w:w="0" w:type="auto"/>
        <w:tblLook w:val="04A0" w:firstRow="1" w:lastRow="0" w:firstColumn="1" w:lastColumn="0" w:noHBand="0" w:noVBand="1"/>
      </w:tblPr>
      <w:tblGrid>
        <w:gridCol w:w="4516"/>
        <w:gridCol w:w="4544"/>
      </w:tblGrid>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Naziv izvannastavne aktivnosti</w:t>
            </w: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Povrtnjak</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Ciljevi</w:t>
            </w: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upoznati učenike kako proizvoditi pojedine kulture</w:t>
            </w:r>
          </w:p>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steći radne navike pri obavljanju poslova</w:t>
            </w:r>
          </w:p>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osposobiti učenike za samostalan rad</w:t>
            </w:r>
          </w:p>
        </w:tc>
      </w:tr>
      <w:tr w:rsidR="00440D6F" w:rsidRPr="00440D6F" w:rsidTr="003910C5">
        <w:trPr>
          <w:trHeight w:val="698"/>
        </w:trPr>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Namjena aktivnosti</w:t>
            </w: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Namjena za učenike od prvog do četvrtog razreda poljoprivredne škole</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Nositelj programa</w:t>
            </w: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Danijel Toma</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Način realizacije</w:t>
            </w: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Tijekom godine u vremenu od najmanje 70 sati</w:t>
            </w:r>
          </w:p>
        </w:tc>
      </w:tr>
      <w:tr w:rsidR="00440D6F" w:rsidRPr="00440D6F" w:rsidTr="003910C5">
        <w:tc>
          <w:tcPr>
            <w:tcW w:w="4643"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Vremenik</w:t>
            </w: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Proizvodnja pojedinih kultura i njihovo praćenje usko su vezani za odgovarajuće vrijeme</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xml:space="preserve">Troškovnik     </w:t>
            </w: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xml:space="preserve">Odnosi se na sjemenski materijal i obnovu priručnog alata za obradu          </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xml:space="preserve">Način vrednovanja </w:t>
            </w:r>
          </w:p>
          <w:p w:rsidR="00440D6F" w:rsidRPr="00440D6F" w:rsidRDefault="00440D6F" w:rsidP="00440D6F">
            <w:pPr>
              <w:tabs>
                <w:tab w:val="left" w:pos="3544"/>
              </w:tabs>
              <w:spacing w:after="200" w:line="240" w:lineRule="auto"/>
              <w:rPr>
                <w:rFonts w:ascii="Cambria" w:hAnsi="Cambria" w:cs="Times New Roman"/>
                <w:i/>
                <w:sz w:val="24"/>
                <w:szCs w:val="24"/>
              </w:rPr>
            </w:pPr>
          </w:p>
          <w:p w:rsidR="00440D6F" w:rsidRPr="00440D6F" w:rsidRDefault="00440D6F" w:rsidP="00440D6F">
            <w:pPr>
              <w:tabs>
                <w:tab w:val="left" w:pos="3544"/>
              </w:tabs>
              <w:spacing w:after="200" w:line="240" w:lineRule="auto"/>
              <w:rPr>
                <w:rFonts w:ascii="Cambria" w:hAnsi="Cambria" w:cs="Times New Roman"/>
                <w:i/>
                <w:sz w:val="24"/>
                <w:szCs w:val="24"/>
              </w:rPr>
            </w:pP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 xml:space="preserve"> Na osnovu aktivnosti stručnosti i redovitog dolaska na polje, te u korelaciji sa strukom dati nagradu </w:t>
            </w:r>
          </w:p>
        </w:tc>
      </w:tr>
      <w:tr w:rsidR="00440D6F" w:rsidRPr="00440D6F" w:rsidTr="003910C5">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i/>
                <w:sz w:val="24"/>
                <w:szCs w:val="24"/>
              </w:rPr>
            </w:pPr>
            <w:r w:rsidRPr="00440D6F">
              <w:rPr>
                <w:rFonts w:ascii="Cambria" w:hAnsi="Cambria" w:cs="Times New Roman"/>
                <w:i/>
                <w:sz w:val="24"/>
                <w:szCs w:val="24"/>
              </w:rPr>
              <w:t>Sadržaj</w:t>
            </w:r>
          </w:p>
        </w:tc>
        <w:tc>
          <w:tcPr>
            <w:tcW w:w="46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izrada plana rada</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pregled stanja povrtnjaka i priprema</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plan sjetve</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okopavanje povrtnjaka</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priprema tala za sjetvu</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njega kultura</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ekološka zaštita</w:t>
            </w:r>
          </w:p>
          <w:p w:rsidR="00440D6F" w:rsidRPr="00440D6F" w:rsidRDefault="00440D6F" w:rsidP="00440D6F">
            <w:pPr>
              <w:numPr>
                <w:ilvl w:val="0"/>
                <w:numId w:val="17"/>
              </w:numPr>
              <w:tabs>
                <w:tab w:val="left" w:pos="3544"/>
              </w:tabs>
              <w:spacing w:after="200" w:line="240" w:lineRule="auto"/>
              <w:contextualSpacing/>
              <w:rPr>
                <w:rFonts w:ascii="Cambria" w:hAnsi="Cambria" w:cs="Times New Roman"/>
                <w:i/>
                <w:sz w:val="24"/>
                <w:szCs w:val="24"/>
              </w:rPr>
            </w:pPr>
            <w:r w:rsidRPr="00440D6F">
              <w:rPr>
                <w:rFonts w:ascii="Cambria" w:hAnsi="Cambria" w:cs="Times New Roman"/>
                <w:i/>
                <w:sz w:val="24"/>
                <w:szCs w:val="24"/>
              </w:rPr>
              <w:t>berba pojedinog povrća</w:t>
            </w:r>
          </w:p>
        </w:tc>
      </w:tr>
    </w:tbl>
    <w:p w:rsidR="00440D6F" w:rsidRPr="00440D6F" w:rsidRDefault="00440D6F" w:rsidP="00440D6F">
      <w:pPr>
        <w:spacing w:after="200" w:line="276" w:lineRule="auto"/>
        <w:rPr>
          <w:rFonts w:ascii="Cambria" w:eastAsia="Calibri" w:hAnsi="Cambria" w:cs="Times New Roman"/>
          <w:i/>
          <w:sz w:val="24"/>
          <w:szCs w:val="24"/>
        </w:rPr>
      </w:pP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lastRenderedPageBreak/>
        <w:t xml:space="preserve">PLAN RADA </w:t>
      </w:r>
      <w:r w:rsidRPr="00440D6F">
        <w:rPr>
          <w:rFonts w:ascii="Cambria" w:eastAsia="Calibri" w:hAnsi="Cambria" w:cs="Times New Roman"/>
          <w:b/>
          <w:i/>
          <w:sz w:val="24"/>
          <w:szCs w:val="24"/>
          <w:u w:val="single"/>
        </w:rPr>
        <w:t>_______ Plastenik s jagodama____</w:t>
      </w:r>
      <w:r w:rsidRPr="00440D6F">
        <w:rPr>
          <w:rFonts w:ascii="Cambria" w:eastAsia="Calibri" w:hAnsi="Cambria" w:cs="Times New Roman"/>
          <w:b/>
          <w:i/>
          <w:sz w:val="24"/>
          <w:szCs w:val="24"/>
        </w:rPr>
        <w:t xml:space="preserve"> </w:t>
      </w:r>
    </w:p>
    <w:p w:rsidR="00440D6F" w:rsidRPr="00440D6F" w:rsidRDefault="00440D6F" w:rsidP="00440D6F">
      <w:pPr>
        <w:spacing w:after="200" w:line="276" w:lineRule="auto"/>
        <w:rPr>
          <w:rFonts w:ascii="Cambria" w:eastAsia="Calibri" w:hAnsi="Cambria" w:cs="Times New Roman"/>
          <w:b/>
          <w:i/>
          <w:sz w:val="24"/>
          <w:szCs w:val="24"/>
        </w:rPr>
      </w:pPr>
      <w:r w:rsidRPr="00440D6F">
        <w:rPr>
          <w:rFonts w:ascii="Cambria" w:eastAsia="Calibri" w:hAnsi="Cambria" w:cs="Times New Roman"/>
          <w:b/>
          <w:i/>
          <w:sz w:val="24"/>
          <w:szCs w:val="24"/>
        </w:rPr>
        <w:t>DALJ ŠK. GOG. 2023. / 2024.</w:t>
      </w:r>
    </w:p>
    <w:tbl>
      <w:tblPr>
        <w:tblStyle w:val="Srednjareetka2-Isticanj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59"/>
        <w:gridCol w:w="2262"/>
        <w:gridCol w:w="2270"/>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Pr>
          <w:p w:rsidR="00440D6F" w:rsidRPr="00440D6F" w:rsidRDefault="00440D6F" w:rsidP="00440D6F">
            <w:pPr>
              <w:rPr>
                <w:i/>
              </w:rPr>
            </w:pPr>
            <w:r w:rsidRPr="00440D6F">
              <w:rPr>
                <w:i/>
              </w:rPr>
              <w:t>Naziv aktivnosti</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Broj učenika</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Broj sati godišnje</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 xml:space="preserve">Ime i prezime </w:t>
            </w: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p>
          <w:p w:rsidR="00440D6F" w:rsidRPr="00440D6F" w:rsidRDefault="00440D6F" w:rsidP="00440D6F">
            <w:pPr>
              <w:rPr>
                <w:i/>
              </w:rPr>
            </w:pPr>
            <w:r w:rsidRPr="00440D6F">
              <w:rPr>
                <w:i/>
              </w:rPr>
              <w:t>UZGOJ JAGODA</w:t>
            </w:r>
          </w:p>
        </w:tc>
        <w:tc>
          <w:tcPr>
            <w:tcW w:w="2322" w:type="dxa"/>
            <w:tcBorders>
              <w:left w:val="none" w:sz="0" w:space="0" w:color="auto"/>
              <w:right w:val="none" w:sz="0" w:space="0" w:color="auto"/>
            </w:tcBorders>
            <w:shd w:val="clear" w:color="auto" w:fill="auto"/>
          </w:tcPr>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r w:rsidRPr="00440D6F">
              <w:rPr>
                <w:i/>
              </w:rPr>
              <w:t>4</w:t>
            </w:r>
          </w:p>
        </w:tc>
        <w:tc>
          <w:tcPr>
            <w:tcW w:w="2322" w:type="dxa"/>
            <w:tcBorders>
              <w:left w:val="none" w:sz="0" w:space="0" w:color="auto"/>
              <w:right w:val="none" w:sz="0" w:space="0" w:color="auto"/>
            </w:tcBorders>
            <w:shd w:val="clear" w:color="auto" w:fill="auto"/>
            <w:vAlign w:val="center"/>
          </w:tcPr>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r w:rsidRPr="00440D6F">
              <w:rPr>
                <w:i/>
              </w:rPr>
              <w:t>70</w:t>
            </w:r>
          </w:p>
        </w:tc>
        <w:tc>
          <w:tcPr>
            <w:tcW w:w="2322" w:type="dxa"/>
            <w:tcBorders>
              <w:left w:val="none" w:sz="0" w:space="0" w:color="auto"/>
            </w:tcBorders>
            <w:shd w:val="clear" w:color="auto" w:fill="auto"/>
            <w:vAlign w:val="center"/>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Zorica Mirković, dipl. ing.</w:t>
            </w:r>
          </w:p>
        </w:tc>
      </w:tr>
    </w:tbl>
    <w:p w:rsidR="00440D6F" w:rsidRPr="00440D6F" w:rsidRDefault="00440D6F" w:rsidP="00440D6F">
      <w:pPr>
        <w:spacing w:after="200" w:line="276" w:lineRule="auto"/>
        <w:rPr>
          <w:rFonts w:ascii="Cambria" w:eastAsia="Calibri" w:hAnsi="Cambria" w:cs="Times New Roman"/>
          <w:i/>
        </w:rPr>
      </w:pPr>
    </w:p>
    <w:tbl>
      <w:tblPr>
        <w:tblStyle w:val="Srednjareetka2-Isticanj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none" w:sz="0" w:space="0" w:color="auto"/>
              <w:left w:val="none" w:sz="0" w:space="0" w:color="auto"/>
              <w:bottom w:val="none" w:sz="0" w:space="0" w:color="auto"/>
              <w:right w:val="none" w:sz="0" w:space="0" w:color="auto"/>
            </w:tcBorders>
            <w:shd w:val="clear" w:color="auto" w:fill="E7E6E6" w:themeFill="background2"/>
          </w:tcPr>
          <w:p w:rsidR="00440D6F" w:rsidRPr="00440D6F" w:rsidRDefault="00440D6F" w:rsidP="00440D6F">
            <w:pPr>
              <w:rPr>
                <w:i/>
              </w:rPr>
            </w:pPr>
            <w:r w:rsidRPr="00440D6F">
              <w:rPr>
                <w:i/>
              </w:rPr>
              <w:t>Ciljevi aktivnosti, programa, projekta</w:t>
            </w:r>
          </w:p>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p>
        </w:tc>
        <w:tc>
          <w:tcPr>
            <w:tcW w:w="4644" w:type="dxa"/>
            <w:shd w:val="clear" w:color="auto" w:fill="auto"/>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Pod vodstvom nastavnika mentora osposobiti učenike za samostalan uzgoj jagoda u zatvorenom prostoru.</w:t>
            </w: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Namjena aktivnosti, programa, projekta</w:t>
            </w:r>
          </w:p>
          <w:p w:rsidR="00440D6F" w:rsidRPr="00440D6F" w:rsidRDefault="00440D6F" w:rsidP="00440D6F">
            <w:pPr>
              <w:rPr>
                <w:i/>
              </w:rPr>
            </w:pPr>
          </w:p>
          <w:p w:rsidR="00440D6F" w:rsidRPr="00440D6F" w:rsidRDefault="00440D6F" w:rsidP="00440D6F">
            <w:pPr>
              <w:rPr>
                <w:i/>
              </w:rPr>
            </w:pPr>
          </w:p>
        </w:tc>
        <w:tc>
          <w:tcPr>
            <w:tcW w:w="4644"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Razvijati radne navike, odgovornost, timski rad i ljubav prema okolišu.</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Nositelj aktivnosti, programa, projekta</w:t>
            </w:r>
          </w:p>
          <w:p w:rsidR="00440D6F" w:rsidRPr="00440D6F" w:rsidRDefault="00440D6F" w:rsidP="00440D6F">
            <w:pPr>
              <w:rPr>
                <w:i/>
              </w:rPr>
            </w:pPr>
          </w:p>
          <w:p w:rsidR="00440D6F" w:rsidRPr="00440D6F" w:rsidRDefault="00440D6F" w:rsidP="00440D6F">
            <w:pPr>
              <w:rPr>
                <w:i/>
              </w:rPr>
            </w:pPr>
          </w:p>
        </w:tc>
        <w:tc>
          <w:tcPr>
            <w:tcW w:w="4644"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Nastavnik mentor, voditelj imanja, učenici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Način realizacije aktivnosti, programa, projekta</w:t>
            </w:r>
          </w:p>
          <w:p w:rsidR="00440D6F" w:rsidRPr="00440D6F" w:rsidRDefault="00440D6F" w:rsidP="00440D6F">
            <w:pPr>
              <w:rPr>
                <w:i/>
              </w:rPr>
            </w:pPr>
          </w:p>
          <w:p w:rsidR="00440D6F" w:rsidRPr="00440D6F" w:rsidRDefault="00440D6F" w:rsidP="00440D6F">
            <w:pPr>
              <w:rPr>
                <w:i/>
              </w:rPr>
            </w:pPr>
          </w:p>
        </w:tc>
        <w:tc>
          <w:tcPr>
            <w:tcW w:w="4644"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Sudjelovanje u sadnji, njegovanju, berbi i prodaji  jagoda.</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Vremenik aktivnosti, programa, projekta</w:t>
            </w:r>
          </w:p>
          <w:p w:rsidR="00440D6F" w:rsidRPr="00440D6F" w:rsidRDefault="00440D6F" w:rsidP="00440D6F">
            <w:pPr>
              <w:rPr>
                <w:i/>
              </w:rPr>
            </w:pPr>
          </w:p>
        </w:tc>
        <w:tc>
          <w:tcPr>
            <w:tcW w:w="4644"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Od 21. kolovoza 2023. – lipanj 2024.</w:t>
            </w: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Određivanje aktivnosti, programa, projekta</w:t>
            </w:r>
          </w:p>
          <w:p w:rsidR="00440D6F" w:rsidRPr="00440D6F" w:rsidRDefault="00440D6F" w:rsidP="00440D6F">
            <w:pPr>
              <w:rPr>
                <w:i/>
              </w:rPr>
            </w:pPr>
          </w:p>
        </w:tc>
        <w:tc>
          <w:tcPr>
            <w:tcW w:w="4644"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Sadnja, unošenje kaljeva, navodnjavanje, prihrana, plijevljenje korova, zakidanje stolona i berba jagoda.</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Očekivana odgojno – obrazovna</w:t>
            </w:r>
          </w:p>
          <w:p w:rsidR="00440D6F" w:rsidRPr="00440D6F" w:rsidRDefault="00440D6F" w:rsidP="00440D6F">
            <w:pPr>
              <w:rPr>
                <w:i/>
              </w:rPr>
            </w:pPr>
            <w:r w:rsidRPr="00440D6F">
              <w:rPr>
                <w:i/>
              </w:rPr>
              <w:t>Postignuća učenika nakon završetka</w:t>
            </w:r>
          </w:p>
          <w:p w:rsidR="00440D6F" w:rsidRPr="00440D6F" w:rsidRDefault="00440D6F" w:rsidP="00440D6F">
            <w:pPr>
              <w:rPr>
                <w:i/>
              </w:rPr>
            </w:pPr>
          </w:p>
          <w:p w:rsidR="00440D6F" w:rsidRPr="00440D6F" w:rsidRDefault="00440D6F" w:rsidP="00440D6F">
            <w:pPr>
              <w:rPr>
                <w:i/>
              </w:rPr>
            </w:pPr>
          </w:p>
        </w:tc>
        <w:tc>
          <w:tcPr>
            <w:tcW w:w="4644"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Samostalnost u cjelokupnom procesu uzgoja jagoda u zatvorenom prostoru (školskom plasteniku).</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Troškovnik aktivnosti, programa, projekta</w:t>
            </w:r>
          </w:p>
        </w:tc>
        <w:tc>
          <w:tcPr>
            <w:tcW w:w="4644"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Sadnice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Supstrat –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Prihrana –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Sredstva za zaštitu –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Prijevoz –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Ukupno oko </w:t>
            </w:r>
          </w:p>
        </w:tc>
      </w:tr>
    </w:tbl>
    <w:p w:rsidR="00440D6F" w:rsidRPr="00440D6F" w:rsidRDefault="00440D6F" w:rsidP="00440D6F">
      <w:pPr>
        <w:autoSpaceDE w:val="0"/>
        <w:autoSpaceDN w:val="0"/>
        <w:adjustRightInd w:val="0"/>
        <w:spacing w:line="240" w:lineRule="auto"/>
        <w:rPr>
          <w:rFonts w:ascii="Cambria" w:hAnsi="Cambria" w:cs="Calibri"/>
          <w:bCs/>
          <w:color w:val="000000"/>
        </w:rPr>
      </w:pPr>
    </w:p>
    <w:p w:rsidR="00440D6F" w:rsidRPr="00440D6F" w:rsidRDefault="00440D6F" w:rsidP="00440D6F">
      <w:pPr>
        <w:spacing w:after="200" w:line="276" w:lineRule="auto"/>
        <w:rPr>
          <w:rFonts w:ascii="Calibri" w:hAnsi="Calibri" w:cs="Calibri"/>
          <w:bCs/>
          <w:color w:val="000000"/>
          <w:sz w:val="32"/>
          <w:szCs w:val="32"/>
        </w:rPr>
      </w:pPr>
    </w:p>
    <w:p w:rsidR="00440D6F" w:rsidRPr="00440D6F" w:rsidRDefault="00440D6F" w:rsidP="00440D6F">
      <w:pPr>
        <w:spacing w:after="200" w:line="240" w:lineRule="auto"/>
        <w:rPr>
          <w:rFonts w:ascii="Cambria" w:eastAsia="Calibri" w:hAnsi="Cambria" w:cs="Times New Roman"/>
          <w:b/>
          <w:i/>
          <w:sz w:val="24"/>
          <w:szCs w:val="24"/>
        </w:rPr>
      </w:pPr>
      <w:r w:rsidRPr="00440D6F">
        <w:rPr>
          <w:rFonts w:ascii="Cambria" w:eastAsia="Calibri" w:hAnsi="Cambria" w:cs="Times New Roman"/>
          <w:b/>
          <w:i/>
          <w:sz w:val="24"/>
          <w:szCs w:val="24"/>
        </w:rPr>
        <w:lastRenderedPageBreak/>
        <w:t xml:space="preserve">PLAN RADA </w:t>
      </w:r>
      <w:r w:rsidRPr="00440D6F">
        <w:rPr>
          <w:rFonts w:ascii="Cambria" w:eastAsia="Calibri" w:hAnsi="Cambria" w:cs="Times New Roman"/>
          <w:b/>
          <w:i/>
          <w:sz w:val="24"/>
          <w:szCs w:val="24"/>
          <w:u w:val="single"/>
        </w:rPr>
        <w:t>_______ Praktikum informatike</w:t>
      </w:r>
      <w:r w:rsidRPr="00440D6F">
        <w:rPr>
          <w:rFonts w:ascii="Cambria" w:eastAsia="Calibri" w:hAnsi="Cambria" w:cs="Times New Roman"/>
          <w:b/>
          <w:i/>
          <w:sz w:val="24"/>
          <w:szCs w:val="24"/>
        </w:rPr>
        <w:t xml:space="preserve"> </w:t>
      </w:r>
    </w:p>
    <w:p w:rsidR="00440D6F" w:rsidRPr="00440D6F" w:rsidRDefault="00440D6F" w:rsidP="00440D6F">
      <w:pPr>
        <w:spacing w:after="200" w:line="240" w:lineRule="auto"/>
        <w:rPr>
          <w:rFonts w:ascii="Cambria" w:eastAsia="Calibri" w:hAnsi="Cambria" w:cs="Times New Roman"/>
          <w:b/>
          <w:i/>
          <w:sz w:val="24"/>
          <w:szCs w:val="24"/>
        </w:rPr>
      </w:pPr>
      <w:r w:rsidRPr="00440D6F">
        <w:rPr>
          <w:rFonts w:ascii="Cambria" w:eastAsia="Calibri" w:hAnsi="Cambria" w:cs="Times New Roman"/>
          <w:b/>
          <w:i/>
          <w:sz w:val="24"/>
          <w:szCs w:val="24"/>
        </w:rPr>
        <w:t>ŠK. GOD. 2023. / 2024.</w:t>
      </w:r>
    </w:p>
    <w:tbl>
      <w:tblPr>
        <w:tblStyle w:val="Srednjareetka21"/>
        <w:tblW w:w="0" w:type="auto"/>
        <w:shd w:val="clear" w:color="auto" w:fill="FFFFFF"/>
        <w:tblLook w:val="04A0" w:firstRow="1" w:lastRow="0" w:firstColumn="1" w:lastColumn="0" w:noHBand="0" w:noVBand="1"/>
      </w:tblPr>
      <w:tblGrid>
        <w:gridCol w:w="2272"/>
        <w:gridCol w:w="2254"/>
        <w:gridCol w:w="2073"/>
        <w:gridCol w:w="2451"/>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Pr>
          <w:p w:rsidR="00440D6F" w:rsidRPr="00440D6F" w:rsidRDefault="00440D6F" w:rsidP="00440D6F">
            <w:pPr>
              <w:spacing w:after="200"/>
              <w:rPr>
                <w:rFonts w:ascii="Cambria" w:hAnsi="Cambria"/>
                <w:i/>
                <w:sz w:val="24"/>
                <w:szCs w:val="24"/>
              </w:rPr>
            </w:pPr>
            <w:r w:rsidRPr="00440D6F">
              <w:rPr>
                <w:rFonts w:ascii="Cambria" w:hAnsi="Cambria"/>
                <w:i/>
                <w:sz w:val="24"/>
                <w:szCs w:val="24"/>
              </w:rPr>
              <w:t>Naziv aktivnosti</w:t>
            </w:r>
          </w:p>
        </w:tc>
        <w:tc>
          <w:tcPr>
            <w:tcW w:w="2322" w:type="dxa"/>
            <w:shd w:val="clear" w:color="auto" w:fill="FFFFFF"/>
          </w:tcPr>
          <w:p w:rsidR="00440D6F" w:rsidRPr="00440D6F" w:rsidRDefault="00440D6F" w:rsidP="00440D6F">
            <w:pPr>
              <w:spacing w:after="200"/>
              <w:jc w:val="center"/>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učenika</w:t>
            </w:r>
          </w:p>
        </w:tc>
        <w:tc>
          <w:tcPr>
            <w:tcW w:w="2127" w:type="dxa"/>
            <w:shd w:val="clear" w:color="auto" w:fill="FFFFFF"/>
          </w:tcPr>
          <w:p w:rsidR="00440D6F" w:rsidRPr="00440D6F" w:rsidRDefault="00440D6F" w:rsidP="00440D6F">
            <w:pPr>
              <w:spacing w:after="200"/>
              <w:jc w:val="center"/>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Broj sati godišnje</w:t>
            </w:r>
          </w:p>
        </w:tc>
        <w:tc>
          <w:tcPr>
            <w:tcW w:w="2517" w:type="dxa"/>
            <w:shd w:val="clear" w:color="auto" w:fill="FFFFFF"/>
          </w:tcPr>
          <w:p w:rsidR="00440D6F" w:rsidRPr="00440D6F" w:rsidRDefault="00440D6F" w:rsidP="00440D6F">
            <w:pPr>
              <w:spacing w:after="200"/>
              <w:jc w:val="center"/>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Ime i prezime</w:t>
            </w:r>
          </w:p>
          <w:p w:rsidR="00440D6F" w:rsidRPr="00440D6F" w:rsidRDefault="00440D6F" w:rsidP="00440D6F">
            <w:pPr>
              <w:spacing w:after="200"/>
              <w:jc w:val="center"/>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322" w:type="dxa"/>
          </w:tcPr>
          <w:p w:rsidR="00440D6F" w:rsidRPr="00440D6F" w:rsidRDefault="00440D6F" w:rsidP="00440D6F">
            <w:pPr>
              <w:spacing w:after="200"/>
              <w:jc w:val="center"/>
              <w:rPr>
                <w:rFonts w:ascii="Cambria" w:hAnsi="Cambria"/>
                <w:i/>
                <w:sz w:val="24"/>
                <w:szCs w:val="24"/>
              </w:rPr>
            </w:pPr>
            <w:r w:rsidRPr="00440D6F">
              <w:rPr>
                <w:rFonts w:ascii="Cambria" w:hAnsi="Cambria"/>
                <w:i/>
                <w:sz w:val="24"/>
                <w:szCs w:val="24"/>
              </w:rPr>
              <w:t>XEdu</w:t>
            </w:r>
            <w:r w:rsidRPr="00440D6F">
              <w:rPr>
                <w:rFonts w:ascii="Cambria" w:hAnsi="Cambria"/>
                <w:i/>
                <w:sz w:val="24"/>
                <w:szCs w:val="24"/>
              </w:rPr>
              <w:br/>
              <w:t xml:space="preserve">(proširena edukacija) </w:t>
            </w:r>
          </w:p>
        </w:tc>
        <w:tc>
          <w:tcPr>
            <w:tcW w:w="2322" w:type="dxa"/>
            <w:shd w:val="clear" w:color="auto" w:fill="FFFFFF"/>
          </w:tcPr>
          <w:p w:rsidR="00440D6F" w:rsidRPr="00440D6F" w:rsidRDefault="00440D6F" w:rsidP="00440D6F">
            <w:pPr>
              <w:spacing w:after="200"/>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Svi učenici škole</w:t>
            </w:r>
          </w:p>
        </w:tc>
        <w:tc>
          <w:tcPr>
            <w:tcW w:w="2127" w:type="dxa"/>
            <w:shd w:val="clear" w:color="auto" w:fill="FFFFFF"/>
          </w:tcPr>
          <w:p w:rsidR="00440D6F" w:rsidRPr="00440D6F" w:rsidRDefault="00440D6F" w:rsidP="00440D6F">
            <w:pPr>
              <w:spacing w:after="200"/>
              <w:jc w:val="center"/>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35</w:t>
            </w:r>
          </w:p>
        </w:tc>
        <w:tc>
          <w:tcPr>
            <w:tcW w:w="2517" w:type="dxa"/>
            <w:shd w:val="clear" w:color="auto" w:fill="FFFFFF"/>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i/>
                <w:sz w:val="24"/>
                <w:szCs w:val="24"/>
              </w:rPr>
            </w:pPr>
            <w:r w:rsidRPr="00440D6F">
              <w:rPr>
                <w:rFonts w:ascii="Cambria" w:hAnsi="Cambria"/>
                <w:i/>
                <w:sz w:val="24"/>
                <w:szCs w:val="24"/>
              </w:rPr>
              <w:t>Tihomir Volić, dipl. ing.</w:t>
            </w:r>
          </w:p>
        </w:tc>
      </w:tr>
    </w:tbl>
    <w:p w:rsidR="00440D6F" w:rsidRPr="00440D6F" w:rsidRDefault="00440D6F" w:rsidP="00440D6F">
      <w:pPr>
        <w:spacing w:after="200" w:line="240" w:lineRule="auto"/>
        <w:rPr>
          <w:rFonts w:ascii="Cambria" w:eastAsia="Calibri" w:hAnsi="Cambria" w:cs="Times New Roman"/>
          <w:i/>
          <w:sz w:val="24"/>
          <w:szCs w:val="24"/>
        </w:rPr>
      </w:pPr>
    </w:p>
    <w:tbl>
      <w:tblPr>
        <w:tblStyle w:val="Srednjareetka21"/>
        <w:tblW w:w="0" w:type="auto"/>
        <w:shd w:val="clear" w:color="auto" w:fill="FFFFFF"/>
        <w:tblLook w:val="04A0" w:firstRow="1" w:lastRow="0" w:firstColumn="1" w:lastColumn="0" w:noHBand="0" w:noVBand="1"/>
      </w:tblPr>
      <w:tblGrid>
        <w:gridCol w:w="4518"/>
        <w:gridCol w:w="4532"/>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Ciljevi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 xml:space="preserve">Održavanje informatičke opreme škole odnosno njenog programskog dijela u funkcionalnom stanju. </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Konstantno nastojanje na povećanju indeksa iskoristivosti postojeće informatičke opreme u školi, a kad se pruži prilika, dodavanje nove opreme i/ili  poboljšavanje kvaliteta postojeće</w:t>
            </w:r>
          </w:p>
          <w:p w:rsidR="00440D6F" w:rsidRPr="00440D6F" w:rsidRDefault="00440D6F" w:rsidP="00440D6F">
            <w:pPr>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r w:rsidRPr="00440D6F">
              <w:rPr>
                <w:rFonts w:ascii="Cambria" w:hAnsi="Cambria"/>
                <w:i/>
                <w:sz w:val="24"/>
                <w:szCs w:val="24"/>
              </w:rPr>
              <w:t>Iskoristiti svaku priliku da bi učenici učili i širili svoje znanje .</w:t>
            </w:r>
          </w:p>
          <w:p w:rsidR="00440D6F" w:rsidRPr="00440D6F" w:rsidRDefault="00440D6F" w:rsidP="00440D6F">
            <w:pPr>
              <w:tabs>
                <w:tab w:val="left" w:pos="1152"/>
              </w:tabs>
              <w:spacing w:after="200"/>
              <w:cnfStyle w:val="100000000000" w:firstRow="1" w:lastRow="0" w:firstColumn="0" w:lastColumn="0" w:oddVBand="0" w:evenVBand="0" w:oddHBand="0" w:evenHBand="0" w:firstRowFirstColumn="0" w:firstRowLastColumn="0" w:lastRowFirstColumn="0" w:lastRowLastColumn="0"/>
              <w:rPr>
                <w:rFonts w:ascii="Cambria" w:hAnsi="Cambria"/>
                <w:i/>
                <w:sz w:val="24"/>
                <w:szCs w:val="24"/>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Namjena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Primjena informatike u obrazovnom procesu.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Suradnja sa profesorima, učenicima i administracijom škole u kreiranju i upotrebi digitalnih obrazovnih sadržaja u procesu edukacije.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Aktivnosti u vezi prijelaza na novu (CARNET) mrežu u školi (implementacija, obuka, podrška, kontinuirano praćenje i adaptaciju u okviru dostupnih mogućnosti)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Priprema (adaptacija)  'novih' učenika (upisanih ove godine) i obnavljanje znanja 'starih' učenika u upotrebi  Google Classroom (Google Učionica) i povezanih GSuite i Office365 aplikacija da bi se Škola (u slučaju potrebe) mogla prebaciti na Online nastavu (ako to zbog COVID situacije bude potrebno)</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Nositelj aktivnosti, programa, projekta</w:t>
            </w: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lastRenderedPageBreak/>
              <w:t xml:space="preserve">Tihomir Volić </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Način realizacije aktivnosti, programa, projekta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Rad u informatičkom kabinetu</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Rad Online (Google Classrom, LOOM /program za snimanje video lekcija i video pojašnjanja)</w:t>
            </w:r>
            <w:r w:rsidRPr="00440D6F">
              <w:rPr>
                <w:rFonts w:ascii="Cambria" w:hAnsi="Cambria"/>
                <w:bCs/>
                <w:i/>
                <w:sz w:val="24"/>
                <w:szCs w:val="24"/>
              </w:rPr>
              <w:br/>
              <w:t>Rad sa opremom u školi</w:t>
            </w:r>
            <w:r w:rsidRPr="00440D6F">
              <w:rPr>
                <w:rFonts w:ascii="Cambria" w:hAnsi="Cambria"/>
                <w:bCs/>
                <w:i/>
                <w:sz w:val="24"/>
                <w:szCs w:val="24"/>
              </w:rPr>
              <w:br/>
              <w:t>Praćenje trendova u edukaciji na Internetu</w:t>
            </w:r>
            <w:r w:rsidRPr="00440D6F">
              <w:rPr>
                <w:rFonts w:ascii="Cambria" w:hAnsi="Cambria"/>
                <w:bCs/>
                <w:i/>
                <w:sz w:val="24"/>
                <w:szCs w:val="24"/>
              </w:rPr>
              <w:br/>
              <w:t>Suradnja u Projektnom timu</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Rad profesora i učenika kod kuće  (u Online okruženju) ako to bude bilo potrebno.</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Osiguranje podrške Online nastavi. </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Vremenik aktivnosti, programa, projekata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r w:rsidRPr="00440D6F">
              <w:rPr>
                <w:rFonts w:ascii="Cambria" w:hAnsi="Cambria"/>
                <w:i/>
                <w:sz w:val="24"/>
                <w:szCs w:val="24"/>
              </w:rPr>
              <w:t>Stalni termini:</w:t>
            </w:r>
          </w:p>
        </w:tc>
        <w:tc>
          <w:tcPr>
            <w:tcW w:w="4644" w:type="dxa"/>
            <w:shd w:val="clear" w:color="auto" w:fill="FFFFFF"/>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Po potrebi </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Stalno</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         </w:t>
            </w:r>
          </w:p>
          <w:p w:rsidR="00440D6F" w:rsidRPr="00440D6F" w:rsidRDefault="00440D6F" w:rsidP="00440D6F">
            <w:pPr>
              <w:numPr>
                <w:ilvl w:val="0"/>
                <w:numId w:val="41"/>
              </w:num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Četvrtak .. 3. čas</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Određivanje aktivnosti, programa, projekta</w:t>
            </w: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Integracija računala,  interneta i online edukacije u svakodnevni rad škole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Očekivana odgojno – obrazovna</w:t>
            </w:r>
          </w:p>
          <w:p w:rsidR="00440D6F" w:rsidRPr="00440D6F" w:rsidRDefault="00440D6F" w:rsidP="00440D6F">
            <w:pPr>
              <w:spacing w:after="200"/>
              <w:rPr>
                <w:rFonts w:ascii="Cambria" w:hAnsi="Cambria"/>
                <w:i/>
                <w:sz w:val="24"/>
                <w:szCs w:val="24"/>
              </w:rPr>
            </w:pPr>
            <w:r w:rsidRPr="00440D6F">
              <w:rPr>
                <w:rFonts w:ascii="Cambria" w:hAnsi="Cambria"/>
                <w:i/>
                <w:sz w:val="24"/>
                <w:szCs w:val="24"/>
              </w:rPr>
              <w:t>postignuća učenika nakon završetka</w:t>
            </w:r>
          </w:p>
          <w:p w:rsidR="00440D6F" w:rsidRPr="00440D6F" w:rsidRDefault="00440D6F" w:rsidP="00440D6F">
            <w:pPr>
              <w:spacing w:after="200"/>
              <w:rPr>
                <w:rFonts w:ascii="Cambria" w:hAnsi="Cambria"/>
                <w:i/>
                <w:sz w:val="24"/>
                <w:szCs w:val="24"/>
              </w:rPr>
            </w:pPr>
          </w:p>
          <w:p w:rsidR="00440D6F" w:rsidRPr="00440D6F" w:rsidRDefault="00440D6F" w:rsidP="00440D6F">
            <w:pPr>
              <w:spacing w:after="200"/>
              <w:rPr>
                <w:rFonts w:ascii="Cambria" w:hAnsi="Cambria"/>
                <w:i/>
                <w:sz w:val="24"/>
                <w:szCs w:val="24"/>
              </w:rPr>
            </w:pPr>
          </w:p>
        </w:tc>
        <w:tc>
          <w:tcPr>
            <w:tcW w:w="4644" w:type="dxa"/>
            <w:shd w:val="clear" w:color="auto" w:fill="FFFFFF"/>
          </w:tcPr>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Poboljšana kvaliteta edukacije</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Podizanje sposobnosti za samostalno učenje</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Povećana zainteresiranost učenika</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Individualni pristup učeniku</w:t>
            </w:r>
          </w:p>
          <w:p w:rsidR="00440D6F" w:rsidRPr="00440D6F" w:rsidRDefault="00440D6F" w:rsidP="00440D6F">
            <w:pPr>
              <w:spacing w:after="200"/>
              <w:cnfStyle w:val="000000000000" w:firstRow="0" w:lastRow="0" w:firstColumn="0" w:lastColumn="0" w:oddVBand="0" w:evenVBand="0" w:oddHBand="0" w:evenHBand="0" w:firstRowFirstColumn="0" w:firstRowLastColumn="0" w:lastRowFirstColumn="0" w:lastRowLastColumn="0"/>
              <w:rPr>
                <w:rFonts w:ascii="Cambria" w:hAnsi="Cambria"/>
                <w:bCs/>
                <w:i/>
                <w:sz w:val="24"/>
                <w:szCs w:val="24"/>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rsidR="00440D6F" w:rsidRPr="00440D6F" w:rsidRDefault="00440D6F" w:rsidP="00440D6F">
            <w:pPr>
              <w:spacing w:after="200"/>
              <w:rPr>
                <w:rFonts w:ascii="Cambria" w:hAnsi="Cambria"/>
                <w:i/>
                <w:sz w:val="24"/>
                <w:szCs w:val="24"/>
              </w:rPr>
            </w:pPr>
            <w:r w:rsidRPr="00440D6F">
              <w:rPr>
                <w:rFonts w:ascii="Cambria" w:hAnsi="Cambria"/>
                <w:i/>
                <w:sz w:val="24"/>
                <w:szCs w:val="24"/>
              </w:rPr>
              <w:t>Troškovnik aktivnosti, programa, projekta</w:t>
            </w:r>
          </w:p>
        </w:tc>
        <w:tc>
          <w:tcPr>
            <w:tcW w:w="4644" w:type="dxa"/>
            <w:shd w:val="clear" w:color="auto" w:fill="FFFFFF"/>
          </w:tcPr>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 xml:space="preserve">Zbog relativne i apsolutne starosti većine informatičke opreme u školi troškove popravka ili zamjene opreme je praktično nemoguće predvidjeti  </w:t>
            </w:r>
          </w:p>
          <w:p w:rsidR="00440D6F" w:rsidRPr="00440D6F" w:rsidRDefault="00440D6F" w:rsidP="00440D6F">
            <w:pPr>
              <w:spacing w:after="200"/>
              <w:cnfStyle w:val="000000100000" w:firstRow="0" w:lastRow="0" w:firstColumn="0" w:lastColumn="0" w:oddVBand="0" w:evenVBand="0" w:oddHBand="1" w:evenHBand="0" w:firstRowFirstColumn="0" w:firstRowLastColumn="0" w:lastRowFirstColumn="0" w:lastRowLastColumn="0"/>
              <w:rPr>
                <w:rFonts w:ascii="Cambria" w:hAnsi="Cambria"/>
                <w:bCs/>
                <w:i/>
                <w:sz w:val="24"/>
                <w:szCs w:val="24"/>
              </w:rPr>
            </w:pPr>
            <w:r w:rsidRPr="00440D6F">
              <w:rPr>
                <w:rFonts w:ascii="Cambria" w:hAnsi="Cambria"/>
                <w:bCs/>
                <w:i/>
                <w:sz w:val="24"/>
                <w:szCs w:val="24"/>
              </w:rPr>
              <w:t>Ostali troškovi su već ukalkulirani ili se mogu ukalkulirati u podržavane projekte.</w:t>
            </w:r>
          </w:p>
        </w:tc>
      </w:tr>
    </w:tbl>
    <w:p w:rsidR="00440D6F" w:rsidRPr="00440D6F" w:rsidRDefault="00440D6F" w:rsidP="00440D6F">
      <w:pPr>
        <w:autoSpaceDE w:val="0"/>
        <w:autoSpaceDN w:val="0"/>
        <w:adjustRightInd w:val="0"/>
        <w:spacing w:line="240" w:lineRule="auto"/>
        <w:rPr>
          <w:rFonts w:ascii="Cambria" w:hAnsi="Cambria" w:cs="Calibri"/>
          <w:bCs/>
          <w:color w:val="000000"/>
          <w:sz w:val="24"/>
          <w:szCs w:val="24"/>
        </w:rPr>
      </w:pPr>
    </w:p>
    <w:p w:rsidR="00440D6F" w:rsidRPr="00440D6F" w:rsidRDefault="00440D6F" w:rsidP="00440D6F">
      <w:pPr>
        <w:autoSpaceDE w:val="0"/>
        <w:autoSpaceDN w:val="0"/>
        <w:adjustRightInd w:val="0"/>
        <w:spacing w:line="240" w:lineRule="auto"/>
        <w:rPr>
          <w:rFonts w:ascii="Cambria" w:hAnsi="Cambria" w:cs="Calibri"/>
          <w:bCs/>
          <w:color w:val="000000"/>
          <w:sz w:val="24"/>
          <w:szCs w:val="24"/>
        </w:rPr>
      </w:pPr>
    </w:p>
    <w:p w:rsidR="00440D6F" w:rsidRPr="00440D6F" w:rsidRDefault="00440D6F" w:rsidP="00440D6F">
      <w:pPr>
        <w:autoSpaceDE w:val="0"/>
        <w:autoSpaceDN w:val="0"/>
        <w:adjustRightInd w:val="0"/>
        <w:spacing w:line="240" w:lineRule="auto"/>
        <w:rPr>
          <w:rFonts w:ascii="Calibri" w:hAnsi="Calibri" w:cs="Calibri"/>
          <w:b/>
          <w:bCs/>
          <w:color w:val="000000"/>
          <w:sz w:val="32"/>
          <w:szCs w:val="32"/>
        </w:rPr>
      </w:pPr>
    </w:p>
    <w:p w:rsidR="00440D6F" w:rsidRPr="00440D6F" w:rsidRDefault="00440D6F" w:rsidP="00440D6F">
      <w:pPr>
        <w:autoSpaceDE w:val="0"/>
        <w:autoSpaceDN w:val="0"/>
        <w:adjustRightInd w:val="0"/>
        <w:spacing w:line="240" w:lineRule="auto"/>
        <w:rPr>
          <w:rFonts w:ascii="Calibri" w:hAnsi="Calibri" w:cs="Calibri"/>
          <w:b/>
          <w:bCs/>
          <w:color w:val="000000"/>
          <w:sz w:val="32"/>
          <w:szCs w:val="32"/>
        </w:rPr>
      </w:pPr>
    </w:p>
    <w:p w:rsidR="00440D6F" w:rsidRPr="00440D6F" w:rsidRDefault="00440D6F" w:rsidP="00440D6F">
      <w:pPr>
        <w:spacing w:after="200" w:line="276" w:lineRule="auto"/>
        <w:rPr>
          <w:rFonts w:ascii="Calibri" w:hAnsi="Calibri" w:cs="Calibri"/>
          <w:b/>
          <w:bCs/>
          <w:color w:val="000000"/>
          <w:sz w:val="32"/>
          <w:szCs w:val="32"/>
        </w:rPr>
      </w:pPr>
    </w:p>
    <w:p w:rsidR="00440D6F" w:rsidRPr="00440D6F" w:rsidRDefault="00440D6F" w:rsidP="00440D6F">
      <w:pPr>
        <w:spacing w:after="200" w:line="276" w:lineRule="auto"/>
        <w:rPr>
          <w:b/>
          <w:i/>
        </w:rPr>
      </w:pPr>
      <w:r w:rsidRPr="00440D6F">
        <w:rPr>
          <w:b/>
          <w:i/>
        </w:rPr>
        <w:lastRenderedPageBreak/>
        <w:t xml:space="preserve">PLAN RADA </w:t>
      </w:r>
      <w:r w:rsidRPr="00440D6F">
        <w:rPr>
          <w:b/>
          <w:i/>
          <w:u w:val="single"/>
        </w:rPr>
        <w:t>_______</w:t>
      </w:r>
      <w:r w:rsidRPr="00440D6F">
        <w:rPr>
          <w:b/>
          <w:i/>
          <w:sz w:val="28"/>
          <w:szCs w:val="28"/>
          <w:u w:val="single"/>
        </w:rPr>
        <w:t xml:space="preserve"> Administracija e-Dnevnik-a</w:t>
      </w:r>
      <w:r w:rsidRPr="00440D6F">
        <w:rPr>
          <w:b/>
          <w:i/>
          <w:u w:val="single"/>
        </w:rPr>
        <w:t>____</w:t>
      </w:r>
      <w:r w:rsidRPr="00440D6F">
        <w:rPr>
          <w:b/>
          <w:i/>
        </w:rPr>
        <w:t xml:space="preserve"> </w:t>
      </w:r>
    </w:p>
    <w:p w:rsidR="00440D6F" w:rsidRPr="00440D6F" w:rsidRDefault="00440D6F" w:rsidP="00440D6F">
      <w:pPr>
        <w:spacing w:after="200" w:line="276" w:lineRule="auto"/>
        <w:rPr>
          <w:b/>
          <w:i/>
        </w:rPr>
      </w:pPr>
      <w:r w:rsidRPr="00440D6F">
        <w:rPr>
          <w:b/>
          <w:i/>
        </w:rPr>
        <w:t>SŠ DALJ, ŠK. GOD. 2023. / 2024.</w:t>
      </w:r>
    </w:p>
    <w:tbl>
      <w:tblPr>
        <w:tblStyle w:val="Srednjareetka1-Isticanje6"/>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rsidR="00440D6F" w:rsidRPr="00440D6F" w:rsidRDefault="00440D6F" w:rsidP="00440D6F">
            <w:pPr>
              <w:spacing w:after="200" w:line="276" w:lineRule="auto"/>
              <w:rPr>
                <w:i/>
              </w:rPr>
            </w:pPr>
          </w:p>
        </w:tc>
        <w:tc>
          <w:tcPr>
            <w:tcW w:w="2835"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i/>
              </w:rPr>
            </w:pPr>
            <w:r w:rsidRPr="00440D6F">
              <w:rPr>
                <w:i/>
              </w:rPr>
              <w:t>Naziv aktivnosti</w:t>
            </w:r>
          </w:p>
        </w:tc>
        <w:tc>
          <w:tcPr>
            <w:tcW w:w="1843"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i/>
              </w:rPr>
            </w:pPr>
            <w:r w:rsidRPr="00440D6F">
              <w:rPr>
                <w:i/>
              </w:rPr>
              <w:t>Broj sati godišnje</w:t>
            </w:r>
          </w:p>
        </w:tc>
        <w:tc>
          <w:tcPr>
            <w:tcW w:w="4394" w:type="dxa"/>
            <w:shd w:val="clear" w:color="auto" w:fill="E7E6E6" w:themeFill="background2"/>
          </w:tcPr>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i/>
              </w:rPr>
            </w:pPr>
            <w:r w:rsidRPr="00440D6F">
              <w:rPr>
                <w:i/>
              </w:rPr>
              <w:t xml:space="preserve">Ime i prezime </w:t>
            </w:r>
          </w:p>
          <w:p w:rsidR="00440D6F" w:rsidRPr="00440D6F" w:rsidRDefault="00440D6F" w:rsidP="00440D6F">
            <w:pPr>
              <w:spacing w:after="200" w:line="276" w:lineRule="auto"/>
              <w:cnfStyle w:val="100000000000" w:firstRow="1" w:lastRow="0" w:firstColumn="0" w:lastColumn="0" w:oddVBand="0" w:evenVBand="0" w:oddHBand="0" w:evenHBand="0" w:firstRowFirstColumn="0" w:firstRowLastColumn="0" w:lastRowFirstColumn="0" w:lastRowLastColumn="0"/>
              <w:rPr>
                <w:i/>
              </w:rPr>
            </w:pPr>
            <w:r w:rsidRPr="00440D6F">
              <w:rPr>
                <w:i/>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single" w:sz="4" w:space="0" w:color="auto"/>
            </w:tcBorders>
            <w:shd w:val="clear" w:color="auto" w:fill="auto"/>
          </w:tcPr>
          <w:p w:rsidR="00440D6F" w:rsidRPr="00440D6F" w:rsidRDefault="00440D6F" w:rsidP="00440D6F">
            <w:pPr>
              <w:spacing w:after="200" w:line="276" w:lineRule="auto"/>
              <w:rPr>
                <w:i/>
              </w:rPr>
            </w:pPr>
          </w:p>
        </w:tc>
        <w:tc>
          <w:tcPr>
            <w:tcW w:w="2835" w:type="dxa"/>
            <w:tcBorders>
              <w:left w:val="single" w:sz="4" w:space="0" w:color="auto"/>
              <w:right w:val="single" w:sz="4" w:space="0" w:color="auto"/>
            </w:tcBorders>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440D6F">
              <w:rPr>
                <w:i/>
              </w:rPr>
              <w:t>Administracija e-Dnevnika</w:t>
            </w:r>
          </w:p>
        </w:tc>
        <w:tc>
          <w:tcPr>
            <w:tcW w:w="1843" w:type="dxa"/>
            <w:tcBorders>
              <w:left w:val="single" w:sz="4" w:space="0" w:color="auto"/>
              <w:right w:val="single" w:sz="4" w:space="0" w:color="auto"/>
            </w:tcBorders>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440D6F">
              <w:rPr>
                <w:i/>
              </w:rPr>
              <w:t>70</w:t>
            </w:r>
          </w:p>
        </w:tc>
        <w:tc>
          <w:tcPr>
            <w:tcW w:w="4394" w:type="dxa"/>
            <w:tcBorders>
              <w:left w:val="single" w:sz="4" w:space="0" w:color="auto"/>
            </w:tcBorders>
            <w:shd w:val="clear" w:color="auto" w:fill="auto"/>
            <w:vAlign w:val="center"/>
          </w:tcPr>
          <w:p w:rsidR="00440D6F" w:rsidRPr="00440D6F" w:rsidRDefault="00440D6F" w:rsidP="00440D6F">
            <w:pPr>
              <w:spacing w:after="200" w:line="276" w:lineRule="auto"/>
              <w:jc w:val="center"/>
              <w:cnfStyle w:val="000000100000" w:firstRow="0" w:lastRow="0" w:firstColumn="0" w:lastColumn="0" w:oddVBand="0" w:evenVBand="0" w:oddHBand="1" w:evenHBand="0" w:firstRowFirstColumn="0" w:firstRowLastColumn="0" w:lastRowFirstColumn="0" w:lastRowLastColumn="0"/>
              <w:rPr>
                <w:i/>
              </w:rPr>
            </w:pPr>
            <w:r w:rsidRPr="00440D6F">
              <w:rPr>
                <w:i/>
              </w:rPr>
              <w:t xml:space="preserve">Dubravka Kovač, </w:t>
            </w:r>
            <w:r w:rsidRPr="00440D6F">
              <w:rPr>
                <w:i/>
                <w:iCs/>
              </w:rPr>
              <w:t>mag</w:t>
            </w:r>
            <w:r w:rsidRPr="00440D6F">
              <w:t xml:space="preserve">. </w:t>
            </w:r>
            <w:r w:rsidRPr="00440D6F">
              <w:rPr>
                <w:i/>
                <w:iCs/>
              </w:rPr>
              <w:t>educ</w:t>
            </w:r>
            <w:r w:rsidRPr="00440D6F">
              <w:t xml:space="preserve">. </w:t>
            </w:r>
            <w:r w:rsidRPr="00440D6F">
              <w:rPr>
                <w:i/>
                <w:iCs/>
              </w:rPr>
              <w:t>math</w:t>
            </w:r>
            <w:r w:rsidRPr="00440D6F">
              <w:t xml:space="preserve">. et </w:t>
            </w:r>
            <w:r w:rsidRPr="00440D6F">
              <w:rPr>
                <w:i/>
                <w:iCs/>
              </w:rPr>
              <w:t>phys</w:t>
            </w:r>
            <w:r w:rsidRPr="00440D6F">
              <w:t>.</w:t>
            </w:r>
          </w:p>
        </w:tc>
      </w:tr>
    </w:tbl>
    <w:p w:rsidR="00440D6F" w:rsidRPr="00440D6F" w:rsidRDefault="00440D6F" w:rsidP="00440D6F">
      <w:pPr>
        <w:spacing w:after="200" w:line="276" w:lineRule="auto"/>
        <w:rPr>
          <w:b/>
          <w:i/>
        </w:rPr>
      </w:pPr>
    </w:p>
    <w:tbl>
      <w:tblPr>
        <w:tblStyle w:val="Srednjareetka1-Isticanje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5"/>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shd w:val="clear" w:color="auto" w:fill="E7E6E6" w:themeFill="background2"/>
          </w:tcPr>
          <w:p w:rsidR="00440D6F" w:rsidRPr="00440D6F" w:rsidRDefault="00440D6F" w:rsidP="00440D6F">
            <w:pPr>
              <w:spacing w:after="200" w:line="276" w:lineRule="auto"/>
              <w:rPr>
                <w:i/>
              </w:rPr>
            </w:pPr>
          </w:p>
          <w:p w:rsidR="00440D6F" w:rsidRPr="00440D6F" w:rsidRDefault="00440D6F" w:rsidP="00440D6F">
            <w:pPr>
              <w:spacing w:after="200" w:line="276" w:lineRule="auto"/>
              <w:rPr>
                <w:i/>
              </w:rPr>
            </w:pPr>
            <w:r w:rsidRPr="00440D6F">
              <w:rPr>
                <w:i/>
              </w:rPr>
              <w:t>Ciljevi aktivnosti, programa, projekta</w:t>
            </w:r>
          </w:p>
          <w:p w:rsidR="00440D6F" w:rsidRPr="00440D6F" w:rsidRDefault="00440D6F" w:rsidP="00440D6F">
            <w:pPr>
              <w:spacing w:after="200" w:line="276" w:lineRule="auto"/>
              <w:rPr>
                <w:i/>
              </w:rPr>
            </w:pPr>
          </w:p>
          <w:p w:rsidR="00440D6F" w:rsidRPr="00440D6F" w:rsidRDefault="00440D6F" w:rsidP="00440D6F">
            <w:pPr>
              <w:spacing w:after="200" w:line="276" w:lineRule="auto"/>
              <w:rPr>
                <w:i/>
              </w:rPr>
            </w:pPr>
          </w:p>
          <w:p w:rsidR="00440D6F" w:rsidRPr="00440D6F" w:rsidRDefault="00440D6F" w:rsidP="00440D6F">
            <w:pPr>
              <w:spacing w:after="200" w:line="276" w:lineRule="auto"/>
              <w:rPr>
                <w:i/>
              </w:rPr>
            </w:pPr>
          </w:p>
        </w:tc>
        <w:tc>
          <w:tcPr>
            <w:tcW w:w="4546" w:type="dxa"/>
            <w:shd w:val="clear" w:color="auto" w:fill="auto"/>
          </w:tcPr>
          <w:p w:rsidR="00440D6F" w:rsidRPr="00440D6F" w:rsidRDefault="00440D6F" w:rsidP="00440D6F">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numPr>
                <w:ilvl w:val="0"/>
                <w:numId w:val="20"/>
              </w:numPr>
              <w:spacing w:after="200"/>
              <w:contextualSpacing/>
              <w:cnfStyle w:val="100000000000" w:firstRow="1" w:lastRow="0" w:firstColumn="0" w:lastColumn="0" w:oddVBand="0" w:evenVBand="0" w:oddHBand="0" w:evenHBand="0" w:firstRowFirstColumn="0" w:firstRowLastColumn="0" w:lastRowFirstColumn="0" w:lastRowLastColumn="0"/>
              <w:rPr>
                <w:i/>
              </w:rPr>
            </w:pPr>
            <w:r w:rsidRPr="00440D6F">
              <w:rPr>
                <w:i/>
              </w:rPr>
              <w:t>Pomoć nastavnicima pri unosu podataka u razredne knjige</w:t>
            </w:r>
          </w:p>
          <w:p w:rsidR="00440D6F" w:rsidRPr="00440D6F" w:rsidRDefault="00440D6F" w:rsidP="00440D6F">
            <w:pPr>
              <w:numPr>
                <w:ilvl w:val="0"/>
                <w:numId w:val="20"/>
              </w:numPr>
              <w:spacing w:after="200"/>
              <w:contextualSpacing/>
              <w:cnfStyle w:val="100000000000" w:firstRow="1" w:lastRow="0" w:firstColumn="0" w:lastColumn="0" w:oddVBand="0" w:evenVBand="0" w:oddHBand="0" w:evenHBand="0" w:firstRowFirstColumn="0" w:firstRowLastColumn="0" w:lastRowFirstColumn="0" w:lastRowLastColumn="0"/>
              <w:rPr>
                <w:i/>
              </w:rPr>
            </w:pPr>
            <w:r w:rsidRPr="00440D6F">
              <w:rPr>
                <w:i/>
              </w:rPr>
              <w:t>Usmjeravanje razrednika pri ažuriranju i kontroliranju razrednih knjiga</w:t>
            </w:r>
          </w:p>
          <w:p w:rsidR="00440D6F" w:rsidRPr="00440D6F" w:rsidRDefault="00440D6F" w:rsidP="00440D6F">
            <w:pPr>
              <w:numPr>
                <w:ilvl w:val="0"/>
                <w:numId w:val="20"/>
              </w:numPr>
              <w:spacing w:after="200"/>
              <w:contextualSpacing/>
              <w:cnfStyle w:val="100000000000" w:firstRow="1" w:lastRow="0" w:firstColumn="0" w:lastColumn="0" w:oddVBand="0" w:evenVBand="0" w:oddHBand="0" w:evenHBand="0" w:firstRowFirstColumn="0" w:firstRowLastColumn="0" w:lastRowFirstColumn="0" w:lastRowLastColumn="0"/>
              <w:rPr>
                <w:i/>
              </w:rPr>
            </w:pPr>
            <w:r w:rsidRPr="00440D6F">
              <w:rPr>
                <w:i/>
              </w:rPr>
              <w:t>Administracija i kontroliranje unesenih podataka u e-Dnevnik</w:t>
            </w:r>
          </w:p>
          <w:p w:rsidR="00440D6F" w:rsidRPr="00440D6F" w:rsidRDefault="00440D6F" w:rsidP="00440D6F">
            <w:pPr>
              <w:numPr>
                <w:ilvl w:val="0"/>
                <w:numId w:val="20"/>
              </w:numPr>
              <w:spacing w:after="200"/>
              <w:contextualSpacing/>
              <w:cnfStyle w:val="100000000000" w:firstRow="1" w:lastRow="0" w:firstColumn="0" w:lastColumn="0" w:oddVBand="0" w:evenVBand="0" w:oddHBand="0" w:evenHBand="0" w:firstRowFirstColumn="0" w:firstRowLastColumn="0" w:lastRowFirstColumn="0" w:lastRowLastColumn="0"/>
              <w:rPr>
                <w:i/>
              </w:rPr>
            </w:pPr>
            <w:r w:rsidRPr="00440D6F">
              <w:rPr>
                <w:i/>
              </w:rPr>
              <w:t xml:space="preserve"> Informiranje učenika i roditelja o korištenju e-Dnevnika za učenike</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rsidR="00440D6F" w:rsidRPr="00440D6F" w:rsidRDefault="00440D6F" w:rsidP="00440D6F">
            <w:pPr>
              <w:spacing w:after="200" w:line="276" w:lineRule="auto"/>
              <w:rPr>
                <w:i/>
              </w:rPr>
            </w:pPr>
          </w:p>
          <w:p w:rsidR="00440D6F" w:rsidRPr="00440D6F" w:rsidRDefault="00440D6F" w:rsidP="00440D6F">
            <w:pPr>
              <w:spacing w:after="200" w:line="276" w:lineRule="auto"/>
              <w:rPr>
                <w:i/>
              </w:rPr>
            </w:pPr>
            <w:r w:rsidRPr="00440D6F">
              <w:rPr>
                <w:i/>
              </w:rPr>
              <w:t>Namjena aktivnosti, programa, projekta</w:t>
            </w:r>
          </w:p>
          <w:p w:rsidR="00440D6F" w:rsidRPr="00440D6F" w:rsidRDefault="00440D6F" w:rsidP="00440D6F">
            <w:pPr>
              <w:spacing w:after="200" w:line="276" w:lineRule="auto"/>
              <w:rPr>
                <w:i/>
              </w:rPr>
            </w:pPr>
          </w:p>
        </w:tc>
        <w:tc>
          <w:tcPr>
            <w:tcW w:w="4546"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440D6F">
              <w:rPr>
                <w:i/>
              </w:rPr>
              <w:t>Komunikacija administratora s nastavnicima, zaposlenicima škole, učenicima, roditeljima te CARNet-om</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rsidR="00440D6F" w:rsidRPr="00440D6F" w:rsidRDefault="00440D6F" w:rsidP="00440D6F">
            <w:pPr>
              <w:spacing w:after="200" w:line="276" w:lineRule="auto"/>
              <w:rPr>
                <w:i/>
              </w:rPr>
            </w:pPr>
          </w:p>
          <w:p w:rsidR="00440D6F" w:rsidRPr="00440D6F" w:rsidRDefault="00440D6F" w:rsidP="00440D6F">
            <w:pPr>
              <w:spacing w:after="200" w:line="276" w:lineRule="auto"/>
              <w:rPr>
                <w:i/>
              </w:rPr>
            </w:pPr>
            <w:r w:rsidRPr="00440D6F">
              <w:rPr>
                <w:i/>
              </w:rPr>
              <w:t>Nositelj/ica aktivnosti, programa, projekta</w:t>
            </w:r>
          </w:p>
        </w:tc>
        <w:tc>
          <w:tcPr>
            <w:tcW w:w="4546" w:type="dxa"/>
            <w:shd w:val="clear" w:color="auto" w:fill="auto"/>
          </w:tcPr>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i/>
              </w:rPr>
            </w:pPr>
          </w:p>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i/>
              </w:rPr>
            </w:pPr>
            <w:r w:rsidRPr="00440D6F">
              <w:rPr>
                <w:i/>
              </w:rPr>
              <w:t>Dubravka Kovač</w:t>
            </w:r>
          </w:p>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i/>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rsidR="00440D6F" w:rsidRPr="00440D6F" w:rsidRDefault="00440D6F" w:rsidP="00440D6F">
            <w:pPr>
              <w:spacing w:after="200" w:line="276" w:lineRule="auto"/>
              <w:rPr>
                <w:i/>
              </w:rPr>
            </w:pPr>
          </w:p>
          <w:p w:rsidR="00440D6F" w:rsidRPr="00440D6F" w:rsidRDefault="00440D6F" w:rsidP="00440D6F">
            <w:pPr>
              <w:spacing w:after="200" w:line="276" w:lineRule="auto"/>
              <w:rPr>
                <w:i/>
              </w:rPr>
            </w:pPr>
            <w:r w:rsidRPr="00440D6F">
              <w:rPr>
                <w:i/>
              </w:rPr>
              <w:t>Način realizacije aktivnosti, programa, projekta</w:t>
            </w:r>
          </w:p>
        </w:tc>
        <w:tc>
          <w:tcPr>
            <w:tcW w:w="4546"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440D6F">
              <w:rPr>
                <w:i/>
              </w:rPr>
              <w:t>Kontinuirano i pravovremeno komuniciranje s nastavnicima i s CARNet-om.</w:t>
            </w:r>
          </w:p>
        </w:tc>
      </w:tr>
      <w:tr w:rsidR="00440D6F" w:rsidRPr="00440D6F" w:rsidTr="003910C5">
        <w:trPr>
          <w:trHeight w:val="740"/>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rsidR="00440D6F" w:rsidRPr="00440D6F" w:rsidRDefault="00440D6F" w:rsidP="00440D6F">
            <w:pPr>
              <w:spacing w:after="200" w:line="276" w:lineRule="auto"/>
              <w:rPr>
                <w:i/>
              </w:rPr>
            </w:pPr>
            <w:r w:rsidRPr="00440D6F">
              <w:rPr>
                <w:i/>
              </w:rPr>
              <w:t>Vremenik aktivnosti, programa, projekta</w:t>
            </w:r>
          </w:p>
        </w:tc>
        <w:tc>
          <w:tcPr>
            <w:tcW w:w="4546" w:type="dxa"/>
            <w:shd w:val="clear" w:color="auto" w:fill="auto"/>
          </w:tcPr>
          <w:p w:rsidR="00440D6F" w:rsidRPr="00440D6F" w:rsidRDefault="00440D6F" w:rsidP="00440D6F">
            <w:pPr>
              <w:spacing w:after="200" w:line="276" w:lineRule="auto"/>
              <w:cnfStyle w:val="000000000000" w:firstRow="0" w:lastRow="0" w:firstColumn="0" w:lastColumn="0" w:oddVBand="0" w:evenVBand="0" w:oddHBand="0" w:evenHBand="0" w:firstRowFirstColumn="0" w:firstRowLastColumn="0" w:lastRowFirstColumn="0" w:lastRowLastColumn="0"/>
              <w:rPr>
                <w:i/>
              </w:rPr>
            </w:pPr>
            <w:r w:rsidRPr="00440D6F">
              <w:rPr>
                <w:i/>
              </w:rPr>
              <w:t>Svakodnevno tijekom cijele školske godine.</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rsidR="00440D6F" w:rsidRPr="00440D6F" w:rsidRDefault="00440D6F" w:rsidP="00440D6F">
            <w:pPr>
              <w:spacing w:after="200" w:line="276" w:lineRule="auto"/>
              <w:rPr>
                <w:i/>
              </w:rPr>
            </w:pPr>
          </w:p>
          <w:p w:rsidR="00440D6F" w:rsidRPr="00440D6F" w:rsidRDefault="00440D6F" w:rsidP="00440D6F">
            <w:pPr>
              <w:spacing w:after="200" w:line="276" w:lineRule="auto"/>
              <w:rPr>
                <w:i/>
              </w:rPr>
            </w:pPr>
            <w:r w:rsidRPr="00440D6F">
              <w:rPr>
                <w:i/>
              </w:rPr>
              <w:t>Troškovnik aktivnosti, programa, projekta</w:t>
            </w:r>
          </w:p>
        </w:tc>
        <w:tc>
          <w:tcPr>
            <w:tcW w:w="4546" w:type="dxa"/>
            <w:shd w:val="clear" w:color="auto" w:fill="auto"/>
          </w:tcPr>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spacing w:after="200" w:line="276" w:lineRule="auto"/>
              <w:cnfStyle w:val="000000100000" w:firstRow="0" w:lastRow="0" w:firstColumn="0" w:lastColumn="0" w:oddVBand="0" w:evenVBand="0" w:oddHBand="1" w:evenHBand="0" w:firstRowFirstColumn="0" w:firstRowLastColumn="0" w:lastRowFirstColumn="0" w:lastRowLastColumn="0"/>
              <w:rPr>
                <w:i/>
              </w:rPr>
            </w:pPr>
            <w:r w:rsidRPr="00440D6F">
              <w:rPr>
                <w:i/>
              </w:rPr>
              <w:t>--------</w:t>
            </w:r>
          </w:p>
        </w:tc>
      </w:tr>
    </w:tbl>
    <w:p w:rsidR="00440D6F" w:rsidRPr="00440D6F" w:rsidRDefault="00440D6F" w:rsidP="00440D6F">
      <w:pPr>
        <w:spacing w:after="200" w:line="276" w:lineRule="auto"/>
      </w:pPr>
    </w:p>
    <w:p w:rsidR="00440D6F" w:rsidRPr="00440D6F" w:rsidRDefault="00440D6F" w:rsidP="00440D6F">
      <w:pPr>
        <w:spacing w:after="200" w:line="276" w:lineRule="auto"/>
        <w:rPr>
          <w:rFonts w:ascii="Arial Narrow" w:hAnsi="Arial Narrow"/>
          <w:b/>
          <w:i/>
          <w:color w:val="002060"/>
        </w:rPr>
      </w:pPr>
      <w:r w:rsidRPr="00440D6F">
        <w:tab/>
      </w:r>
      <w:r w:rsidRPr="00440D6F">
        <w:tab/>
      </w:r>
      <w:r w:rsidRPr="00440D6F">
        <w:tab/>
      </w:r>
      <w:r w:rsidRPr="00440D6F">
        <w:tab/>
      </w:r>
      <w:r w:rsidRPr="00440D6F">
        <w:tab/>
      </w:r>
      <w:r w:rsidRPr="00440D6F">
        <w:tab/>
      </w:r>
      <w:r w:rsidRPr="00440D6F">
        <w:tab/>
      </w:r>
      <w:r w:rsidRPr="00440D6F">
        <w:tab/>
      </w:r>
      <w:r w:rsidRPr="00440D6F">
        <w:tab/>
      </w:r>
    </w:p>
    <w:p w:rsidR="00440D6F" w:rsidRPr="00440D6F" w:rsidRDefault="00440D6F" w:rsidP="00440D6F">
      <w:pPr>
        <w:spacing w:after="200" w:line="276" w:lineRule="auto"/>
      </w:pPr>
    </w:p>
    <w:p w:rsidR="00440D6F" w:rsidRPr="00440D6F" w:rsidRDefault="00440D6F" w:rsidP="00440D6F">
      <w:pPr>
        <w:spacing w:after="200" w:line="240" w:lineRule="auto"/>
      </w:pPr>
    </w:p>
    <w:p w:rsidR="00440D6F" w:rsidRPr="00440D6F" w:rsidRDefault="00440D6F" w:rsidP="00440D6F">
      <w:pPr>
        <w:spacing w:after="200" w:line="240" w:lineRule="auto"/>
        <w:rPr>
          <w:rFonts w:ascii="Cambria" w:hAnsi="Cambria"/>
          <w:b/>
          <w:sz w:val="24"/>
          <w:szCs w:val="24"/>
        </w:rPr>
      </w:pPr>
      <w:r w:rsidRPr="00440D6F">
        <w:rPr>
          <w:rFonts w:ascii="Cambria" w:hAnsi="Cambria"/>
          <w:b/>
          <w:sz w:val="24"/>
          <w:szCs w:val="24"/>
        </w:rPr>
        <w:lastRenderedPageBreak/>
        <w:t>KURIKULUM PRAKTIKUMA TURIZMA</w:t>
      </w:r>
    </w:p>
    <w:tbl>
      <w:tblPr>
        <w:tblStyle w:val="Reetkatablice"/>
        <w:tblW w:w="0" w:type="auto"/>
        <w:tblLook w:val="04A0" w:firstRow="1" w:lastRow="0" w:firstColumn="1" w:lastColumn="0" w:noHBand="0" w:noVBand="1"/>
      </w:tblPr>
      <w:tblGrid>
        <w:gridCol w:w="2574"/>
        <w:gridCol w:w="6486"/>
      </w:tblGrid>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sz w:val="24"/>
                <w:szCs w:val="24"/>
              </w:rPr>
            </w:pPr>
            <w:r w:rsidRPr="00440D6F">
              <w:rPr>
                <w:rFonts w:ascii="Cambria" w:hAnsi="Cambria"/>
                <w:sz w:val="24"/>
                <w:szCs w:val="24"/>
              </w:rPr>
              <w:t>NAZIV AKTIVNOSTI:</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sz w:val="24"/>
                <w:szCs w:val="24"/>
              </w:rPr>
            </w:pPr>
            <w:r w:rsidRPr="00440D6F">
              <w:rPr>
                <w:rFonts w:ascii="Cambria" w:hAnsi="Cambria"/>
                <w:sz w:val="24"/>
                <w:szCs w:val="24"/>
              </w:rPr>
              <w:t>PRAKTIKUM TURIZMA</w:t>
            </w: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CILJEVI:</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b/>
                <w:sz w:val="24"/>
                <w:szCs w:val="24"/>
              </w:rPr>
            </w:pPr>
            <w:r w:rsidRPr="00440D6F">
              <w:rPr>
                <w:rFonts w:ascii="Cambria" w:hAnsi="Cambria"/>
                <w:b/>
                <w:sz w:val="24"/>
                <w:szCs w:val="24"/>
              </w:rPr>
              <w:t>OPĆI CILJ:</w:t>
            </w:r>
          </w:p>
          <w:p w:rsidR="00440D6F" w:rsidRPr="00440D6F" w:rsidRDefault="00440D6F" w:rsidP="00440D6F">
            <w:pPr>
              <w:rPr>
                <w:rFonts w:ascii="Cambria" w:hAnsi="Cambria"/>
                <w:sz w:val="24"/>
                <w:szCs w:val="24"/>
              </w:rPr>
            </w:pPr>
            <w:r w:rsidRPr="00440D6F">
              <w:rPr>
                <w:rFonts w:ascii="Cambria" w:hAnsi="Cambria"/>
                <w:sz w:val="24"/>
                <w:szCs w:val="24"/>
              </w:rPr>
              <w:t>Pripremiti učenike za uspješnu karijeru u turizmu pružajući im stvarno iskustvo i priliku za razvoj vještina.</w:t>
            </w:r>
          </w:p>
          <w:p w:rsidR="00440D6F" w:rsidRPr="00440D6F" w:rsidRDefault="00440D6F" w:rsidP="00440D6F">
            <w:pPr>
              <w:rPr>
                <w:rFonts w:ascii="Cambria" w:hAnsi="Cambria"/>
                <w:sz w:val="24"/>
                <w:szCs w:val="24"/>
              </w:rPr>
            </w:pPr>
          </w:p>
          <w:p w:rsidR="00440D6F" w:rsidRPr="00440D6F" w:rsidRDefault="00440D6F" w:rsidP="00440D6F">
            <w:pPr>
              <w:rPr>
                <w:rFonts w:ascii="Cambria" w:hAnsi="Cambria"/>
                <w:b/>
                <w:sz w:val="24"/>
                <w:szCs w:val="24"/>
              </w:rPr>
            </w:pPr>
            <w:r w:rsidRPr="00440D6F">
              <w:rPr>
                <w:rFonts w:ascii="Cambria" w:hAnsi="Cambria"/>
                <w:b/>
                <w:sz w:val="24"/>
                <w:szCs w:val="24"/>
              </w:rPr>
              <w:t>SPECIFIČNI CILJEVI:</w:t>
            </w:r>
          </w:p>
          <w:p w:rsidR="00440D6F" w:rsidRPr="00440D6F" w:rsidRDefault="00440D6F" w:rsidP="00440D6F">
            <w:pPr>
              <w:numPr>
                <w:ilvl w:val="0"/>
                <w:numId w:val="26"/>
              </w:numPr>
              <w:spacing w:after="200"/>
              <w:contextualSpacing/>
              <w:rPr>
                <w:rFonts w:ascii="Cambria" w:hAnsi="Cambria"/>
                <w:sz w:val="24"/>
                <w:szCs w:val="24"/>
              </w:rPr>
            </w:pPr>
            <w:r w:rsidRPr="00440D6F">
              <w:rPr>
                <w:rFonts w:ascii="Cambria" w:hAnsi="Cambria"/>
                <w:sz w:val="24"/>
                <w:szCs w:val="24"/>
              </w:rPr>
              <w:t>Praktično iskustvo – praktikum omogućuje učenicima da steknu praktično iskustvo u turističkoj industriji. To im pomaže da bolje razumiju kako turizam funkcionira u stvarnom svijetu.</w:t>
            </w:r>
          </w:p>
          <w:p w:rsidR="00440D6F" w:rsidRPr="00440D6F" w:rsidRDefault="00440D6F" w:rsidP="00440D6F">
            <w:pPr>
              <w:numPr>
                <w:ilvl w:val="0"/>
                <w:numId w:val="26"/>
              </w:numPr>
              <w:spacing w:after="200"/>
              <w:contextualSpacing/>
              <w:rPr>
                <w:rFonts w:ascii="Cambria" w:hAnsi="Cambria"/>
                <w:sz w:val="24"/>
                <w:szCs w:val="24"/>
              </w:rPr>
            </w:pPr>
            <w:r w:rsidRPr="00440D6F">
              <w:rPr>
                <w:rFonts w:ascii="Cambria" w:hAnsi="Cambria"/>
                <w:sz w:val="24"/>
                <w:szCs w:val="24"/>
              </w:rPr>
              <w:t>Primjena teorije – učenici mogu primijeniti teoriju koju su naučili u učionici na stvarnim situacijama. To im pomaže da bolje razumiju i zapamte gradivo.</w:t>
            </w:r>
          </w:p>
          <w:p w:rsidR="00440D6F" w:rsidRPr="00440D6F" w:rsidRDefault="00440D6F" w:rsidP="00440D6F">
            <w:pPr>
              <w:numPr>
                <w:ilvl w:val="0"/>
                <w:numId w:val="26"/>
              </w:numPr>
              <w:spacing w:after="200"/>
              <w:contextualSpacing/>
              <w:rPr>
                <w:rFonts w:ascii="Cambria" w:hAnsi="Cambria"/>
                <w:sz w:val="24"/>
                <w:szCs w:val="24"/>
              </w:rPr>
            </w:pPr>
            <w:r w:rsidRPr="00440D6F">
              <w:rPr>
                <w:rFonts w:ascii="Cambria" w:hAnsi="Cambria"/>
                <w:sz w:val="24"/>
                <w:szCs w:val="24"/>
              </w:rPr>
              <w:t xml:space="preserve">Razvoj vještina – praktikum pruža priliku učenicima da razvijaju različite vještine potrebne za uspješnu karijeru u turizmu, uključujući komunikacijske, organizacijske i prezentacijske vještine. </w:t>
            </w:r>
          </w:p>
          <w:p w:rsidR="00440D6F" w:rsidRPr="00440D6F" w:rsidRDefault="00440D6F" w:rsidP="00440D6F">
            <w:pPr>
              <w:numPr>
                <w:ilvl w:val="0"/>
                <w:numId w:val="26"/>
              </w:numPr>
              <w:spacing w:after="200"/>
              <w:contextualSpacing/>
              <w:rPr>
                <w:rFonts w:ascii="Cambria" w:hAnsi="Cambria"/>
                <w:sz w:val="24"/>
                <w:szCs w:val="24"/>
              </w:rPr>
            </w:pPr>
            <w:r w:rsidRPr="00440D6F">
              <w:rPr>
                <w:rFonts w:ascii="Cambria" w:hAnsi="Cambria"/>
                <w:sz w:val="24"/>
                <w:szCs w:val="24"/>
              </w:rPr>
              <w:t xml:space="preserve">Upoznavanje industrije – učenici mogu bolje upoznati različite sektore turističke industrije, poput hotela, restorana, turističkih agencija itd., što im pomaže u razmišljanju o budućim opcijama vezanim za karijeru. </w:t>
            </w:r>
          </w:p>
          <w:p w:rsidR="00440D6F" w:rsidRPr="00440D6F" w:rsidRDefault="00440D6F" w:rsidP="00440D6F">
            <w:pPr>
              <w:numPr>
                <w:ilvl w:val="0"/>
                <w:numId w:val="26"/>
              </w:numPr>
              <w:spacing w:after="200"/>
              <w:contextualSpacing/>
              <w:rPr>
                <w:rFonts w:ascii="Cambria" w:hAnsi="Cambria"/>
                <w:sz w:val="24"/>
                <w:szCs w:val="24"/>
              </w:rPr>
            </w:pPr>
            <w:r w:rsidRPr="00440D6F">
              <w:rPr>
                <w:rFonts w:ascii="Cambria" w:hAnsi="Cambria"/>
                <w:sz w:val="24"/>
                <w:szCs w:val="24"/>
              </w:rPr>
              <w:t xml:space="preserve">Stvaranje profesionalnih kontakata – praktikum pruža priliku za izgradnju kontakata što učenicima može biti korisno za zapošljavanje. </w:t>
            </w:r>
          </w:p>
          <w:p w:rsidR="00440D6F" w:rsidRPr="00440D6F" w:rsidRDefault="00440D6F" w:rsidP="00440D6F">
            <w:pPr>
              <w:ind w:left="720"/>
              <w:contextualSpacing/>
              <w:rPr>
                <w:rFonts w:ascii="Cambria" w:hAnsi="Cambria"/>
                <w:sz w:val="24"/>
                <w:szCs w:val="24"/>
              </w:rPr>
            </w:pP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NAMJENA AKTIVNOSTI:</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sz w:val="24"/>
                <w:szCs w:val="24"/>
              </w:rPr>
            </w:pPr>
            <w:r w:rsidRPr="00440D6F">
              <w:rPr>
                <w:rFonts w:ascii="Cambria" w:hAnsi="Cambria"/>
                <w:sz w:val="24"/>
                <w:szCs w:val="24"/>
              </w:rPr>
              <w:t>Aktivnosti praktikuma turizma namijenjene su svim učenicima SŠ DALJ</w:t>
            </w: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NOSITELJ AKTIVNOSTI:</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sz w:val="24"/>
                <w:szCs w:val="24"/>
              </w:rPr>
            </w:pPr>
            <w:r w:rsidRPr="00440D6F">
              <w:rPr>
                <w:rFonts w:ascii="Cambria" w:hAnsi="Cambria"/>
                <w:sz w:val="24"/>
                <w:szCs w:val="24"/>
              </w:rPr>
              <w:t>Dragana Samardžija, mast. turizmol.</w:t>
            </w:r>
          </w:p>
          <w:p w:rsidR="00440D6F" w:rsidRPr="00440D6F" w:rsidRDefault="00440D6F" w:rsidP="00440D6F">
            <w:pPr>
              <w:rPr>
                <w:rFonts w:ascii="Cambria" w:hAnsi="Cambria"/>
                <w:sz w:val="24"/>
                <w:szCs w:val="24"/>
              </w:rPr>
            </w:pP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VREMENIK:</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sz w:val="24"/>
                <w:szCs w:val="24"/>
              </w:rPr>
            </w:pPr>
            <w:r w:rsidRPr="00440D6F">
              <w:rPr>
                <w:rFonts w:ascii="Cambria" w:hAnsi="Cambria"/>
                <w:sz w:val="24"/>
                <w:szCs w:val="24"/>
              </w:rPr>
              <w:t>Tijekom šk. god. 2023./2024.</w:t>
            </w:r>
          </w:p>
          <w:p w:rsidR="00440D6F" w:rsidRPr="00440D6F" w:rsidRDefault="00440D6F" w:rsidP="00440D6F">
            <w:pPr>
              <w:rPr>
                <w:rFonts w:ascii="Cambria" w:hAnsi="Cambria"/>
                <w:sz w:val="24"/>
                <w:szCs w:val="24"/>
              </w:rPr>
            </w:pP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NAČIN VREDNOVANJA:</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sz w:val="24"/>
                <w:szCs w:val="24"/>
              </w:rPr>
            </w:pPr>
            <w:r w:rsidRPr="00440D6F">
              <w:rPr>
                <w:rFonts w:ascii="Cambria" w:hAnsi="Cambria"/>
                <w:sz w:val="24"/>
                <w:szCs w:val="24"/>
              </w:rPr>
              <w:t>Sve aktivnosti vrednovat će se usmeno kroz refleksiju.</w:t>
            </w:r>
          </w:p>
          <w:p w:rsidR="00440D6F" w:rsidRPr="00440D6F" w:rsidRDefault="00440D6F" w:rsidP="00440D6F">
            <w:pPr>
              <w:rPr>
                <w:rFonts w:ascii="Cambria" w:hAnsi="Cambria"/>
                <w:sz w:val="24"/>
                <w:szCs w:val="24"/>
              </w:rPr>
            </w:pPr>
            <w:r w:rsidRPr="00440D6F">
              <w:rPr>
                <w:rFonts w:ascii="Cambria" w:hAnsi="Cambria"/>
                <w:sz w:val="24"/>
                <w:szCs w:val="24"/>
              </w:rPr>
              <w:t>Pojedine aktivnosti vrednovat će se evaluacijskim listićima ili anketiranjem sudionika.</w:t>
            </w:r>
          </w:p>
          <w:p w:rsidR="00440D6F" w:rsidRPr="00440D6F" w:rsidRDefault="00440D6F" w:rsidP="00440D6F">
            <w:pPr>
              <w:rPr>
                <w:rFonts w:ascii="Cambria" w:hAnsi="Cambria"/>
                <w:sz w:val="24"/>
                <w:szCs w:val="24"/>
              </w:rPr>
            </w:pP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rFonts w:ascii="Cambria" w:hAnsi="Cambria"/>
                <w:b/>
                <w:sz w:val="24"/>
                <w:szCs w:val="24"/>
              </w:rPr>
            </w:pPr>
            <w:r w:rsidRPr="00440D6F">
              <w:rPr>
                <w:rFonts w:ascii="Cambria" w:hAnsi="Cambria"/>
                <w:b/>
                <w:sz w:val="24"/>
                <w:szCs w:val="24"/>
              </w:rPr>
              <w:t>SADRŽAJ:</w:t>
            </w: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spacing w:after="200"/>
              <w:rPr>
                <w:rFonts w:ascii="Cambria" w:hAnsi="Cambria"/>
                <w:b/>
                <w:sz w:val="24"/>
                <w:szCs w:val="24"/>
              </w:rPr>
            </w:pPr>
          </w:p>
          <w:p w:rsidR="00440D6F" w:rsidRPr="00440D6F" w:rsidRDefault="00440D6F" w:rsidP="00440D6F">
            <w:pPr>
              <w:spacing w:after="200"/>
              <w:rPr>
                <w:rFonts w:ascii="Cambria" w:hAnsi="Cambria"/>
                <w:sz w:val="24"/>
                <w:szCs w:val="24"/>
              </w:rPr>
            </w:pPr>
            <w:r w:rsidRPr="00440D6F">
              <w:rPr>
                <w:rFonts w:ascii="Cambria" w:hAnsi="Cambria"/>
                <w:b/>
                <w:sz w:val="24"/>
                <w:szCs w:val="24"/>
              </w:rPr>
              <w:t>Osnove turizma</w:t>
            </w:r>
            <w:r w:rsidRPr="00440D6F">
              <w:rPr>
                <w:rFonts w:ascii="Cambria" w:hAnsi="Cambria"/>
                <w:sz w:val="24"/>
                <w:szCs w:val="24"/>
              </w:rPr>
              <w:t>: upoznavanje s osnovnim konceptima i pojmova u turizmu, uključujući vrste turizma i važne destinacije.</w:t>
            </w:r>
          </w:p>
          <w:p w:rsidR="00440D6F" w:rsidRPr="00440D6F" w:rsidRDefault="00440D6F" w:rsidP="00440D6F">
            <w:pPr>
              <w:spacing w:after="200"/>
              <w:rPr>
                <w:rFonts w:ascii="Cambria" w:hAnsi="Cambria"/>
                <w:sz w:val="24"/>
                <w:szCs w:val="24"/>
              </w:rPr>
            </w:pPr>
            <w:r w:rsidRPr="00440D6F">
              <w:rPr>
                <w:rFonts w:ascii="Cambria" w:hAnsi="Cambria"/>
                <w:b/>
                <w:sz w:val="24"/>
                <w:szCs w:val="24"/>
              </w:rPr>
              <w:lastRenderedPageBreak/>
              <w:t>Geografija i destinacije:</w:t>
            </w:r>
            <w:r w:rsidRPr="00440D6F">
              <w:rPr>
                <w:rFonts w:ascii="Cambria" w:hAnsi="Cambria"/>
                <w:sz w:val="24"/>
                <w:szCs w:val="24"/>
              </w:rPr>
              <w:t xml:space="preserve"> razumijevanje svjetskih destinacija, njihovih značajki, atrakcija i geografskih karakteristika.</w:t>
            </w:r>
          </w:p>
          <w:p w:rsidR="00440D6F" w:rsidRPr="00440D6F" w:rsidRDefault="00440D6F" w:rsidP="00440D6F">
            <w:pPr>
              <w:spacing w:after="200"/>
              <w:rPr>
                <w:rFonts w:ascii="Cambria" w:hAnsi="Cambria"/>
                <w:sz w:val="24"/>
                <w:szCs w:val="24"/>
              </w:rPr>
            </w:pPr>
            <w:r w:rsidRPr="00440D6F">
              <w:rPr>
                <w:rFonts w:ascii="Cambria" w:hAnsi="Cambria"/>
                <w:b/>
                <w:sz w:val="24"/>
                <w:szCs w:val="24"/>
              </w:rPr>
              <w:t>Upravljanje uslugama u turizmu:</w:t>
            </w:r>
            <w:r w:rsidRPr="00440D6F">
              <w:rPr>
                <w:rFonts w:ascii="Cambria" w:hAnsi="Cambria"/>
                <w:sz w:val="24"/>
                <w:szCs w:val="24"/>
              </w:rPr>
              <w:t xml:space="preserve"> osnove pružanja usluga u turizmu, uključujući gostoprimstvo, hotelske operacije i ugostiteljstvo.</w:t>
            </w:r>
          </w:p>
          <w:p w:rsidR="00440D6F" w:rsidRPr="00440D6F" w:rsidRDefault="00440D6F" w:rsidP="00440D6F">
            <w:pPr>
              <w:spacing w:after="200"/>
              <w:rPr>
                <w:rFonts w:ascii="Cambria" w:hAnsi="Cambria"/>
                <w:sz w:val="24"/>
                <w:szCs w:val="24"/>
              </w:rPr>
            </w:pPr>
            <w:r w:rsidRPr="00440D6F">
              <w:rPr>
                <w:rFonts w:ascii="Cambria" w:hAnsi="Cambria"/>
                <w:b/>
                <w:sz w:val="24"/>
                <w:szCs w:val="24"/>
              </w:rPr>
              <w:t>Turistički marketing:</w:t>
            </w:r>
            <w:r w:rsidRPr="00440D6F">
              <w:rPr>
                <w:rFonts w:ascii="Cambria" w:hAnsi="Cambria"/>
                <w:sz w:val="24"/>
                <w:szCs w:val="24"/>
              </w:rPr>
              <w:t xml:space="preserve"> osnove marketinških strategija i promocije turističke destinacije.</w:t>
            </w:r>
          </w:p>
          <w:p w:rsidR="00440D6F" w:rsidRPr="00440D6F" w:rsidRDefault="00440D6F" w:rsidP="00440D6F">
            <w:pPr>
              <w:spacing w:after="200"/>
              <w:rPr>
                <w:rFonts w:ascii="Cambria" w:hAnsi="Cambria"/>
                <w:sz w:val="24"/>
                <w:szCs w:val="24"/>
              </w:rPr>
            </w:pPr>
            <w:r w:rsidRPr="00440D6F">
              <w:rPr>
                <w:rFonts w:ascii="Cambria" w:hAnsi="Cambria"/>
                <w:b/>
                <w:sz w:val="24"/>
                <w:szCs w:val="24"/>
              </w:rPr>
              <w:t>Održivost u turizmu</w:t>
            </w:r>
            <w:r w:rsidRPr="00440D6F">
              <w:rPr>
                <w:rFonts w:ascii="Cambria" w:hAnsi="Cambria"/>
                <w:sz w:val="24"/>
                <w:szCs w:val="24"/>
              </w:rPr>
              <w:t>: razumijevanje važnosti očuvanja okoliša, restoranima i putničkim agencijama.</w:t>
            </w:r>
          </w:p>
          <w:p w:rsidR="00440D6F" w:rsidRPr="00440D6F" w:rsidRDefault="00440D6F" w:rsidP="00440D6F">
            <w:pPr>
              <w:spacing w:after="200"/>
              <w:rPr>
                <w:rFonts w:ascii="Cambria" w:hAnsi="Cambria"/>
                <w:sz w:val="24"/>
                <w:szCs w:val="24"/>
              </w:rPr>
            </w:pPr>
            <w:r w:rsidRPr="00440D6F">
              <w:rPr>
                <w:rFonts w:ascii="Cambria" w:hAnsi="Cambria"/>
                <w:b/>
                <w:sz w:val="24"/>
                <w:szCs w:val="24"/>
              </w:rPr>
              <w:t>Komunikacijske vještine:</w:t>
            </w:r>
            <w:r w:rsidRPr="00440D6F">
              <w:rPr>
                <w:rFonts w:ascii="Cambria" w:hAnsi="Cambria"/>
                <w:sz w:val="24"/>
                <w:szCs w:val="24"/>
              </w:rPr>
              <w:t xml:space="preserve"> razvoj komunikacijskih vještina kako bi se bolje služilo gostima i klijentima.</w:t>
            </w:r>
          </w:p>
          <w:p w:rsidR="00440D6F" w:rsidRPr="00440D6F" w:rsidRDefault="00440D6F" w:rsidP="00440D6F">
            <w:pPr>
              <w:spacing w:after="200"/>
              <w:rPr>
                <w:rFonts w:ascii="Cambria" w:hAnsi="Cambria"/>
                <w:sz w:val="24"/>
                <w:szCs w:val="24"/>
              </w:rPr>
            </w:pPr>
            <w:r w:rsidRPr="00440D6F">
              <w:rPr>
                <w:rFonts w:ascii="Cambria" w:hAnsi="Cambria"/>
                <w:b/>
                <w:sz w:val="24"/>
                <w:szCs w:val="24"/>
              </w:rPr>
              <w:t>Sigurnost i zaštita u turizmu:</w:t>
            </w:r>
            <w:r w:rsidRPr="00440D6F">
              <w:rPr>
                <w:rFonts w:ascii="Cambria" w:hAnsi="Cambria"/>
                <w:sz w:val="24"/>
                <w:szCs w:val="24"/>
              </w:rPr>
              <w:t xml:space="preserve"> razumijevanje sigurnosnih aspekata u turističkoj industriji.</w:t>
            </w:r>
          </w:p>
          <w:p w:rsidR="00440D6F" w:rsidRPr="00440D6F" w:rsidRDefault="00440D6F" w:rsidP="00440D6F">
            <w:pPr>
              <w:spacing w:after="200"/>
              <w:rPr>
                <w:rFonts w:ascii="Cambria" w:hAnsi="Cambria" w:cstheme="minorHAnsi"/>
                <w:b/>
                <w:color w:val="222222"/>
                <w:sz w:val="24"/>
                <w:szCs w:val="24"/>
                <w:shd w:val="clear" w:color="auto" w:fill="FFFFFF"/>
              </w:rPr>
            </w:pPr>
            <w:r w:rsidRPr="00440D6F">
              <w:rPr>
                <w:rFonts w:ascii="Cambria" w:hAnsi="Cambria"/>
                <w:b/>
                <w:sz w:val="24"/>
                <w:szCs w:val="24"/>
              </w:rPr>
              <w:t>Planiranje putovanja:</w:t>
            </w:r>
            <w:r w:rsidRPr="00440D6F">
              <w:rPr>
                <w:rFonts w:ascii="Cambria" w:hAnsi="Cambria"/>
                <w:sz w:val="24"/>
                <w:szCs w:val="24"/>
              </w:rPr>
              <w:t xml:space="preserve"> učenje kako planirati putovanja, uključujući rezervacije, logistiku, budžetiranje.</w:t>
            </w:r>
          </w:p>
          <w:p w:rsidR="00440D6F" w:rsidRPr="00440D6F" w:rsidRDefault="00440D6F" w:rsidP="00440D6F">
            <w:pPr>
              <w:spacing w:after="200"/>
              <w:rPr>
                <w:rFonts w:ascii="Cambria" w:hAnsi="Cambria" w:cstheme="minorHAnsi"/>
                <w:b/>
                <w:color w:val="00B0F0"/>
                <w:sz w:val="24"/>
                <w:szCs w:val="24"/>
                <w:shd w:val="clear" w:color="auto" w:fill="FFFFFF"/>
              </w:rPr>
            </w:pPr>
            <w:r w:rsidRPr="00440D6F">
              <w:rPr>
                <w:rFonts w:ascii="Cambria" w:hAnsi="Cambria" w:cstheme="minorHAnsi"/>
                <w:b/>
                <w:color w:val="00B0F0"/>
                <w:sz w:val="24"/>
                <w:szCs w:val="24"/>
                <w:shd w:val="clear" w:color="auto" w:fill="FFFFFF"/>
              </w:rPr>
              <w:t>Ostale aktivnosti: obilježavanje različitih događaja i mobilnost učenika i nastavnika tijekom godine u korelaciji s projektnim timom škole.</w:t>
            </w:r>
          </w:p>
        </w:tc>
      </w:tr>
      <w:tr w:rsidR="00440D6F" w:rsidRPr="00440D6F" w:rsidTr="003910C5">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tc>
        <w:tc>
          <w:tcPr>
            <w:tcW w:w="6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Pr>
              <w:rPr>
                <w:rFonts w:ascii="Cambria" w:hAnsi="Cambria"/>
                <w:sz w:val="24"/>
                <w:szCs w:val="24"/>
              </w:rPr>
            </w:pPr>
          </w:p>
          <w:p w:rsidR="00440D6F" w:rsidRPr="00440D6F" w:rsidRDefault="00440D6F" w:rsidP="00440D6F">
            <w:pPr>
              <w:rPr>
                <w:rFonts w:ascii="Cambria" w:hAnsi="Cambria"/>
                <w:sz w:val="24"/>
                <w:szCs w:val="24"/>
              </w:rPr>
            </w:pPr>
            <w:r w:rsidRPr="00440D6F">
              <w:rPr>
                <w:rFonts w:ascii="Cambria" w:hAnsi="Cambria"/>
                <w:sz w:val="24"/>
                <w:szCs w:val="24"/>
              </w:rPr>
              <w:t xml:space="preserve">Tijekom školske godine pratit će se turistička i druga događanja važna za ostvarenje općeg i specifičnih ciljeva rada praktikuma turizma škole, te će se u skladu s tim nadopunjavati aktivnosti. </w:t>
            </w:r>
          </w:p>
          <w:p w:rsidR="00440D6F" w:rsidRPr="00440D6F" w:rsidRDefault="00440D6F" w:rsidP="00440D6F">
            <w:pPr>
              <w:rPr>
                <w:rFonts w:ascii="Cambria" w:hAnsi="Cambria"/>
                <w:sz w:val="24"/>
                <w:szCs w:val="24"/>
              </w:rPr>
            </w:pPr>
          </w:p>
        </w:tc>
      </w:tr>
    </w:tbl>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spacing w:after="200" w:line="276" w:lineRule="auto"/>
      </w:pPr>
    </w:p>
    <w:p w:rsidR="00440D6F" w:rsidRPr="00440D6F" w:rsidRDefault="00440D6F" w:rsidP="00440D6F">
      <w:pPr>
        <w:autoSpaceDE w:val="0"/>
        <w:autoSpaceDN w:val="0"/>
        <w:adjustRightInd w:val="0"/>
        <w:spacing w:line="240" w:lineRule="auto"/>
        <w:rPr>
          <w:sz w:val="20"/>
          <w:szCs w:val="20"/>
        </w:rPr>
      </w:pPr>
    </w:p>
    <w:p w:rsidR="00440D6F" w:rsidRPr="00440D6F" w:rsidRDefault="00440D6F" w:rsidP="00440D6F">
      <w:pPr>
        <w:autoSpaceDE w:val="0"/>
        <w:autoSpaceDN w:val="0"/>
        <w:adjustRightInd w:val="0"/>
        <w:spacing w:line="240" w:lineRule="auto"/>
        <w:rPr>
          <w:rFonts w:ascii="Cambria" w:hAnsi="Cambria" w:cs="Calibri"/>
          <w:b/>
          <w:color w:val="000000" w:themeColor="text1"/>
          <w:sz w:val="24"/>
          <w:szCs w:val="24"/>
        </w:rPr>
      </w:pPr>
      <w:r w:rsidRPr="00440D6F">
        <w:rPr>
          <w:rFonts w:ascii="Cambria" w:hAnsi="Cambria" w:cs="Calibri"/>
          <w:b/>
          <w:color w:val="000000" w:themeColor="text1"/>
          <w:sz w:val="24"/>
          <w:szCs w:val="24"/>
        </w:rPr>
        <w:lastRenderedPageBreak/>
        <w:t xml:space="preserve">Plan rada </w:t>
      </w:r>
      <w:r w:rsidRPr="00440D6F">
        <w:rPr>
          <w:rFonts w:ascii="Cambria" w:hAnsi="Cambria" w:cs="Calibri"/>
          <w:b/>
          <w:color w:val="000000" w:themeColor="text1"/>
          <w:sz w:val="24"/>
          <w:szCs w:val="24"/>
          <w:u w:val="single"/>
        </w:rPr>
        <w:t>„Školski godišnjak“</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tbl>
      <w:tblPr>
        <w:tblStyle w:val="Srednjareetka2-Isticanj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59"/>
        <w:gridCol w:w="2262"/>
        <w:gridCol w:w="2270"/>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Borders>
              <w:top w:val="single" w:sz="4" w:space="0" w:color="auto"/>
              <w:left w:val="single" w:sz="4" w:space="0" w:color="auto"/>
              <w:bottom w:val="single" w:sz="4" w:space="0" w:color="auto"/>
            </w:tcBorders>
          </w:tcPr>
          <w:p w:rsidR="00440D6F" w:rsidRPr="00440D6F" w:rsidRDefault="00440D6F" w:rsidP="00440D6F">
            <w:pPr>
              <w:rPr>
                <w:i/>
              </w:rPr>
            </w:pPr>
            <w:r w:rsidRPr="00440D6F">
              <w:rPr>
                <w:i/>
              </w:rPr>
              <w:t>Naziv aktivnosti</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Broj učenika</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Broj sati godišnje</w:t>
            </w:r>
          </w:p>
        </w:tc>
        <w:tc>
          <w:tcPr>
            <w:tcW w:w="2322" w:type="dxa"/>
            <w:shd w:val="clear" w:color="auto" w:fill="E7E6E6" w:themeFill="background2"/>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 xml:space="preserve">Ime i prezime </w:t>
            </w: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Izvršitelja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left w:val="none" w:sz="0" w:space="0" w:color="auto"/>
              <w:bottom w:val="none" w:sz="0" w:space="0" w:color="auto"/>
              <w:right w:val="none" w:sz="0" w:space="0" w:color="auto"/>
            </w:tcBorders>
            <w:shd w:val="clear" w:color="auto" w:fill="auto"/>
          </w:tcPr>
          <w:p w:rsidR="00440D6F" w:rsidRPr="00440D6F" w:rsidRDefault="00440D6F" w:rsidP="00440D6F">
            <w:pPr>
              <w:rPr>
                <w:i/>
              </w:rPr>
            </w:pPr>
          </w:p>
          <w:p w:rsidR="00440D6F" w:rsidRPr="00440D6F" w:rsidRDefault="00440D6F" w:rsidP="00440D6F">
            <w:pPr>
              <w:rPr>
                <w:i/>
              </w:rPr>
            </w:pPr>
            <w:r w:rsidRPr="00440D6F">
              <w:rPr>
                <w:i/>
              </w:rPr>
              <w:t>Školski godišnjak</w:t>
            </w:r>
          </w:p>
        </w:tc>
        <w:tc>
          <w:tcPr>
            <w:tcW w:w="2322" w:type="dxa"/>
            <w:tcBorders>
              <w:left w:val="none" w:sz="0" w:space="0" w:color="auto"/>
              <w:right w:val="none" w:sz="0" w:space="0" w:color="auto"/>
            </w:tcBorders>
            <w:shd w:val="clear" w:color="auto" w:fill="auto"/>
          </w:tcPr>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p>
        </w:tc>
        <w:tc>
          <w:tcPr>
            <w:tcW w:w="2322" w:type="dxa"/>
            <w:tcBorders>
              <w:left w:val="none" w:sz="0" w:space="0" w:color="auto"/>
              <w:right w:val="none" w:sz="0" w:space="0" w:color="auto"/>
            </w:tcBorders>
            <w:shd w:val="clear" w:color="auto" w:fill="auto"/>
            <w:vAlign w:val="center"/>
          </w:tcPr>
          <w:p w:rsidR="00440D6F" w:rsidRPr="00440D6F" w:rsidRDefault="00440D6F" w:rsidP="00440D6F">
            <w:pPr>
              <w:jc w:val="center"/>
              <w:cnfStyle w:val="000000100000" w:firstRow="0" w:lastRow="0" w:firstColumn="0" w:lastColumn="0" w:oddVBand="0" w:evenVBand="0" w:oddHBand="1" w:evenHBand="0" w:firstRowFirstColumn="0" w:firstRowLastColumn="0" w:lastRowFirstColumn="0" w:lastRowLastColumn="0"/>
              <w:rPr>
                <w:i/>
              </w:rPr>
            </w:pPr>
            <w:r w:rsidRPr="00440D6F">
              <w:rPr>
                <w:i/>
              </w:rPr>
              <w:t>35</w:t>
            </w:r>
          </w:p>
        </w:tc>
        <w:tc>
          <w:tcPr>
            <w:tcW w:w="2322" w:type="dxa"/>
            <w:tcBorders>
              <w:left w:val="none" w:sz="0" w:space="0" w:color="auto"/>
            </w:tcBorders>
            <w:shd w:val="clear" w:color="auto" w:fill="auto"/>
            <w:vAlign w:val="center"/>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Milica Kovačević</w:t>
            </w:r>
          </w:p>
        </w:tc>
      </w:tr>
    </w:tbl>
    <w:p w:rsidR="00440D6F" w:rsidRPr="00440D6F" w:rsidRDefault="00440D6F" w:rsidP="00440D6F">
      <w:pPr>
        <w:spacing w:after="200" w:line="276" w:lineRule="auto"/>
        <w:rPr>
          <w:rFonts w:ascii="Cambria" w:eastAsia="Calibri" w:hAnsi="Cambria" w:cs="Times New Roman"/>
          <w:i/>
        </w:rPr>
      </w:pPr>
    </w:p>
    <w:tbl>
      <w:tblPr>
        <w:tblStyle w:val="Srednjareetka2-Isticanj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7" w:type="dxa"/>
            <w:tcBorders>
              <w:top w:val="none" w:sz="0" w:space="0" w:color="auto"/>
              <w:left w:val="none" w:sz="0" w:space="0" w:color="auto"/>
              <w:bottom w:val="none" w:sz="0" w:space="0" w:color="auto"/>
              <w:right w:val="none" w:sz="0" w:space="0" w:color="auto"/>
            </w:tcBorders>
            <w:shd w:val="clear" w:color="auto" w:fill="E7E6E6" w:themeFill="background2"/>
          </w:tcPr>
          <w:p w:rsidR="00440D6F" w:rsidRPr="00440D6F" w:rsidRDefault="00440D6F" w:rsidP="00440D6F">
            <w:pPr>
              <w:rPr>
                <w:i/>
              </w:rPr>
            </w:pPr>
            <w:r w:rsidRPr="00440D6F">
              <w:rPr>
                <w:i/>
              </w:rPr>
              <w:t>Ciljevi aktivnosti, programa, projekta</w:t>
            </w:r>
          </w:p>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p>
          <w:p w:rsidR="00440D6F" w:rsidRPr="00440D6F" w:rsidRDefault="00440D6F" w:rsidP="00440D6F">
            <w:pPr>
              <w:rPr>
                <w:i/>
              </w:rPr>
            </w:pPr>
          </w:p>
        </w:tc>
        <w:tc>
          <w:tcPr>
            <w:tcW w:w="4533" w:type="dxa"/>
            <w:shd w:val="clear" w:color="auto" w:fill="auto"/>
          </w:tcPr>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1. Odgovornije korištenje društvenih mreža i prevencija elektroničkog zlostavljanja</w:t>
            </w: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r w:rsidRPr="00440D6F">
              <w:rPr>
                <w:i/>
              </w:rPr>
              <w:t>2. Aktivno uključivanje učenika u osmišljavanje školskih pravila o uporabi mobitela u školi te edukativnih sadržaja, kreiranje školskih vijesti</w:t>
            </w: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100000000000" w:firstRow="1" w:lastRow="0" w:firstColumn="0" w:lastColumn="0" w:oddVBand="0" w:evenVBand="0" w:oddHBand="0" w:evenHBand="0" w:firstRowFirstColumn="0" w:firstRowLastColumn="0" w:lastRowFirstColumn="0" w:lastRowLastColumn="0"/>
              <w:rPr>
                <w:i/>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Namjena aktivnosti, programa, projekta</w:t>
            </w:r>
          </w:p>
          <w:p w:rsidR="00440D6F" w:rsidRPr="00440D6F" w:rsidRDefault="00440D6F" w:rsidP="00440D6F">
            <w:pPr>
              <w:rPr>
                <w:i/>
              </w:rPr>
            </w:pPr>
          </w:p>
          <w:p w:rsidR="00440D6F" w:rsidRPr="00440D6F" w:rsidRDefault="00440D6F" w:rsidP="00440D6F">
            <w:pPr>
              <w:rPr>
                <w:i/>
              </w:rPr>
            </w:pPr>
          </w:p>
        </w:tc>
        <w:tc>
          <w:tcPr>
            <w:tcW w:w="4533"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Razvijati odgovornost, timski rad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Nositelj aktivnosti, programa, projekta</w:t>
            </w:r>
          </w:p>
          <w:p w:rsidR="00440D6F" w:rsidRPr="00440D6F" w:rsidRDefault="00440D6F" w:rsidP="00440D6F">
            <w:pPr>
              <w:rPr>
                <w:i/>
              </w:rPr>
            </w:pPr>
          </w:p>
          <w:p w:rsidR="00440D6F" w:rsidRPr="00440D6F" w:rsidRDefault="00440D6F" w:rsidP="00440D6F">
            <w:pPr>
              <w:rPr>
                <w:i/>
              </w:rPr>
            </w:pPr>
          </w:p>
        </w:tc>
        <w:tc>
          <w:tcPr>
            <w:tcW w:w="4533"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voditelj programa, nastavnici, učenici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Način realizacije aktivnosti, programa, projekta</w:t>
            </w:r>
          </w:p>
          <w:p w:rsidR="00440D6F" w:rsidRPr="00440D6F" w:rsidRDefault="00440D6F" w:rsidP="00440D6F">
            <w:pPr>
              <w:rPr>
                <w:i/>
              </w:rPr>
            </w:pPr>
          </w:p>
          <w:p w:rsidR="00440D6F" w:rsidRPr="00440D6F" w:rsidRDefault="00440D6F" w:rsidP="00440D6F">
            <w:pPr>
              <w:rPr>
                <w:i/>
              </w:rPr>
            </w:pPr>
          </w:p>
        </w:tc>
        <w:tc>
          <w:tcPr>
            <w:tcW w:w="4533" w:type="dxa"/>
            <w:tcBorders>
              <w:left w:val="none" w:sz="0" w:space="0" w:color="auto"/>
            </w:tcBorders>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Radionice, predavanja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Obilježavanje Dana sigurnog interneta</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 xml:space="preserve">Izložba uratka </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Osmišljavanje školskih pravila o korištenju mobitela</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Dan bez mobitela</w:t>
            </w:r>
          </w:p>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Vremenik aktivnosti, programa, projekta</w:t>
            </w:r>
          </w:p>
          <w:p w:rsidR="00440D6F" w:rsidRPr="00440D6F" w:rsidRDefault="00440D6F" w:rsidP="00440D6F">
            <w:pPr>
              <w:rPr>
                <w:i/>
              </w:rPr>
            </w:pPr>
          </w:p>
        </w:tc>
        <w:tc>
          <w:tcPr>
            <w:tcW w:w="4533"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tijekom šk. 2023./2024.</w:t>
            </w: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Očekivana odgojno – obrazovna</w:t>
            </w:r>
          </w:p>
          <w:p w:rsidR="00440D6F" w:rsidRPr="00440D6F" w:rsidRDefault="00440D6F" w:rsidP="00440D6F">
            <w:pPr>
              <w:rPr>
                <w:i/>
              </w:rPr>
            </w:pPr>
            <w:r w:rsidRPr="00440D6F">
              <w:rPr>
                <w:i/>
              </w:rPr>
              <w:t>Postignuća učenika nakon završetka</w:t>
            </w:r>
          </w:p>
          <w:p w:rsidR="00440D6F" w:rsidRPr="00440D6F" w:rsidRDefault="00440D6F" w:rsidP="00440D6F">
            <w:pPr>
              <w:rPr>
                <w:i/>
              </w:rPr>
            </w:pPr>
          </w:p>
          <w:p w:rsidR="00440D6F" w:rsidRPr="00440D6F" w:rsidRDefault="00440D6F" w:rsidP="00440D6F">
            <w:pPr>
              <w:rPr>
                <w:i/>
              </w:rPr>
            </w:pPr>
          </w:p>
        </w:tc>
        <w:tc>
          <w:tcPr>
            <w:tcW w:w="4533" w:type="dxa"/>
            <w:shd w:val="clear" w:color="auto" w:fill="auto"/>
          </w:tcPr>
          <w:p w:rsidR="00440D6F" w:rsidRPr="00440D6F" w:rsidRDefault="00440D6F" w:rsidP="00440D6F">
            <w:pPr>
              <w:cnfStyle w:val="000000100000" w:firstRow="0" w:lastRow="0" w:firstColumn="0" w:lastColumn="0" w:oddVBand="0" w:evenVBand="0" w:oddHBand="1" w:evenHBand="0" w:firstRowFirstColumn="0" w:firstRowLastColumn="0" w:lastRowFirstColumn="0" w:lastRowLastColumn="0"/>
              <w:rPr>
                <w:i/>
              </w:rPr>
            </w:pPr>
            <w:r w:rsidRPr="00440D6F">
              <w:rPr>
                <w:i/>
              </w:rPr>
              <w:t>Samostalnost u cjelokupnom procesu kreiranja školskih vijesti</w:t>
            </w:r>
          </w:p>
        </w:tc>
      </w:tr>
      <w:tr w:rsidR="00440D6F" w:rsidRPr="00440D6F" w:rsidTr="003910C5">
        <w:trPr>
          <w:trHeight w:val="1334"/>
        </w:trPr>
        <w:tc>
          <w:tcPr>
            <w:cnfStyle w:val="001000000000" w:firstRow="0" w:lastRow="0" w:firstColumn="1" w:lastColumn="0" w:oddVBand="0" w:evenVBand="0" w:oddHBand="0" w:evenHBand="0" w:firstRowFirstColumn="0" w:firstRowLastColumn="0" w:lastRowFirstColumn="0" w:lastRowLastColumn="0"/>
            <w:tcW w:w="4527" w:type="dxa"/>
            <w:tcBorders>
              <w:left w:val="none" w:sz="0" w:space="0" w:color="auto"/>
              <w:bottom w:val="none" w:sz="0" w:space="0" w:color="auto"/>
              <w:right w:val="none" w:sz="0" w:space="0" w:color="auto"/>
            </w:tcBorders>
            <w:shd w:val="clear" w:color="auto" w:fill="auto"/>
          </w:tcPr>
          <w:p w:rsidR="00440D6F" w:rsidRPr="00440D6F" w:rsidRDefault="00440D6F" w:rsidP="00440D6F">
            <w:pPr>
              <w:rPr>
                <w:i/>
              </w:rPr>
            </w:pPr>
            <w:r w:rsidRPr="00440D6F">
              <w:rPr>
                <w:i/>
              </w:rPr>
              <w:t>Troškovnik aktivnosti, programa, projekta</w:t>
            </w:r>
          </w:p>
        </w:tc>
        <w:tc>
          <w:tcPr>
            <w:tcW w:w="4533" w:type="dxa"/>
            <w:shd w:val="clear" w:color="auto" w:fill="auto"/>
          </w:tcPr>
          <w:p w:rsidR="00440D6F" w:rsidRPr="00440D6F" w:rsidRDefault="00440D6F" w:rsidP="00440D6F">
            <w:pPr>
              <w:cnfStyle w:val="000000000000" w:firstRow="0" w:lastRow="0" w:firstColumn="0" w:lastColumn="0" w:oddVBand="0" w:evenVBand="0" w:oddHBand="0" w:evenHBand="0" w:firstRowFirstColumn="0" w:firstRowLastColumn="0" w:lastRowFirstColumn="0" w:lastRowLastColumn="0"/>
              <w:rPr>
                <w:i/>
              </w:rPr>
            </w:pPr>
            <w:r w:rsidRPr="00440D6F">
              <w:rPr>
                <w:i/>
              </w:rPr>
              <w:t xml:space="preserve">/ </w:t>
            </w: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t>9. IZVANUČIONIČKA NASTAVA</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jc w:val="both"/>
        <w:rPr>
          <w:rFonts w:ascii="Cambria" w:hAnsi="Cambria"/>
          <w:sz w:val="24"/>
          <w:szCs w:val="24"/>
        </w:rPr>
      </w:pPr>
      <w:r w:rsidRPr="00440D6F">
        <w:rPr>
          <w:rFonts w:ascii="Cambria" w:hAnsi="Cambria"/>
          <w:sz w:val="24"/>
          <w:szCs w:val="24"/>
        </w:rPr>
        <w:t>Izvanučionička nastava je oblik nastave koji podrazumijeva ostvarivanje planiranih programskih sadržaja izvan učionice/škole. Cilj izvanučioničke nastave je učenje otkrivanjem u neposrednoj životnoj stvarnosti, u kojemu se učenici susreću s prirodnom i kulturnom okolinom, ljudima koji u njoj žive i koji su utjecali na okolinu. Rad izvan učionice/škole potiče radost otkrivanja, istraživanja i stvaranja, pogodan je za timski rad i utječe na stvaranje kvalitetnih odnosa unutar odgojno-obrazovne skupine, lakše se i brže uči. U izvanučioničku nastavu ubrajamo izlete, ekskurzije, terensku nastavu, odlaske u kina, kazališta, muzeje i druge ustanove te ostale slično organizirane oblike poučavanja/učenja.</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4"/>
          <w:szCs w:val="24"/>
        </w:rPr>
      </w:pPr>
    </w:p>
    <w:tbl>
      <w:tblPr>
        <w:tblStyle w:val="Srednjipopis1-Isticanje11"/>
        <w:tblW w:w="9039" w:type="dxa"/>
        <w:tblLook w:val="04A0" w:firstRow="1" w:lastRow="0" w:firstColumn="1" w:lastColumn="0" w:noHBand="0" w:noVBand="1"/>
      </w:tblPr>
      <w:tblGrid>
        <w:gridCol w:w="4644"/>
        <w:gridCol w:w="4395"/>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Naziv izvannastavne aktivnosti</w:t>
            </w: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Posjeta pozorištu u Somboru</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Ciljevi</w:t>
            </w: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numPr>
                <w:ilvl w:val="0"/>
                <w:numId w:val="13"/>
              </w:numPr>
              <w:tabs>
                <w:tab w:val="left" w:pos="3544"/>
              </w:tabs>
              <w:spacing w:after="200"/>
              <w:contextualSpacing/>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druženje, odlazak u drugi grad, gledanje zanimljivih sadržaja, međusobna povezanost učenika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Namjena aktivnosti</w:t>
            </w:r>
          </w:p>
          <w:p w:rsidR="00440D6F" w:rsidRPr="00440D6F" w:rsidRDefault="00440D6F" w:rsidP="00440D6F">
            <w:pPr>
              <w:tabs>
                <w:tab w:val="left" w:pos="3544"/>
              </w:tabs>
              <w:spacing w:after="200"/>
              <w:rPr>
                <w:rFonts w:ascii="Cambria" w:hAnsi="Cambria" w:cs="Times New Roman"/>
                <w:sz w:val="24"/>
                <w:szCs w:val="24"/>
              </w:rPr>
            </w:pP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3"/>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upoznati se s nekom novom predstavom ; okupiti se na drugi način nego u školi</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Nositelj programa</w:t>
            </w: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Jadranka Radošević</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Način realizacije</w:t>
            </w: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Odlazak u Sombor autobusom</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Vremenik</w:t>
            </w:r>
          </w:p>
          <w:p w:rsidR="00440D6F" w:rsidRPr="00440D6F" w:rsidRDefault="00440D6F" w:rsidP="00440D6F">
            <w:pPr>
              <w:tabs>
                <w:tab w:val="left" w:pos="3544"/>
              </w:tabs>
              <w:spacing w:after="200"/>
              <w:rPr>
                <w:rFonts w:ascii="Cambria" w:hAnsi="Cambria" w:cs="Times New Roman"/>
                <w:sz w:val="24"/>
                <w:szCs w:val="24"/>
              </w:rPr>
            </w:pP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 xml:space="preserve">Polazak iz Dalja oko 16 : 00 h, predstave su od </w:t>
            </w:r>
          </w:p>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20 : 00 – 22 : 00 h, slobodno vrijeme do 23 : 00 h i povratak kući do 1 : 00 h</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 xml:space="preserve">Troškovnik     </w:t>
            </w:r>
          </w:p>
        </w:tc>
        <w:tc>
          <w:tcPr>
            <w:tcW w:w="4395"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put i ulaznice za predstavu</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 xml:space="preserve">Način vrednovanja </w:t>
            </w:r>
          </w:p>
        </w:tc>
        <w:tc>
          <w:tcPr>
            <w:tcW w:w="4395" w:type="dxa"/>
            <w:tcBorders>
              <w:left w:val="single" w:sz="4" w:space="0" w:color="A5A5A5" w:themeColor="accent3"/>
              <w:bottom w:val="single" w:sz="4" w:space="0" w:color="A5A5A5" w:themeColor="accent3"/>
              <w:right w:val="single" w:sz="4" w:space="0" w:color="A5A5A5" w:themeColor="accent3"/>
            </w:tcBorders>
            <w:shd w:val="clear" w:color="auto" w:fill="FFFFFF" w:themeFill="background1"/>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Na temelju vidljivosti rezultata putovanja</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Sadržaj</w:t>
            </w:r>
          </w:p>
          <w:p w:rsidR="00440D6F" w:rsidRPr="00440D6F" w:rsidRDefault="00440D6F" w:rsidP="00440D6F">
            <w:pPr>
              <w:tabs>
                <w:tab w:val="left" w:pos="3544"/>
              </w:tabs>
              <w:spacing w:after="200"/>
              <w:rPr>
                <w:rFonts w:ascii="Cambria" w:hAnsi="Cambria" w:cs="Times New Roman"/>
                <w:sz w:val="24"/>
                <w:szCs w:val="24"/>
              </w:rPr>
            </w:pPr>
          </w:p>
          <w:p w:rsidR="00440D6F" w:rsidRPr="00440D6F" w:rsidRDefault="00440D6F" w:rsidP="00440D6F">
            <w:pPr>
              <w:tabs>
                <w:tab w:val="left" w:pos="3544"/>
              </w:tabs>
              <w:spacing w:after="200"/>
              <w:rPr>
                <w:rFonts w:ascii="Cambria" w:hAnsi="Cambria" w:cs="Times New Roman"/>
                <w:sz w:val="24"/>
                <w:szCs w:val="24"/>
              </w:rPr>
            </w:pP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2"/>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predstave</w:t>
            </w:r>
          </w:p>
          <w:p w:rsidR="00440D6F" w:rsidRPr="00440D6F" w:rsidRDefault="00440D6F" w:rsidP="00440D6F">
            <w:pPr>
              <w:numPr>
                <w:ilvl w:val="0"/>
                <w:numId w:val="12"/>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slobodno vrijeme u gradu</w:t>
            </w:r>
          </w:p>
        </w:tc>
      </w:tr>
    </w:tbl>
    <w:p w:rsidR="00440D6F" w:rsidRPr="00440D6F" w:rsidRDefault="00440D6F" w:rsidP="00440D6F">
      <w:pPr>
        <w:autoSpaceDE w:val="0"/>
        <w:autoSpaceDN w:val="0"/>
        <w:adjustRightInd w:val="0"/>
        <w:spacing w:line="240" w:lineRule="auto"/>
        <w:rPr>
          <w:rFonts w:ascii="Cambria" w:hAnsi="Cambria" w:cs="Calibri"/>
          <w:b/>
          <w:bCs/>
          <w:color w:val="000000"/>
          <w:sz w:val="24"/>
          <w:szCs w:val="24"/>
        </w:rPr>
      </w:pPr>
    </w:p>
    <w:p w:rsidR="00440D6F" w:rsidRPr="00440D6F" w:rsidRDefault="00440D6F" w:rsidP="00440D6F">
      <w:pPr>
        <w:autoSpaceDE w:val="0"/>
        <w:autoSpaceDN w:val="0"/>
        <w:adjustRightInd w:val="0"/>
        <w:spacing w:line="240" w:lineRule="auto"/>
        <w:rPr>
          <w:rFonts w:ascii="Cambria" w:hAnsi="Cambria" w:cs="Calibri"/>
          <w:b/>
          <w:bCs/>
          <w:color w:val="000000"/>
          <w:sz w:val="24"/>
          <w:szCs w:val="24"/>
        </w:rPr>
      </w:pPr>
    </w:p>
    <w:tbl>
      <w:tblPr>
        <w:tblW w:w="9322" w:type="dxa"/>
        <w:tblLook w:val="04A0" w:firstRow="1" w:lastRow="0" w:firstColumn="1" w:lastColumn="0" w:noHBand="0" w:noVBand="1"/>
      </w:tblPr>
      <w:tblGrid>
        <w:gridCol w:w="3227"/>
        <w:gridCol w:w="709"/>
        <w:gridCol w:w="141"/>
        <w:gridCol w:w="5245"/>
      </w:tblGrid>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Naziv izvannastavne aktivnosti</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b/>
                <w:sz w:val="24"/>
                <w:szCs w:val="24"/>
              </w:rPr>
            </w:pPr>
            <w:r w:rsidRPr="00440D6F">
              <w:rPr>
                <w:rFonts w:ascii="Cambria" w:hAnsi="Cambria" w:cs="Times New Roman"/>
                <w:b/>
                <w:sz w:val="24"/>
                <w:szCs w:val="24"/>
              </w:rPr>
              <w:t>Odlazak na sajam knjiga u Beograd</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Ciljevi</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putovanje, upoznavanje novih ljudi, druženje, dodir sa kulturom, književnicima, saznanje aktualnih događaja</w:t>
            </w:r>
          </w:p>
        </w:tc>
      </w:tr>
      <w:tr w:rsidR="00440D6F" w:rsidRPr="00440D6F" w:rsidTr="003910C5">
        <w:trPr>
          <w:trHeight w:val="1263"/>
        </w:trPr>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Namjena aktivnosti</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Jačanje samopouzdanja, druženja i usvajanje novih sadržaja književnosti na drugačiji način nego u školi</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Nositelj programa</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Jadranka Radošević</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Način realizacije</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Odlazak u Beograd autobusom</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Vremenik</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Odlazak se planira u 6 : 00 h na sajam se stiže oko 10 : 00 h, boravi se tamo do 15 : 00 h i slobodno vrijeme u gradu do </w:t>
            </w:r>
          </w:p>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19 : 00 h</w:t>
            </w:r>
          </w:p>
        </w:tc>
      </w:tr>
      <w:tr w:rsidR="00440D6F" w:rsidRPr="00440D6F" w:rsidTr="003910C5">
        <w:tc>
          <w:tcPr>
            <w:tcW w:w="4077" w:type="dxa"/>
            <w:gridSpan w:val="3"/>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Troškovnik     </w:t>
            </w:r>
          </w:p>
        </w:tc>
        <w:tc>
          <w:tcPr>
            <w:tcW w:w="5245"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put i ulaznice na sajam</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Način vrednovanja </w:t>
            </w: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 temelju odlaska i rezultata putovanja</w:t>
            </w:r>
          </w:p>
        </w:tc>
      </w:tr>
      <w:tr w:rsidR="00440D6F" w:rsidRPr="00440D6F" w:rsidTr="003910C5">
        <w:tc>
          <w:tcPr>
            <w:tcW w:w="4077"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Sadržaj</w:t>
            </w:r>
          </w:p>
        </w:tc>
        <w:tc>
          <w:tcPr>
            <w:tcW w:w="524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posjeta sajmu</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upoznavanje sa književnicima</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slušanje predstavljanja neke knjige</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razgledavanje grada</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posjeta Sabornoj crkvi</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razgledanje Kalemegdana</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slobodno vrijeme u Knez Mihajlovoj ulici</w:t>
            </w:r>
          </w:p>
          <w:p w:rsidR="00440D6F" w:rsidRPr="00440D6F" w:rsidRDefault="00440D6F" w:rsidP="00440D6F">
            <w:pPr>
              <w:numPr>
                <w:ilvl w:val="0"/>
                <w:numId w:val="14"/>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posjeta muzeju Dositeja Obradovića</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Naziv izvannastavne aktivnosti</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Jednodnevna stručna ekskurzija</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Ciljevi</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teorijska znanja oživiti u praksi</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razvijanje kritičkog razmišljanja na temelju viđenog</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samostalnost u radu</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komunikacijske vještine i socijalizacija u grupi</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lastRenderedPageBreak/>
              <w:t>Namjena aktivnosti</w:t>
            </w: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Aktivnost je namijenjena svim učenicima škole, svim usmjerenjima u svrhu dodatnog oplemenjivanja teorijske nastave</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Nositelj programa</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učenici</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nastavnici strukovnih predmeta</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ravnatelj</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stručni aktivi u školi</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Način realizacije</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Prijevoz autobusom na definirana odredišta.</w:t>
            </w:r>
          </w:p>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Planirano trajanje ekskurzije je 12 sati.</w:t>
            </w:r>
          </w:p>
        </w:tc>
      </w:tr>
      <w:tr w:rsidR="00440D6F" w:rsidRPr="00440D6F" w:rsidTr="003910C5">
        <w:tc>
          <w:tcPr>
            <w:tcW w:w="3227"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Vremenik</w:t>
            </w:r>
          </w:p>
        </w:tc>
        <w:tc>
          <w:tcPr>
            <w:tcW w:w="6095" w:type="dxa"/>
            <w:gridSpan w:val="3"/>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Jednodnevna stručna ekskurzija planira se za drugo polugodište šk. god. 2023. / 2024.</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Troškovnik     </w:t>
            </w: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Najam autobusa</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Način vrednovanja </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prezentacije učenika</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izrada plakata</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usvojenost stručnih sadržaja i primjena na nastavi</w:t>
            </w:r>
          </w:p>
          <w:p w:rsidR="00440D6F" w:rsidRPr="00440D6F" w:rsidRDefault="00440D6F" w:rsidP="00440D6F">
            <w:pPr>
              <w:numPr>
                <w:ilvl w:val="0"/>
                <w:numId w:val="16"/>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primjena na stručnoj praksi</w:t>
            </w:r>
          </w:p>
        </w:tc>
      </w:tr>
      <w:tr w:rsidR="00440D6F" w:rsidRPr="00440D6F" w:rsidTr="003910C5">
        <w:tc>
          <w:tcPr>
            <w:tcW w:w="32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Sadržaj</w:t>
            </w:r>
          </w:p>
        </w:tc>
        <w:tc>
          <w:tcPr>
            <w:tcW w:w="609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Sadržaj ekskurzije obuhvaća sadržaje iz područja : </w:t>
            </w:r>
          </w:p>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a ) Ekonomije, trgovine i poslovne administracije</w:t>
            </w:r>
          </w:p>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b ) Poljoprivrede, veterine i prehrane</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Naziv izvannastavne aktivnosti</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line="240" w:lineRule="auto"/>
              <w:rPr>
                <w:rFonts w:ascii="Cambria" w:hAnsi="Cambria" w:cs="Times New Roman"/>
                <w:b/>
                <w:sz w:val="24"/>
                <w:szCs w:val="24"/>
              </w:rPr>
            </w:pPr>
            <w:r w:rsidRPr="00440D6F">
              <w:rPr>
                <w:rFonts w:ascii="Cambria" w:hAnsi="Cambria" w:cs="Times New Roman"/>
                <w:b/>
                <w:sz w:val="24"/>
                <w:szCs w:val="24"/>
              </w:rPr>
              <w:t>Ekskurzija na : sajam knjiga u Zagreb</w:t>
            </w:r>
          </w:p>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b/>
                <w:sz w:val="24"/>
                <w:szCs w:val="24"/>
              </w:rPr>
              <w:t xml:space="preserve">                        Kazalište / kino u Osijek</w:t>
            </w: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Ciljevi</w:t>
            </w:r>
          </w:p>
          <w:p w:rsidR="00440D6F" w:rsidRPr="00440D6F" w:rsidRDefault="00440D6F" w:rsidP="00440D6F">
            <w:pPr>
              <w:tabs>
                <w:tab w:val="left" w:pos="3544"/>
              </w:tabs>
              <w:spacing w:after="200" w:line="240" w:lineRule="auto"/>
              <w:rPr>
                <w:rFonts w:ascii="Cambria" w:hAnsi="Cambria" w:cs="Times New Roman"/>
                <w:sz w:val="24"/>
                <w:szCs w:val="24"/>
              </w:rPr>
            </w:pPr>
          </w:p>
          <w:p w:rsidR="00440D6F" w:rsidRPr="00440D6F" w:rsidRDefault="00440D6F" w:rsidP="00440D6F">
            <w:pPr>
              <w:tabs>
                <w:tab w:val="left" w:pos="3544"/>
              </w:tabs>
              <w:spacing w:after="200" w:line="240" w:lineRule="auto"/>
              <w:rPr>
                <w:rFonts w:ascii="Cambria" w:hAnsi="Cambria" w:cs="Times New Roman"/>
                <w:sz w:val="24"/>
                <w:szCs w:val="24"/>
              </w:rPr>
            </w:pP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8"/>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Upoznati učenike s kulturom čitanja, kulturom posjeta kazalištu, gledanjem predstava te povezati nastavnu književnost s kazališnim i filmskim interpretacijama književnih djela</w:t>
            </w: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Namjena aktivnosti</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ind w:left="720"/>
              <w:contextualSpacing/>
              <w:rPr>
                <w:rFonts w:ascii="Cambria" w:hAnsi="Cambria" w:cs="Times New Roman"/>
                <w:sz w:val="24"/>
                <w:szCs w:val="24"/>
              </w:rPr>
            </w:pP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Nositelj programa</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 Aktiv jezika</w:t>
            </w:r>
          </w:p>
        </w:tc>
      </w:tr>
      <w:tr w:rsidR="00440D6F" w:rsidRPr="00440D6F" w:rsidTr="003910C5">
        <w:trPr>
          <w:trHeight w:val="640"/>
        </w:trPr>
        <w:tc>
          <w:tcPr>
            <w:tcW w:w="3936" w:type="dxa"/>
            <w:gridSpan w:val="2"/>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Način realizacije</w:t>
            </w:r>
          </w:p>
          <w:p w:rsidR="00440D6F" w:rsidRPr="00440D6F" w:rsidRDefault="00440D6F" w:rsidP="00440D6F">
            <w:pPr>
              <w:tabs>
                <w:tab w:val="left" w:pos="3544"/>
              </w:tabs>
              <w:spacing w:after="200" w:line="240" w:lineRule="auto"/>
              <w:rPr>
                <w:rFonts w:ascii="Cambria" w:hAnsi="Cambria" w:cs="Times New Roman"/>
                <w:sz w:val="24"/>
                <w:szCs w:val="24"/>
              </w:rPr>
            </w:pPr>
          </w:p>
        </w:tc>
        <w:tc>
          <w:tcPr>
            <w:tcW w:w="5386" w:type="dxa"/>
            <w:gridSpan w:val="2"/>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Vremenik</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Od listopada 2023. do svibnja 2024.</w:t>
            </w: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 xml:space="preserve">Troškovnik     </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p>
        </w:tc>
      </w:tr>
      <w:tr w:rsidR="00440D6F" w:rsidRPr="00440D6F" w:rsidTr="003910C5">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lastRenderedPageBreak/>
              <w:t xml:space="preserve">Način vrednovanja </w:t>
            </w: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ind w:left="720"/>
              <w:contextualSpacing/>
              <w:rPr>
                <w:rFonts w:ascii="Cambria" w:hAnsi="Cambria" w:cs="Times New Roman"/>
                <w:sz w:val="24"/>
                <w:szCs w:val="24"/>
              </w:rPr>
            </w:pPr>
          </w:p>
        </w:tc>
      </w:tr>
      <w:tr w:rsidR="00440D6F" w:rsidRPr="00440D6F" w:rsidTr="003910C5">
        <w:trPr>
          <w:trHeight w:val="1055"/>
        </w:trPr>
        <w:tc>
          <w:tcPr>
            <w:tcW w:w="393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cs="Times New Roman"/>
                <w:sz w:val="24"/>
                <w:szCs w:val="24"/>
              </w:rPr>
            </w:pPr>
            <w:r w:rsidRPr="00440D6F">
              <w:rPr>
                <w:rFonts w:ascii="Cambria" w:hAnsi="Cambria" w:cs="Times New Roman"/>
                <w:sz w:val="24"/>
                <w:szCs w:val="24"/>
              </w:rPr>
              <w:t>Sadržaj</w:t>
            </w:r>
          </w:p>
          <w:p w:rsidR="00440D6F" w:rsidRPr="00440D6F" w:rsidRDefault="00440D6F" w:rsidP="00440D6F">
            <w:pPr>
              <w:spacing w:after="200" w:line="240" w:lineRule="auto"/>
              <w:rPr>
                <w:rFonts w:ascii="Cambria" w:hAnsi="Cambria" w:cs="Times New Roman"/>
                <w:sz w:val="24"/>
                <w:szCs w:val="24"/>
              </w:rPr>
            </w:pPr>
          </w:p>
        </w:tc>
        <w:tc>
          <w:tcPr>
            <w:tcW w:w="538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8"/>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sajam knjiga</w:t>
            </w:r>
          </w:p>
          <w:p w:rsidR="00440D6F" w:rsidRPr="00440D6F" w:rsidRDefault="00440D6F" w:rsidP="00440D6F">
            <w:pPr>
              <w:numPr>
                <w:ilvl w:val="0"/>
                <w:numId w:val="18"/>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kazališna predstava</w:t>
            </w:r>
          </w:p>
          <w:p w:rsidR="00440D6F" w:rsidRPr="00440D6F" w:rsidRDefault="00440D6F" w:rsidP="00440D6F">
            <w:pPr>
              <w:numPr>
                <w:ilvl w:val="0"/>
                <w:numId w:val="18"/>
              </w:numPr>
              <w:tabs>
                <w:tab w:val="left" w:pos="3544"/>
              </w:tabs>
              <w:spacing w:after="200" w:line="240" w:lineRule="auto"/>
              <w:contextualSpacing/>
              <w:rPr>
                <w:rFonts w:ascii="Cambria" w:hAnsi="Cambria" w:cs="Times New Roman"/>
                <w:sz w:val="24"/>
                <w:szCs w:val="24"/>
              </w:rPr>
            </w:pPr>
            <w:r w:rsidRPr="00440D6F">
              <w:rPr>
                <w:rFonts w:ascii="Cambria" w:hAnsi="Cambria" w:cs="Times New Roman"/>
                <w:sz w:val="24"/>
                <w:szCs w:val="24"/>
              </w:rPr>
              <w:t>filmska projekcija</w:t>
            </w:r>
          </w:p>
        </w:tc>
      </w:tr>
    </w:tbl>
    <w:p w:rsidR="00440D6F" w:rsidRPr="00440D6F" w:rsidRDefault="00440D6F" w:rsidP="00440D6F">
      <w:pPr>
        <w:autoSpaceDE w:val="0"/>
        <w:autoSpaceDN w:val="0"/>
        <w:adjustRightInd w:val="0"/>
        <w:spacing w:line="240" w:lineRule="auto"/>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rPr>
          <w:rFonts w:ascii="Cambria" w:hAnsi="Cambria" w:cs="CenturyGothic-Bold"/>
          <w:b/>
          <w:bCs/>
          <w:color w:val="183C71"/>
          <w:sz w:val="24"/>
          <w:szCs w:val="24"/>
        </w:rPr>
      </w:pPr>
    </w:p>
    <w:tbl>
      <w:tblPr>
        <w:tblW w:w="9039" w:type="dxa"/>
        <w:tblLook w:val="04A0" w:firstRow="1" w:lastRow="0" w:firstColumn="1" w:lastColumn="0" w:noHBand="0" w:noVBand="1"/>
      </w:tblPr>
      <w:tblGrid>
        <w:gridCol w:w="4644"/>
        <w:gridCol w:w="4395"/>
      </w:tblGrid>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Naziv izvannastavne aktivnosti</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b/>
                <w:sz w:val="24"/>
                <w:szCs w:val="24"/>
              </w:rPr>
            </w:pPr>
            <w:r w:rsidRPr="00440D6F">
              <w:rPr>
                <w:rFonts w:ascii="Cambria" w:hAnsi="Cambria"/>
                <w:b/>
                <w:sz w:val="24"/>
                <w:szCs w:val="24"/>
              </w:rPr>
              <w:t xml:space="preserve">35. smotra učeničkih zadruga RH </w:t>
            </w:r>
          </w:p>
          <w:p w:rsidR="00440D6F" w:rsidRPr="00440D6F" w:rsidRDefault="00440D6F" w:rsidP="00440D6F">
            <w:pPr>
              <w:tabs>
                <w:tab w:val="left" w:pos="3544"/>
              </w:tabs>
              <w:spacing w:after="200" w:line="240" w:lineRule="auto"/>
              <w:rPr>
                <w:rFonts w:ascii="Cambria" w:hAnsi="Cambria"/>
                <w:sz w:val="24"/>
                <w:szCs w:val="24"/>
              </w:rPr>
            </w:pPr>
          </w:p>
        </w:tc>
      </w:tr>
      <w:tr w:rsidR="00440D6F" w:rsidRPr="00440D6F" w:rsidTr="003910C5">
        <w:tc>
          <w:tcPr>
            <w:tcW w:w="4644"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Ciljevi</w:t>
            </w:r>
          </w:p>
        </w:tc>
        <w:tc>
          <w:tcPr>
            <w:tcW w:w="4395"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Krajnji cilj je natjecati se sami sa sobom..</w:t>
            </w:r>
          </w:p>
          <w:p w:rsidR="00440D6F" w:rsidRPr="00440D6F" w:rsidRDefault="00440D6F" w:rsidP="00440D6F">
            <w:pPr>
              <w:spacing w:after="200" w:line="240" w:lineRule="auto"/>
              <w:rPr>
                <w:rFonts w:ascii="Cambria" w:hAnsi="Cambria"/>
                <w:iCs/>
                <w:sz w:val="24"/>
                <w:szCs w:val="24"/>
              </w:rPr>
            </w:pPr>
            <w:r w:rsidRPr="00440D6F">
              <w:rPr>
                <w:rFonts w:ascii="Cambria" w:hAnsi="Cambria"/>
                <w:iCs/>
                <w:sz w:val="24"/>
                <w:szCs w:val="24"/>
              </w:rPr>
              <w:t xml:space="preserve"> Nema </w:t>
            </w:r>
            <w:r w:rsidRPr="00440D6F">
              <w:rPr>
                <w:rFonts w:ascii="Cambria" w:hAnsi="Cambria"/>
                <w:bCs/>
                <w:iCs/>
                <w:sz w:val="24"/>
                <w:szCs w:val="24"/>
              </w:rPr>
              <w:t>međusobnih</w:t>
            </w:r>
            <w:r w:rsidRPr="00440D6F">
              <w:rPr>
                <w:rFonts w:ascii="Cambria" w:hAnsi="Cambria"/>
                <w:iCs/>
                <w:sz w:val="24"/>
                <w:szCs w:val="24"/>
              </w:rPr>
              <w:t xml:space="preserve"> natjecanja, natječemo se prvenstveno sami sa sobom: pratimo svoj napredak uspoređujući vlastite rezultate, analiziramo svoje pogreške da bismo mogli promijeniti ponašanje koje ne dovodi do željenih rezultata. </w:t>
            </w:r>
          </w:p>
          <w:p w:rsidR="00440D6F" w:rsidRPr="00440D6F" w:rsidRDefault="00440D6F" w:rsidP="00440D6F">
            <w:pPr>
              <w:tabs>
                <w:tab w:val="left" w:pos="3544"/>
              </w:tabs>
              <w:spacing w:after="200" w:line="240" w:lineRule="auto"/>
              <w:rPr>
                <w:rFonts w:ascii="Cambria" w:hAnsi="Cambria"/>
                <w:sz w:val="24"/>
                <w:szCs w:val="24"/>
              </w:rPr>
            </w:pP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Namjena aktivnosti</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Prezentacija radova zadruga koje su postigle najbolje rezultate na županijskoj razini. Prezentiranje višegodišnjih postignuća i rada zadruge.</w:t>
            </w: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Nositelj programa</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Lidija Jagodić</w:t>
            </w: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Način realizacije</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Prezentacijom i izložbom radova i proizvoda Učeničke zadruge</w:t>
            </w: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Vremenik</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Tijekom školske godine 2023./2024.</w:t>
            </w: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 xml:space="preserve">Troškovnik     </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Unaprijed nepoznat</w:t>
            </w:r>
          </w:p>
        </w:tc>
      </w:tr>
      <w:tr w:rsidR="00440D6F" w:rsidRPr="00440D6F" w:rsidTr="003910C5">
        <w:tc>
          <w:tcPr>
            <w:tcW w:w="46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line="240" w:lineRule="auto"/>
              <w:rPr>
                <w:rFonts w:ascii="Cambria" w:hAnsi="Cambria"/>
                <w:sz w:val="24"/>
                <w:szCs w:val="24"/>
              </w:rPr>
            </w:pPr>
            <w:r w:rsidRPr="00440D6F">
              <w:rPr>
                <w:rFonts w:ascii="Cambria" w:hAnsi="Cambria"/>
                <w:sz w:val="24"/>
                <w:szCs w:val="24"/>
              </w:rPr>
              <w:t>Način vrednovanja</w:t>
            </w:r>
          </w:p>
        </w:tc>
        <w:tc>
          <w:tcPr>
            <w:tcW w:w="43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line="240" w:lineRule="auto"/>
              <w:rPr>
                <w:rFonts w:ascii="Cambria" w:hAnsi="Cambria"/>
                <w:sz w:val="24"/>
                <w:szCs w:val="24"/>
              </w:rPr>
            </w:pPr>
            <w:r w:rsidRPr="00440D6F">
              <w:rPr>
                <w:rFonts w:ascii="Cambria" w:hAnsi="Cambria"/>
                <w:sz w:val="24"/>
                <w:szCs w:val="24"/>
              </w:rPr>
              <w:t>samoprocjena učeničkih postignuća</w:t>
            </w:r>
          </w:p>
          <w:p w:rsidR="00440D6F" w:rsidRPr="00440D6F" w:rsidRDefault="00440D6F" w:rsidP="00440D6F">
            <w:pPr>
              <w:tabs>
                <w:tab w:val="left" w:pos="3544"/>
              </w:tabs>
              <w:spacing w:line="240" w:lineRule="auto"/>
              <w:rPr>
                <w:rFonts w:ascii="Cambria" w:hAnsi="Cambria"/>
                <w:sz w:val="24"/>
                <w:szCs w:val="24"/>
              </w:rPr>
            </w:pPr>
            <w:r w:rsidRPr="00440D6F">
              <w:rPr>
                <w:rFonts w:ascii="Cambria" w:hAnsi="Cambria"/>
                <w:sz w:val="24"/>
                <w:szCs w:val="24"/>
              </w:rPr>
              <w:t>rezultati državne mature</w:t>
            </w: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p w:rsidR="00440D6F" w:rsidRPr="00440D6F" w:rsidRDefault="00440D6F" w:rsidP="00440D6F">
      <w:pPr>
        <w:autoSpaceDE w:val="0"/>
        <w:autoSpaceDN w:val="0"/>
        <w:adjustRightInd w:val="0"/>
        <w:spacing w:line="240" w:lineRule="auto"/>
        <w:ind w:left="1080"/>
        <w:contextualSpacing/>
        <w:rPr>
          <w:rFonts w:ascii="Cambria" w:hAnsi="Cambria" w:cs="CenturyGothic-Bold"/>
          <w:b/>
          <w:bCs/>
          <w:color w:val="183C71"/>
          <w:sz w:val="24"/>
          <w:szCs w:val="24"/>
        </w:rPr>
      </w:pPr>
    </w:p>
    <w:tbl>
      <w:tblPr>
        <w:tblStyle w:val="Svijetlipopis-Isticanje111"/>
        <w:tblW w:w="9039" w:type="dxa"/>
        <w:tblLook w:val="04A0" w:firstRow="1" w:lastRow="0" w:firstColumn="1" w:lastColumn="0" w:noHBand="0" w:noVBand="1"/>
      </w:tblPr>
      <w:tblGrid>
        <w:gridCol w:w="4077"/>
        <w:gridCol w:w="4962"/>
      </w:tblGrid>
      <w:tr w:rsidR="00440D6F" w:rsidRPr="00440D6F" w:rsidTr="00391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lastRenderedPageBreak/>
              <w:t>Naziv izvannastavne aktivnosti</w:t>
            </w: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440D6F" w:rsidRPr="00440D6F" w:rsidRDefault="00440D6F" w:rsidP="00440D6F">
            <w:pPr>
              <w:tabs>
                <w:tab w:val="left" w:pos="3544"/>
              </w:tabs>
              <w:spacing w:after="200"/>
              <w:cnfStyle w:val="100000000000" w:firstRow="1"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Maturalna zabava IV.  razred</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Ciljevi</w:t>
            </w:r>
          </w:p>
          <w:p w:rsidR="00440D6F" w:rsidRPr="00440D6F" w:rsidRDefault="00440D6F" w:rsidP="00440D6F">
            <w:pPr>
              <w:tabs>
                <w:tab w:val="left" w:pos="3544"/>
              </w:tabs>
              <w:spacing w:after="200"/>
              <w:rPr>
                <w:rFonts w:ascii="Cambria" w:hAnsi="Cambria" w:cs="Times New Roman"/>
                <w:sz w:val="24"/>
                <w:szCs w:val="24"/>
              </w:rPr>
            </w:pP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8"/>
              </w:numPr>
              <w:tabs>
                <w:tab w:val="left" w:pos="3544"/>
              </w:tabs>
              <w:spacing w:after="200"/>
              <w:contextualSpacing/>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druženje kao kruna četverogodišnjeg obrazovanja</w:t>
            </w:r>
          </w:p>
          <w:p w:rsidR="00440D6F" w:rsidRPr="00440D6F" w:rsidRDefault="00440D6F" w:rsidP="00440D6F">
            <w:pPr>
              <w:numPr>
                <w:ilvl w:val="0"/>
                <w:numId w:val="18"/>
              </w:numPr>
              <w:tabs>
                <w:tab w:val="left" w:pos="3544"/>
              </w:tabs>
              <w:spacing w:after="200"/>
              <w:contextualSpacing/>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poticanje na rad, zajedničku pripremu zabave</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Namjena aktivnosti</w:t>
            </w: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prikupljanje tombole, priprema prigodnog programa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Nositelj programa</w:t>
            </w: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Nataša Seršić</w:t>
            </w:r>
          </w:p>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Slavomir Balić</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Način realizacije</w:t>
            </w:r>
          </w:p>
          <w:p w:rsidR="00440D6F" w:rsidRPr="00440D6F" w:rsidRDefault="00440D6F" w:rsidP="00440D6F">
            <w:pPr>
              <w:tabs>
                <w:tab w:val="left" w:pos="3544"/>
              </w:tabs>
              <w:spacing w:after="200"/>
              <w:rPr>
                <w:rFonts w:ascii="Cambria" w:hAnsi="Cambria" w:cs="Times New Roman"/>
                <w:sz w:val="24"/>
                <w:szCs w:val="24"/>
              </w:rPr>
            </w:pP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 xml:space="preserve">U restoranu   ˝ Mlin˝ u Dalj ; s početkom u </w:t>
            </w:r>
          </w:p>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20 : 00 h – 3 : 00 h</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Vremenik</w:t>
            </w: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5. mjesec</w:t>
            </w: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 xml:space="preserve">Troškovnik     </w:t>
            </w:r>
          </w:p>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 xml:space="preserve">Učenici pojedinačno pozivaju goste i svako plaća ______ </w:t>
            </w:r>
          </w:p>
          <w:p w:rsidR="00440D6F" w:rsidRPr="00440D6F" w:rsidRDefault="00440D6F" w:rsidP="00440D6F">
            <w:pPr>
              <w:tabs>
                <w:tab w:val="left" w:pos="3544"/>
              </w:tabs>
              <w:spacing w:after="200"/>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 cca ) za svakog gosta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 xml:space="preserve">Način vrednovanja </w:t>
            </w: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r w:rsidR="00440D6F" w:rsidRPr="00440D6F" w:rsidTr="003910C5">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r w:rsidRPr="00440D6F">
              <w:rPr>
                <w:rFonts w:ascii="Cambria" w:hAnsi="Cambria" w:cs="Times New Roman"/>
                <w:sz w:val="24"/>
                <w:szCs w:val="24"/>
              </w:rPr>
              <w:t>Sadržaj</w:t>
            </w: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pripreme za zabavu</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početak zabave u 20 : 00 h</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prigodni program prije večere</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svečani izlazak maturanata</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fotografiranje</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večera</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tombola</w:t>
            </w:r>
          </w:p>
          <w:p w:rsidR="00440D6F" w:rsidRPr="00440D6F" w:rsidRDefault="00440D6F" w:rsidP="00440D6F">
            <w:pPr>
              <w:numPr>
                <w:ilvl w:val="0"/>
                <w:numId w:val="18"/>
              </w:numPr>
              <w:tabs>
                <w:tab w:val="left" w:pos="3544"/>
              </w:tabs>
              <w:spacing w:after="200"/>
              <w:contextualSpacing/>
              <w:cnfStyle w:val="000000000000" w:firstRow="0" w:lastRow="0" w:firstColumn="0" w:lastColumn="0" w:oddVBand="0" w:evenVBand="0" w:oddHBand="0" w:evenHBand="0" w:firstRowFirstColumn="0" w:firstRowLastColumn="0" w:lastRowFirstColumn="0" w:lastRowLastColumn="0"/>
              <w:rPr>
                <w:rFonts w:ascii="Cambria" w:hAnsi="Cambria" w:cs="Times New Roman"/>
                <w:sz w:val="24"/>
                <w:szCs w:val="24"/>
              </w:rPr>
            </w:pPr>
            <w:r w:rsidRPr="00440D6F">
              <w:rPr>
                <w:rFonts w:ascii="Cambria" w:hAnsi="Cambria" w:cs="Times New Roman"/>
                <w:sz w:val="24"/>
                <w:szCs w:val="24"/>
              </w:rPr>
              <w:t>ples srdaca</w:t>
            </w:r>
          </w:p>
        </w:tc>
      </w:tr>
      <w:tr w:rsidR="00440D6F" w:rsidRPr="00440D6F" w:rsidTr="00391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rPr>
                <w:rFonts w:ascii="Cambria" w:hAnsi="Cambria" w:cs="Times New Roman"/>
                <w:sz w:val="24"/>
                <w:szCs w:val="24"/>
              </w:rPr>
            </w:pPr>
          </w:p>
        </w:tc>
        <w:tc>
          <w:tcPr>
            <w:tcW w:w="49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tabs>
                <w:tab w:val="left" w:pos="3544"/>
              </w:tabs>
              <w:spacing w:after="200"/>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4"/>
          <w:szCs w:val="24"/>
        </w:rPr>
      </w:pPr>
    </w:p>
    <w:p w:rsidR="00440D6F" w:rsidRPr="00440D6F" w:rsidRDefault="00440D6F" w:rsidP="00440D6F">
      <w:pPr>
        <w:spacing w:after="200" w:line="240" w:lineRule="auto"/>
        <w:rPr>
          <w:rFonts w:ascii="Cambria" w:hAnsi="Cambria"/>
          <w:b/>
          <w:sz w:val="24"/>
          <w:szCs w:val="24"/>
        </w:rPr>
      </w:pPr>
    </w:p>
    <w:p w:rsidR="00440D6F" w:rsidRDefault="00440D6F" w:rsidP="00440D6F">
      <w:pPr>
        <w:spacing w:after="200" w:line="240" w:lineRule="auto"/>
        <w:rPr>
          <w:rFonts w:ascii="Cambria" w:hAnsi="Cambria"/>
          <w:b/>
          <w:sz w:val="24"/>
          <w:szCs w:val="24"/>
        </w:rPr>
      </w:pPr>
    </w:p>
    <w:p w:rsidR="00440D6F" w:rsidRDefault="00440D6F" w:rsidP="00440D6F">
      <w:pPr>
        <w:spacing w:after="200" w:line="240" w:lineRule="auto"/>
        <w:rPr>
          <w:rFonts w:ascii="Cambria" w:hAnsi="Cambria"/>
          <w:b/>
          <w:sz w:val="24"/>
          <w:szCs w:val="24"/>
        </w:rPr>
      </w:pPr>
    </w:p>
    <w:p w:rsidR="00440D6F" w:rsidRDefault="00440D6F" w:rsidP="00440D6F">
      <w:pPr>
        <w:spacing w:after="200" w:line="240" w:lineRule="auto"/>
        <w:rPr>
          <w:rFonts w:ascii="Cambria" w:hAnsi="Cambria"/>
          <w:b/>
          <w:sz w:val="24"/>
          <w:szCs w:val="24"/>
        </w:rPr>
      </w:pPr>
    </w:p>
    <w:p w:rsidR="00440D6F" w:rsidRPr="00440D6F" w:rsidRDefault="00440D6F" w:rsidP="00440D6F">
      <w:pPr>
        <w:spacing w:after="200" w:line="240" w:lineRule="auto"/>
        <w:rPr>
          <w:rFonts w:ascii="Cambria" w:hAnsi="Cambria"/>
          <w:b/>
          <w:sz w:val="24"/>
          <w:szCs w:val="24"/>
        </w:rPr>
      </w:pPr>
    </w:p>
    <w:p w:rsidR="00440D6F" w:rsidRPr="00440D6F" w:rsidRDefault="00440D6F" w:rsidP="00440D6F">
      <w:pPr>
        <w:spacing w:after="200" w:line="240" w:lineRule="auto"/>
        <w:rPr>
          <w:rFonts w:ascii="Cambria" w:hAnsi="Cambria"/>
          <w:b/>
          <w:sz w:val="24"/>
          <w:szCs w:val="24"/>
        </w:rPr>
      </w:pPr>
      <w:r w:rsidRPr="00440D6F">
        <w:rPr>
          <w:rFonts w:ascii="Cambria" w:hAnsi="Cambria"/>
          <w:b/>
          <w:sz w:val="24"/>
          <w:szCs w:val="24"/>
        </w:rPr>
        <w:lastRenderedPageBreak/>
        <w:t xml:space="preserve">PLAN RADA </w:t>
      </w:r>
      <w:r w:rsidRPr="00440D6F">
        <w:rPr>
          <w:rFonts w:ascii="Cambria" w:hAnsi="Cambria"/>
          <w:b/>
          <w:sz w:val="24"/>
          <w:szCs w:val="24"/>
          <w:u w:val="single"/>
        </w:rPr>
        <w:t xml:space="preserve">              LJETOVANJE UČENIKA ŠK.GOD.</w:t>
      </w:r>
      <w:r w:rsidRPr="00440D6F">
        <w:rPr>
          <w:rFonts w:ascii="Cambria" w:hAnsi="Cambria" w:cs="Times New Roman"/>
          <w:b/>
          <w:sz w:val="24"/>
          <w:szCs w:val="24"/>
          <w:u w:val="single"/>
        </w:rPr>
        <w:t xml:space="preserve"> 2023./2024.</w:t>
      </w:r>
      <w:r w:rsidRPr="00440D6F">
        <w:rPr>
          <w:rFonts w:ascii="Cambria" w:hAnsi="Cambria"/>
          <w:b/>
          <w:sz w:val="24"/>
          <w:szCs w:val="24"/>
        </w:rPr>
        <w:t xml:space="preserve"> </w:t>
      </w:r>
    </w:p>
    <w:p w:rsidR="00440D6F" w:rsidRPr="00440D6F" w:rsidRDefault="00440D6F" w:rsidP="00440D6F">
      <w:pPr>
        <w:spacing w:after="200" w:line="240" w:lineRule="auto"/>
        <w:rPr>
          <w:rFonts w:ascii="Cambria" w:hAnsi="Cambria"/>
          <w:b/>
          <w:sz w:val="24"/>
          <w:szCs w:val="24"/>
        </w:rPr>
      </w:pPr>
      <w:r w:rsidRPr="00440D6F">
        <w:rPr>
          <w:rFonts w:ascii="Cambria" w:hAnsi="Cambria"/>
          <w:b/>
          <w:sz w:val="24"/>
          <w:szCs w:val="24"/>
        </w:rPr>
        <w:t>DALJ ŠK. GOD. 2023. / 2024.</w:t>
      </w:r>
    </w:p>
    <w:tbl>
      <w:tblPr>
        <w:tblW w:w="0" w:type="auto"/>
        <w:tblLook w:val="04A0" w:firstRow="1" w:lastRow="0" w:firstColumn="1" w:lastColumn="0" w:noHBand="0" w:noVBand="1"/>
      </w:tblPr>
      <w:tblGrid>
        <w:gridCol w:w="2281"/>
        <w:gridCol w:w="2230"/>
        <w:gridCol w:w="27"/>
        <w:gridCol w:w="2073"/>
        <w:gridCol w:w="2449"/>
      </w:tblGrid>
      <w:tr w:rsidR="00440D6F" w:rsidRPr="00440D6F" w:rsidTr="003910C5">
        <w:tc>
          <w:tcPr>
            <w:tcW w:w="228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Naziv aktivnosti</w:t>
            </w:r>
          </w:p>
        </w:tc>
        <w:tc>
          <w:tcPr>
            <w:tcW w:w="22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Broj učenika</w:t>
            </w:r>
          </w:p>
        </w:tc>
        <w:tc>
          <w:tcPr>
            <w:tcW w:w="207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Broj sati godišnje</w:t>
            </w:r>
          </w:p>
        </w:tc>
        <w:tc>
          <w:tcPr>
            <w:tcW w:w="24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 xml:space="preserve">Ime i prezime </w:t>
            </w:r>
          </w:p>
        </w:tc>
      </w:tr>
      <w:tr w:rsidR="00440D6F" w:rsidRPr="00440D6F" w:rsidTr="003910C5">
        <w:tc>
          <w:tcPr>
            <w:tcW w:w="2283"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LJETOVANJE UČENIKA</w:t>
            </w:r>
          </w:p>
        </w:tc>
        <w:tc>
          <w:tcPr>
            <w:tcW w:w="22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jc w:val="center"/>
              <w:rPr>
                <w:rFonts w:ascii="Cambria" w:hAnsi="Cambria"/>
                <w:sz w:val="24"/>
                <w:szCs w:val="24"/>
              </w:rPr>
            </w:pPr>
            <w:r w:rsidRPr="00440D6F">
              <w:rPr>
                <w:rFonts w:ascii="Cambria" w:hAnsi="Cambria"/>
                <w:sz w:val="24"/>
                <w:szCs w:val="24"/>
              </w:rPr>
              <w:t>Svi učenici škole</w:t>
            </w:r>
          </w:p>
        </w:tc>
        <w:tc>
          <w:tcPr>
            <w:tcW w:w="2075"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line="240" w:lineRule="auto"/>
              <w:jc w:val="center"/>
              <w:rPr>
                <w:rFonts w:ascii="Cambria" w:hAnsi="Cambria"/>
                <w:sz w:val="24"/>
                <w:szCs w:val="24"/>
              </w:rPr>
            </w:pPr>
            <w:r w:rsidRPr="00440D6F">
              <w:rPr>
                <w:rFonts w:ascii="Cambria" w:hAnsi="Cambria"/>
                <w:sz w:val="24"/>
                <w:szCs w:val="24"/>
              </w:rPr>
              <w:t xml:space="preserve">35 </w:t>
            </w:r>
          </w:p>
        </w:tc>
        <w:tc>
          <w:tcPr>
            <w:tcW w:w="2452" w:type="dxa"/>
            <w:tcBorders>
              <w:top w:val="single" w:sz="4" w:space="0" w:color="A5A5A5" w:themeColor="accent3"/>
              <w:left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cs="Tahoma"/>
                <w:sz w:val="24"/>
                <w:szCs w:val="24"/>
              </w:rPr>
            </w:pPr>
            <w:r w:rsidRPr="00440D6F">
              <w:rPr>
                <w:rFonts w:ascii="Cambria" w:hAnsi="Cambria" w:cs="Tahoma"/>
                <w:sz w:val="24"/>
                <w:szCs w:val="24"/>
              </w:rPr>
              <w:t>Nataša Seršić</w:t>
            </w:r>
          </w:p>
          <w:p w:rsidR="00440D6F" w:rsidRPr="00440D6F" w:rsidRDefault="00440D6F" w:rsidP="00440D6F">
            <w:pPr>
              <w:spacing w:after="200" w:line="240" w:lineRule="auto"/>
              <w:rPr>
                <w:rFonts w:ascii="Cambria" w:hAnsi="Cambria" w:cs="Tahoma"/>
                <w:sz w:val="24"/>
                <w:szCs w:val="24"/>
              </w:rPr>
            </w:pPr>
            <w:r w:rsidRPr="00440D6F">
              <w:rPr>
                <w:rFonts w:ascii="Cambria" w:hAnsi="Cambria" w:cs="Tahoma"/>
                <w:sz w:val="24"/>
                <w:szCs w:val="24"/>
              </w:rPr>
              <w:t>Slavomir Balić</w:t>
            </w:r>
          </w:p>
        </w:tc>
      </w:tr>
      <w:tr w:rsidR="00440D6F" w:rsidRPr="00440D6F" w:rsidTr="003910C5">
        <w:tc>
          <w:tcPr>
            <w:tcW w:w="4516" w:type="dxa"/>
            <w:gridSpan w:val="2"/>
            <w:tcBorders>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Ciljevi aktivnosti, programa, projekta</w:t>
            </w:r>
          </w:p>
          <w:p w:rsidR="00440D6F" w:rsidRPr="00440D6F" w:rsidRDefault="00440D6F" w:rsidP="00440D6F">
            <w:pPr>
              <w:spacing w:after="200" w:line="240" w:lineRule="auto"/>
              <w:rPr>
                <w:rFonts w:ascii="Cambria" w:hAnsi="Cambria"/>
                <w:sz w:val="24"/>
                <w:szCs w:val="24"/>
              </w:rPr>
            </w:pP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Ciljevi su: podizanje svijesti o nacionalnim vrijednostima i kulturnoj baštini RH</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Suradničko učenje</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Kultura putovanja</w:t>
            </w:r>
          </w:p>
        </w:tc>
      </w:tr>
      <w:tr w:rsidR="00440D6F" w:rsidRPr="00440D6F" w:rsidTr="003910C5">
        <w:trPr>
          <w:trHeight w:val="1546"/>
        </w:trPr>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Namjena aktivnosti, programa, projekta</w:t>
            </w:r>
          </w:p>
          <w:p w:rsidR="00440D6F" w:rsidRPr="00440D6F" w:rsidRDefault="00440D6F" w:rsidP="00440D6F">
            <w:pPr>
              <w:spacing w:after="200" w:line="240" w:lineRule="auto"/>
              <w:rPr>
                <w:rFonts w:ascii="Cambria" w:hAnsi="Cambria"/>
                <w:sz w:val="24"/>
                <w:szCs w:val="24"/>
              </w:rPr>
            </w:pPr>
          </w:p>
          <w:p w:rsidR="00440D6F" w:rsidRPr="00440D6F" w:rsidRDefault="00440D6F" w:rsidP="00440D6F">
            <w:pPr>
              <w:spacing w:after="200" w:line="240" w:lineRule="auto"/>
              <w:rPr>
                <w:rFonts w:ascii="Cambria" w:hAnsi="Cambria"/>
                <w:sz w:val="24"/>
                <w:szCs w:val="24"/>
              </w:rPr>
            </w:pP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Ljetovanje učenika namijenjeno je svim učenicima radi bolje socijalizacije međusobno i s ostalim nastavnicima.</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Učenje izvan učionice.</w:t>
            </w:r>
          </w:p>
        </w:tc>
      </w:tr>
      <w:tr w:rsidR="00440D6F" w:rsidRPr="00440D6F" w:rsidTr="003910C5">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Nositelj aktivnosti, programa, projekta</w:t>
            </w: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Srednja škola dalj, razrednici osnovnih škola, ravnatelj, Općina Erdut</w:t>
            </w:r>
          </w:p>
        </w:tc>
      </w:tr>
      <w:tr w:rsidR="00440D6F" w:rsidRPr="00440D6F" w:rsidTr="003910C5">
        <w:trPr>
          <w:trHeight w:val="1457"/>
        </w:trPr>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Način realizacije aktivnosti, programa, projekta</w:t>
            </w:r>
          </w:p>
          <w:p w:rsidR="00440D6F" w:rsidRPr="00440D6F" w:rsidRDefault="00440D6F" w:rsidP="00440D6F">
            <w:pPr>
              <w:spacing w:after="200" w:line="240" w:lineRule="auto"/>
              <w:rPr>
                <w:rFonts w:ascii="Cambria" w:hAnsi="Cambria"/>
                <w:sz w:val="24"/>
                <w:szCs w:val="24"/>
              </w:rPr>
            </w:pPr>
          </w:p>
          <w:p w:rsidR="00440D6F" w:rsidRPr="00440D6F" w:rsidRDefault="00440D6F" w:rsidP="00440D6F">
            <w:pPr>
              <w:spacing w:after="200" w:line="240" w:lineRule="auto"/>
              <w:rPr>
                <w:rFonts w:ascii="Cambria" w:hAnsi="Cambria"/>
                <w:sz w:val="24"/>
                <w:szCs w:val="24"/>
              </w:rPr>
            </w:pP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Organizacija roditeljskih sastanaka</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SRZ u svim razrednim odjelima</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Sastanak s predstavnicima Općine Erdut</w:t>
            </w:r>
          </w:p>
        </w:tc>
      </w:tr>
      <w:tr w:rsidR="00440D6F" w:rsidRPr="00440D6F" w:rsidTr="003910C5">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Vremenik aktivnosti, programa, projekta</w:t>
            </w: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25.08.2022.-29.08.2023.</w:t>
            </w:r>
          </w:p>
        </w:tc>
      </w:tr>
      <w:tr w:rsidR="00440D6F" w:rsidRPr="00440D6F" w:rsidTr="003910C5">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Određivanje aktivnosti, programa, projekta</w:t>
            </w:r>
          </w:p>
          <w:p w:rsidR="00440D6F" w:rsidRPr="00440D6F" w:rsidRDefault="00440D6F" w:rsidP="00440D6F">
            <w:pPr>
              <w:spacing w:after="200" w:line="240" w:lineRule="auto"/>
              <w:rPr>
                <w:rFonts w:ascii="Cambria" w:hAnsi="Cambria"/>
                <w:sz w:val="24"/>
                <w:szCs w:val="24"/>
              </w:rPr>
            </w:pP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Aktivnosti koje će se provoditi su:</w:t>
            </w:r>
          </w:p>
          <w:p w:rsidR="00440D6F" w:rsidRPr="00440D6F" w:rsidRDefault="00440D6F" w:rsidP="00440D6F">
            <w:pPr>
              <w:numPr>
                <w:ilvl w:val="0"/>
                <w:numId w:val="19"/>
              </w:numPr>
              <w:spacing w:after="200" w:line="240" w:lineRule="auto"/>
              <w:contextualSpacing/>
              <w:rPr>
                <w:rFonts w:ascii="Cambria" w:hAnsi="Cambria"/>
                <w:sz w:val="24"/>
                <w:szCs w:val="24"/>
              </w:rPr>
            </w:pPr>
            <w:r w:rsidRPr="00440D6F">
              <w:rPr>
                <w:rFonts w:ascii="Cambria" w:hAnsi="Cambria"/>
                <w:sz w:val="24"/>
                <w:szCs w:val="24"/>
              </w:rPr>
              <w:t>Obilazak gradova s kulturnim znamenitostima</w:t>
            </w:r>
          </w:p>
          <w:p w:rsidR="00440D6F" w:rsidRPr="00440D6F" w:rsidRDefault="00440D6F" w:rsidP="00440D6F">
            <w:pPr>
              <w:numPr>
                <w:ilvl w:val="0"/>
                <w:numId w:val="19"/>
              </w:numPr>
              <w:spacing w:after="200" w:line="240" w:lineRule="auto"/>
              <w:contextualSpacing/>
              <w:rPr>
                <w:rFonts w:ascii="Cambria" w:hAnsi="Cambria"/>
                <w:sz w:val="24"/>
                <w:szCs w:val="24"/>
              </w:rPr>
            </w:pPr>
            <w:r w:rsidRPr="00440D6F">
              <w:rPr>
                <w:rFonts w:ascii="Cambria" w:hAnsi="Cambria"/>
                <w:sz w:val="24"/>
                <w:szCs w:val="24"/>
              </w:rPr>
              <w:t>Sportske aktivnosti učenika</w:t>
            </w:r>
          </w:p>
          <w:p w:rsidR="00440D6F" w:rsidRPr="00440D6F" w:rsidRDefault="00440D6F" w:rsidP="00440D6F">
            <w:pPr>
              <w:numPr>
                <w:ilvl w:val="0"/>
                <w:numId w:val="19"/>
              </w:numPr>
              <w:spacing w:after="200" w:line="240" w:lineRule="auto"/>
              <w:contextualSpacing/>
              <w:rPr>
                <w:rFonts w:ascii="Cambria" w:hAnsi="Cambria"/>
                <w:sz w:val="24"/>
                <w:szCs w:val="24"/>
              </w:rPr>
            </w:pPr>
            <w:r w:rsidRPr="00440D6F">
              <w:rPr>
                <w:rFonts w:ascii="Cambria" w:hAnsi="Cambria"/>
                <w:sz w:val="24"/>
                <w:szCs w:val="24"/>
              </w:rPr>
              <w:t xml:space="preserve">Radionice na temu građanskog odgoja. </w:t>
            </w:r>
          </w:p>
        </w:tc>
      </w:tr>
      <w:tr w:rsidR="00440D6F" w:rsidRPr="00440D6F" w:rsidTr="003910C5">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Očekivana odgojno – obrazovna</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Postignuća učenika nakon završetka</w:t>
            </w: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 xml:space="preserve">Veća motiviranost učenika za postizanje boljih postignuća i uspjeha </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Suradničko učenje</w:t>
            </w:r>
          </w:p>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 xml:space="preserve">Samostalnost učenika </w:t>
            </w:r>
          </w:p>
        </w:tc>
      </w:tr>
      <w:tr w:rsidR="00440D6F" w:rsidRPr="00440D6F" w:rsidTr="003910C5">
        <w:trPr>
          <w:trHeight w:val="1334"/>
        </w:trPr>
        <w:tc>
          <w:tcPr>
            <w:tcW w:w="45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Troškovnik aktivnosti, programa, projekta</w:t>
            </w:r>
          </w:p>
        </w:tc>
        <w:tc>
          <w:tcPr>
            <w:tcW w:w="4554"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0D6F" w:rsidRPr="00440D6F" w:rsidRDefault="00440D6F" w:rsidP="00440D6F">
            <w:pPr>
              <w:spacing w:after="200" w:line="240" w:lineRule="auto"/>
              <w:rPr>
                <w:rFonts w:ascii="Cambria" w:hAnsi="Cambria"/>
                <w:sz w:val="24"/>
                <w:szCs w:val="24"/>
              </w:rPr>
            </w:pPr>
            <w:r w:rsidRPr="00440D6F">
              <w:rPr>
                <w:rFonts w:ascii="Cambria" w:hAnsi="Cambria"/>
                <w:sz w:val="24"/>
                <w:szCs w:val="24"/>
              </w:rPr>
              <w:t>/</w:t>
            </w: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4"/>
          <w:szCs w:val="24"/>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sectPr w:rsidR="00440D6F" w:rsidRPr="00440D6F" w:rsidSect="00074E1F">
          <w:pgSz w:w="11906" w:h="16838"/>
          <w:pgMar w:top="1418" w:right="1418" w:bottom="1418" w:left="1418" w:header="709" w:footer="709" w:gutter="0"/>
          <w:cols w:space="708"/>
          <w:docGrid w:linePitch="360"/>
        </w:sect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lastRenderedPageBreak/>
        <w:t>10. PROJEKTI U KOJIMA SUDJELUJE ŠKOLA</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r w:rsidRPr="00440D6F">
        <w:t>Projekti koji se održavaju u školi važan su način učenja u suvremenim obrazovnim sustavima, osobito pri učenju interdisicplinarnih tema i sadržaja. Projekti omogućuju potpunu orijentiranost nastavnika prema učeniku. Njeguje se timski rad i partnerski odnos svih sudionika, pospješuje razvoj istraživačkih, organizacijskih, komunikacijskih i kritičkih sposobnosti učenika. U školi se provode sljedeći projekti i programi:</w:t>
      </w:r>
    </w:p>
    <w:p w:rsidR="00440D6F" w:rsidRPr="00440D6F" w:rsidRDefault="00440D6F" w:rsidP="00440D6F"/>
    <w:tbl>
      <w:tblPr>
        <w:tblStyle w:val="Reetkatablice2"/>
        <w:tblW w:w="0" w:type="auto"/>
        <w:tblLook w:val="04A0" w:firstRow="1" w:lastRow="0" w:firstColumn="1" w:lastColumn="0" w:noHBand="0" w:noVBand="1"/>
      </w:tblPr>
      <w:tblGrid>
        <w:gridCol w:w="3601"/>
        <w:gridCol w:w="10391"/>
      </w:tblGrid>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r w:rsidRPr="00440D6F">
              <w:t>NAZIV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r w:rsidRPr="00440D6F">
              <w:t xml:space="preserve">PROJEKTNE AKTIVNOSTI </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CILJEVI: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pPr>
              <w:rPr>
                <w:b/>
              </w:rPr>
            </w:pPr>
            <w:r w:rsidRPr="00440D6F">
              <w:rPr>
                <w:b/>
              </w:rPr>
              <w:t>OPĆI CILJ:</w:t>
            </w:r>
          </w:p>
          <w:p w:rsidR="00440D6F" w:rsidRPr="00440D6F" w:rsidRDefault="00440D6F" w:rsidP="00440D6F">
            <w:r w:rsidRPr="00440D6F">
              <w:t>Doprinijeti općem razvoju strukovnog obrazovanja kroz razvoj novih kurikuluma, uvođenjem inovativnih i suvremenih aktivnosti i metoda rada kojim bi se unaprijedila relevantnost i kvaliteta strukovnog obrazovanja, te povećala zapošljivost  učenika i njihova konkurentnost na tržištu rada.</w:t>
            </w:r>
          </w:p>
          <w:p w:rsidR="00440D6F" w:rsidRPr="00440D6F" w:rsidRDefault="00440D6F" w:rsidP="00440D6F"/>
          <w:p w:rsidR="00440D6F" w:rsidRPr="00440D6F" w:rsidRDefault="00440D6F" w:rsidP="00440D6F">
            <w:pPr>
              <w:rPr>
                <w:b/>
              </w:rPr>
            </w:pPr>
            <w:r w:rsidRPr="00440D6F">
              <w:rPr>
                <w:b/>
              </w:rPr>
              <w:t>SPECIFIČNI CILJEVI:</w:t>
            </w:r>
          </w:p>
          <w:p w:rsidR="00440D6F" w:rsidRPr="00440D6F" w:rsidRDefault="00440D6F" w:rsidP="00440D6F">
            <w:pPr>
              <w:numPr>
                <w:ilvl w:val="0"/>
                <w:numId w:val="26"/>
              </w:numPr>
              <w:spacing w:after="200"/>
              <w:contextualSpacing/>
            </w:pPr>
            <w:r w:rsidRPr="00440D6F">
              <w:t>Kontinuirano usavršavati  ljudski kapital – unapređivanje i usavršavanje znanja i vještina nastavnika strukovnih predmeta i metoda rada u struci.</w:t>
            </w:r>
          </w:p>
          <w:p w:rsidR="00440D6F" w:rsidRPr="00440D6F" w:rsidRDefault="00440D6F" w:rsidP="00440D6F">
            <w:pPr>
              <w:numPr>
                <w:ilvl w:val="0"/>
                <w:numId w:val="26"/>
              </w:numPr>
              <w:spacing w:after="200"/>
              <w:contextualSpacing/>
            </w:pPr>
            <w:r w:rsidRPr="00440D6F">
              <w:t>Povećati broj mobilnosti strukovnog kadra i učenika</w:t>
            </w:r>
          </w:p>
          <w:p w:rsidR="00440D6F" w:rsidRPr="00440D6F" w:rsidRDefault="00440D6F" w:rsidP="00440D6F">
            <w:pPr>
              <w:numPr>
                <w:ilvl w:val="0"/>
                <w:numId w:val="26"/>
              </w:numPr>
              <w:spacing w:after="200"/>
              <w:contextualSpacing/>
            </w:pPr>
            <w:r w:rsidRPr="00440D6F">
              <w:t>Razvijati poduzetničku kulturu mladih kroz model učeničkog zadrugarstva</w:t>
            </w:r>
          </w:p>
          <w:p w:rsidR="00440D6F" w:rsidRPr="00440D6F" w:rsidRDefault="00440D6F" w:rsidP="00440D6F">
            <w:pPr>
              <w:numPr>
                <w:ilvl w:val="0"/>
                <w:numId w:val="26"/>
              </w:numPr>
              <w:spacing w:after="200"/>
              <w:contextualSpacing/>
            </w:pPr>
            <w:r w:rsidRPr="00440D6F">
              <w:t>Stvoriti nove kapacitete i poboljšati opremljenost praktikuma novim i suvremenim tehnologijama</w:t>
            </w:r>
          </w:p>
          <w:p w:rsidR="00440D6F" w:rsidRPr="00440D6F" w:rsidRDefault="00440D6F" w:rsidP="00440D6F">
            <w:pPr>
              <w:numPr>
                <w:ilvl w:val="0"/>
                <w:numId w:val="26"/>
              </w:numPr>
              <w:spacing w:after="200"/>
              <w:contextualSpacing/>
            </w:pPr>
            <w:r w:rsidRPr="00440D6F">
              <w:t xml:space="preserve">Povećati kvalitetu nastavnog procesa i metoda rada putem procesa samovrednovnja. </w:t>
            </w:r>
          </w:p>
          <w:p w:rsidR="00440D6F" w:rsidRPr="00440D6F" w:rsidRDefault="00440D6F" w:rsidP="00440D6F">
            <w:pPr>
              <w:ind w:left="360"/>
            </w:pP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NAMJENA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PROJEKTNA AKTIVNOST namijenjena je svim učenicima i nastavnicima SŠ DALJ, članovima učeničke zadruge Dalya kao ciljnoj skupini, te svim članovima lokalne zajednice kao dionicima.</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NOSITELJ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Ivana Bertić Bulić, prof.</w:t>
            </w:r>
          </w:p>
          <w:p w:rsidR="00440D6F" w:rsidRPr="00440D6F" w:rsidRDefault="00440D6F" w:rsidP="00440D6F">
            <w:r w:rsidRPr="00440D6F">
              <w:t>Projektni tim SŠ Dalj</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NAČIN REALIZACIJE:</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Planirane aktivnosti realizirat će se tijekom šk.god.201./2020., tj. Tijekom faze implementacije (provedbe projektnih aktivnosti), putem radionica, stručnih usavršavanja – edukacija, anketiranjem i praćenjem projektnih rezultata.</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lastRenderedPageBreak/>
              <w:t>VREMENIK: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r w:rsidRPr="00440D6F">
              <w:t>Šk.godina 2023./2024. – 2025.</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TROŠKOVNIK: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Organizacijski troškovi (radionice, posjete, sastanci i sl.)</w:t>
            </w:r>
          </w:p>
          <w:p w:rsidR="00440D6F" w:rsidRPr="00440D6F" w:rsidRDefault="00440D6F" w:rsidP="00440D6F">
            <w:r w:rsidRPr="00440D6F">
              <w:t>Uredski potrošni materijal (fotokopirni papir, fascikle, toner i sl.)</w:t>
            </w:r>
          </w:p>
          <w:p w:rsidR="00440D6F" w:rsidRPr="00440D6F" w:rsidRDefault="00440D6F" w:rsidP="00440D6F">
            <w:r w:rsidRPr="00440D6F">
              <w:t>Bankovni, putni i poštanski troškovi</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NAČIN VREDNOVANJA: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Sve projektne aktivnosti vrednovat će se po završetku aktivnosti kroz mjerljive i vidljive rezultate (broj mobilnosti učenika i nastavnika, broj održanih radionica, predavanja, broj odobrenih projekata, sklopljenih partnerstva i dr.), prema njihovoj dugoročnoj održivosti i učinkovitosti na ciljnu skupinu (učenike), krajnje korisnike i sve dionike provedenih projekata.</w:t>
            </w:r>
          </w:p>
          <w:p w:rsidR="00440D6F" w:rsidRPr="00440D6F" w:rsidRDefault="00440D6F" w:rsidP="00440D6F">
            <w:r w:rsidRPr="00440D6F">
              <w:t>Pojedine projektne aktivnosti vrednovat će se evaluacijskim listićima ili anketiranjem sudionika.</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SADRŽAJ:</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pPr>
              <w:rPr>
                <w:b/>
                <w:color w:val="00B050"/>
              </w:rPr>
            </w:pPr>
            <w:r w:rsidRPr="00440D6F">
              <w:rPr>
                <w:b/>
                <w:color w:val="00B050"/>
              </w:rPr>
              <w:t>MZO – Ministarstvo znanosti i obrazovanja</w:t>
            </w:r>
          </w:p>
          <w:p w:rsidR="00440D6F" w:rsidRPr="00440D6F" w:rsidRDefault="00440D6F" w:rsidP="00440D6F">
            <w:pPr>
              <w:rPr>
                <w:b/>
                <w:color w:val="00B050"/>
              </w:rPr>
            </w:pPr>
          </w:p>
          <w:p w:rsidR="00440D6F" w:rsidRPr="00440D6F" w:rsidRDefault="00440D6F" w:rsidP="00440D6F">
            <w:pPr>
              <w:rPr>
                <w:rFonts w:ascii="Lucida Sans Unicode" w:hAnsi="Lucida Sans Unicode" w:cs="Lucida Sans Unicode"/>
                <w:b/>
                <w:bCs/>
                <w:color w:val="424242"/>
                <w:sz w:val="21"/>
                <w:szCs w:val="21"/>
                <w:shd w:val="clear" w:color="auto" w:fill="FFFFFF"/>
              </w:rPr>
            </w:pPr>
            <w:r w:rsidRPr="00440D6F">
              <w:rPr>
                <w:rFonts w:ascii="Lucida Sans Unicode" w:hAnsi="Lucida Sans Unicode" w:cs="Lucida Sans Unicode"/>
                <w:b/>
                <w:bCs/>
                <w:color w:val="424242"/>
                <w:sz w:val="21"/>
                <w:szCs w:val="21"/>
                <w:shd w:val="clear" w:color="auto" w:fill="FFFFFF"/>
              </w:rPr>
              <w:t>Poziv za financiranje projekata u sklopu izvannastavnih aktivnosti</w:t>
            </w:r>
            <w:r w:rsidRPr="00440D6F">
              <w:rPr>
                <w:rFonts w:ascii="Lucida Sans Unicode" w:hAnsi="Lucida Sans Unicode" w:cs="Lucida Sans Unicode"/>
                <w:b/>
                <w:bCs/>
                <w:color w:val="424242"/>
                <w:sz w:val="21"/>
                <w:szCs w:val="21"/>
                <w:shd w:val="clear" w:color="auto" w:fill="FFFFFF"/>
              </w:rPr>
              <w:br/>
              <w:t>osnovnih i srednjih škola te učeničkih domova u školskoj godini 2023./2024.</w:t>
            </w:r>
          </w:p>
          <w:p w:rsidR="00440D6F" w:rsidRPr="00440D6F" w:rsidRDefault="00F93DB3" w:rsidP="00440D6F">
            <w:pPr>
              <w:rPr>
                <w:b/>
              </w:rPr>
            </w:pPr>
            <w:hyperlink r:id="rId9" w:history="1">
              <w:r w:rsidR="00440D6F" w:rsidRPr="00440D6F">
                <w:rPr>
                  <w:b/>
                  <w:color w:val="0563C1" w:themeColor="hyperlink"/>
                  <w:u w:val="single"/>
                </w:rPr>
                <w:t>https://mzo.gov.hr/istaknute-teme/natjecaji-196/poziv-za-financiranje-projekata-u-sklopu-izvannastavnih-aktivnosti-osnovnih-i-srednjih-skola-te-ucenickih-domova-u-skolskoj-godini-2023-2024/5697</w:t>
              </w:r>
            </w:hyperlink>
          </w:p>
          <w:p w:rsidR="00440D6F" w:rsidRPr="00440D6F" w:rsidRDefault="00440D6F" w:rsidP="00440D6F">
            <w:pPr>
              <w:rPr>
                <w:b/>
              </w:rPr>
            </w:pPr>
          </w:p>
          <w:p w:rsidR="00440D6F" w:rsidRPr="00440D6F" w:rsidRDefault="00440D6F" w:rsidP="00440D6F">
            <w:pPr>
              <w:rPr>
                <w:rFonts w:ascii="Lucida Sans Unicode" w:hAnsi="Lucida Sans Unicode" w:cs="Lucida Sans Unicode"/>
                <w:b/>
                <w:bCs/>
                <w:color w:val="424242"/>
                <w:sz w:val="21"/>
                <w:szCs w:val="21"/>
                <w:shd w:val="clear" w:color="auto" w:fill="FFFFFF"/>
              </w:rPr>
            </w:pPr>
            <w:r w:rsidRPr="00440D6F">
              <w:rPr>
                <w:rFonts w:ascii="Lucida Sans Unicode" w:hAnsi="Lucida Sans Unicode" w:cs="Lucida Sans Unicode"/>
                <w:b/>
                <w:bCs/>
                <w:color w:val="424242"/>
                <w:sz w:val="21"/>
                <w:szCs w:val="21"/>
                <w:shd w:val="clear" w:color="auto" w:fill="FFFFFF"/>
              </w:rPr>
              <w:t>Poziv za financiranje preventivnih projekata osnovnih i srednjih škola</w:t>
            </w:r>
            <w:r w:rsidRPr="00440D6F">
              <w:rPr>
                <w:rFonts w:ascii="Lucida Sans Unicode" w:hAnsi="Lucida Sans Unicode" w:cs="Lucida Sans Unicode"/>
                <w:b/>
                <w:bCs/>
                <w:color w:val="424242"/>
                <w:sz w:val="21"/>
                <w:szCs w:val="21"/>
                <w:shd w:val="clear" w:color="auto" w:fill="FFFFFF"/>
              </w:rPr>
              <w:br/>
              <w:t>te učeničkih domova u školskoj godini 2023./2024.</w:t>
            </w:r>
          </w:p>
          <w:p w:rsidR="00440D6F" w:rsidRPr="00440D6F" w:rsidRDefault="00F93DB3" w:rsidP="00440D6F">
            <w:pPr>
              <w:rPr>
                <w:b/>
              </w:rPr>
            </w:pPr>
            <w:hyperlink r:id="rId10" w:history="1">
              <w:r w:rsidR="00440D6F" w:rsidRPr="00440D6F">
                <w:rPr>
                  <w:b/>
                  <w:color w:val="0563C1" w:themeColor="hyperlink"/>
                  <w:u w:val="single"/>
                </w:rPr>
                <w:t>https://mzo.gov.hr/istaknute-teme/natjecaji-196/poziv-za-financiranje-preventivnih-projekata-osnovnih-i-srednjih-skola-te-ucenickih-domova-u-skolskoj-godini-2023-2024/5696</w:t>
              </w:r>
            </w:hyperlink>
          </w:p>
          <w:p w:rsidR="00440D6F" w:rsidRPr="00440D6F" w:rsidRDefault="00440D6F" w:rsidP="00440D6F">
            <w:pPr>
              <w:rPr>
                <w:b/>
              </w:rPr>
            </w:pPr>
          </w:p>
          <w:p w:rsidR="00440D6F" w:rsidRPr="00440D6F" w:rsidRDefault="00440D6F" w:rsidP="00440D6F">
            <w:pPr>
              <w:rPr>
                <w:b/>
              </w:rPr>
            </w:pPr>
          </w:p>
          <w:p w:rsidR="00440D6F" w:rsidRPr="00440D6F" w:rsidRDefault="00440D6F" w:rsidP="00440D6F">
            <w:pPr>
              <w:rPr>
                <w:b/>
              </w:rPr>
            </w:pPr>
          </w:p>
          <w:p w:rsidR="00440D6F" w:rsidRPr="00440D6F" w:rsidRDefault="00440D6F" w:rsidP="00440D6F">
            <w:pPr>
              <w:spacing w:after="200" w:line="276" w:lineRule="auto"/>
              <w:jc w:val="both"/>
              <w:rPr>
                <w:b/>
                <w:color w:val="C45911" w:themeColor="accent2" w:themeShade="BF"/>
              </w:rPr>
            </w:pPr>
            <w:r w:rsidRPr="00440D6F">
              <w:rPr>
                <w:b/>
                <w:color w:val="C45911" w:themeColor="accent2" w:themeShade="BF"/>
              </w:rPr>
              <w:t>MINT – Ministarstvo turizma i sporta</w:t>
            </w:r>
          </w:p>
          <w:p w:rsidR="00440D6F" w:rsidRPr="00440D6F" w:rsidRDefault="00440D6F" w:rsidP="00440D6F">
            <w:pPr>
              <w:spacing w:after="240"/>
              <w:ind w:left="720"/>
              <w:contextualSpacing/>
              <w:jc w:val="both"/>
              <w:rPr>
                <w:rFonts w:ascii="Arial" w:eastAsia="Times New Roman" w:hAnsi="Arial" w:cs="Arial"/>
                <w:b/>
                <w:snapToGrid w:val="0"/>
                <w:sz w:val="20"/>
                <w:szCs w:val="20"/>
              </w:rPr>
            </w:pPr>
            <w:r w:rsidRPr="00440D6F">
              <w:rPr>
                <w:rFonts w:ascii="Arial" w:eastAsia="Times New Roman" w:hAnsi="Arial" w:cs="Arial"/>
                <w:b/>
                <w:snapToGrid w:val="0"/>
                <w:sz w:val="20"/>
                <w:szCs w:val="20"/>
              </w:rPr>
              <w:t xml:space="preserve">Javni poziv srednjim strukovnim školama za jačanje kompetencija strukovnih zanimanja kroz izradu projekata za turizam PROMOCIJA I JAČANJE KOMPETENCIJA STRUKOVNIH ZANIMANJA ZA TURIZAM </w:t>
            </w:r>
          </w:p>
          <w:p w:rsidR="00440D6F" w:rsidRPr="00440D6F" w:rsidRDefault="00440D6F" w:rsidP="00440D6F">
            <w:pPr>
              <w:spacing w:after="240"/>
              <w:ind w:left="720"/>
              <w:contextualSpacing/>
              <w:jc w:val="both"/>
              <w:rPr>
                <w:rFonts w:ascii="Arial" w:eastAsia="Times New Roman" w:hAnsi="Arial" w:cs="Arial"/>
                <w:b/>
                <w:snapToGrid w:val="0"/>
                <w:sz w:val="20"/>
                <w:szCs w:val="20"/>
              </w:rPr>
            </w:pPr>
          </w:p>
          <w:p w:rsidR="00440D6F" w:rsidRPr="00440D6F" w:rsidRDefault="00440D6F" w:rsidP="00440D6F"/>
          <w:p w:rsidR="00440D6F" w:rsidRPr="00440D6F" w:rsidRDefault="00440D6F" w:rsidP="00440D6F">
            <w:pPr>
              <w:rPr>
                <w:color w:val="2E74B5" w:themeColor="accent1" w:themeShade="BF"/>
              </w:rPr>
            </w:pPr>
            <w:r w:rsidRPr="00440D6F">
              <w:rPr>
                <w:b/>
                <w:color w:val="2E74B5" w:themeColor="accent1" w:themeShade="BF"/>
              </w:rPr>
              <w:lastRenderedPageBreak/>
              <w:t>AGENCIJA ZA MOBILNOST I PROGRAME EU – program ERASMUS +</w:t>
            </w:r>
          </w:p>
          <w:p w:rsidR="00440D6F" w:rsidRPr="00440D6F" w:rsidRDefault="00440D6F" w:rsidP="00440D6F">
            <w:pPr>
              <w:rPr>
                <w:b/>
              </w:rPr>
            </w:pPr>
            <w:r w:rsidRPr="00440D6F">
              <w:rPr>
                <w:b/>
              </w:rPr>
              <w:t xml:space="preserve">              </w:t>
            </w:r>
          </w:p>
          <w:p w:rsidR="00440D6F" w:rsidRPr="00440D6F" w:rsidRDefault="00440D6F" w:rsidP="00440D6F">
            <w:r w:rsidRPr="00440D6F">
              <w:t xml:space="preserve">Aktivnost </w:t>
            </w:r>
            <w:r w:rsidRPr="00440D6F">
              <w:rPr>
                <w:b/>
              </w:rPr>
              <w:t>KA229 Školska partnerstva / KA220 Strateška partnerstva / KA210 Mala partnerstva</w:t>
            </w:r>
          </w:p>
          <w:p w:rsidR="00440D6F" w:rsidRPr="00440D6F" w:rsidRDefault="00440D6F" w:rsidP="00440D6F">
            <w:pPr>
              <w:ind w:left="720"/>
              <w:contextualSpacing/>
            </w:pPr>
          </w:p>
          <w:p w:rsidR="00440D6F" w:rsidRPr="00440D6F" w:rsidRDefault="00440D6F" w:rsidP="00440D6F">
            <w:pPr>
              <w:numPr>
                <w:ilvl w:val="0"/>
                <w:numId w:val="29"/>
              </w:numPr>
              <w:spacing w:after="200"/>
              <w:contextualSpacing/>
              <w:rPr>
                <w:b/>
              </w:rPr>
            </w:pPr>
            <w:r w:rsidRPr="00440D6F">
              <w:rPr>
                <w:b/>
              </w:rPr>
              <w:t>COnscious PEsticide FArming practices with agricultural highschool students – u provedbi</w:t>
            </w:r>
          </w:p>
          <w:p w:rsidR="00440D6F" w:rsidRPr="00440D6F" w:rsidRDefault="00440D6F" w:rsidP="00440D6F">
            <w:pPr>
              <w:ind w:left="1080"/>
              <w:contextualSpacing/>
              <w:rPr>
                <w:b/>
              </w:rPr>
            </w:pPr>
            <w:r w:rsidRPr="00440D6F">
              <w:rPr>
                <w:b/>
              </w:rPr>
              <w:t xml:space="preserve">KA220 VET </w:t>
            </w:r>
            <w:r w:rsidRPr="00440D6F">
              <w:rPr>
                <w:b/>
                <w:lang w:val="de-DE"/>
              </w:rPr>
              <w:t>2021-1-HR01-KA220-VET-000033115</w:t>
            </w:r>
          </w:p>
          <w:p w:rsidR="00440D6F" w:rsidRPr="00440D6F" w:rsidRDefault="00440D6F" w:rsidP="00440D6F">
            <w:r w:rsidRPr="00440D6F">
              <w:t xml:space="preserve">                      Koordinator projekta: HR, Srednja škola Dalj</w:t>
            </w:r>
          </w:p>
          <w:p w:rsidR="00440D6F" w:rsidRPr="00440D6F" w:rsidRDefault="00440D6F" w:rsidP="00440D6F">
            <w:pPr>
              <w:ind w:left="1080"/>
              <w:contextualSpacing/>
            </w:pPr>
            <w:r w:rsidRPr="00440D6F">
              <w:t>Partneri:</w:t>
            </w:r>
            <w:r w:rsidRPr="00440D6F">
              <w:rPr>
                <w:b/>
              </w:rPr>
              <w:t xml:space="preserve"> </w:t>
            </w:r>
            <w:r w:rsidRPr="00440D6F">
              <w:t>Turska , Rumunjska, Italija, Njemačka</w:t>
            </w:r>
          </w:p>
          <w:p w:rsidR="00440D6F" w:rsidRPr="00440D6F" w:rsidRDefault="00440D6F" w:rsidP="00440D6F">
            <w:pPr>
              <w:ind w:left="1080"/>
              <w:contextualSpacing/>
            </w:pPr>
            <w:r w:rsidRPr="00440D6F">
              <w:t>Trajanje: 1.11.2021. – 31.10.2023.</w:t>
            </w:r>
          </w:p>
          <w:p w:rsidR="00440D6F" w:rsidRPr="00440D6F" w:rsidRDefault="00440D6F" w:rsidP="00440D6F">
            <w:pPr>
              <w:ind w:left="1080"/>
              <w:contextualSpacing/>
              <w:rPr>
                <w:sz w:val="24"/>
              </w:rPr>
            </w:pPr>
            <w:r w:rsidRPr="00440D6F">
              <w:t xml:space="preserve">Vrijednost projekta: </w:t>
            </w:r>
            <w:r w:rsidRPr="00440D6F">
              <w:rPr>
                <w:szCs w:val="20"/>
                <w:lang w:val="de-DE"/>
              </w:rPr>
              <w:t>136.960,00 EUR (od toga za SšDalj 24.150 EUR)</w:t>
            </w:r>
          </w:p>
          <w:p w:rsidR="00440D6F" w:rsidRPr="00440D6F" w:rsidRDefault="00440D6F" w:rsidP="00440D6F">
            <w:pPr>
              <w:ind w:left="1080"/>
              <w:contextualSpacing/>
              <w:rPr>
                <w:b/>
                <w:sz w:val="24"/>
              </w:rPr>
            </w:pPr>
          </w:p>
          <w:p w:rsidR="00440D6F" w:rsidRPr="00440D6F" w:rsidRDefault="00440D6F" w:rsidP="00440D6F"/>
          <w:p w:rsidR="00440D6F" w:rsidRPr="00440D6F" w:rsidRDefault="00440D6F" w:rsidP="00440D6F">
            <w:pPr>
              <w:numPr>
                <w:ilvl w:val="0"/>
                <w:numId w:val="29"/>
              </w:numPr>
              <w:spacing w:after="200"/>
              <w:contextualSpacing/>
              <w:rPr>
                <w:b/>
              </w:rPr>
            </w:pPr>
            <w:r w:rsidRPr="00440D6F">
              <w:rPr>
                <w:b/>
              </w:rPr>
              <w:t>Up-skilling in Remote Working – u provedbi</w:t>
            </w:r>
          </w:p>
          <w:p w:rsidR="00440D6F" w:rsidRPr="00440D6F" w:rsidRDefault="00440D6F" w:rsidP="00440D6F">
            <w:pPr>
              <w:ind w:left="1080"/>
              <w:contextualSpacing/>
              <w:rPr>
                <w:b/>
                <w:sz w:val="18"/>
              </w:rPr>
            </w:pPr>
            <w:r w:rsidRPr="00440D6F">
              <w:rPr>
                <w:b/>
                <w:bCs/>
                <w:szCs w:val="28"/>
              </w:rPr>
              <w:t>KA210 VET 2021IT01-KA210-VET-000037820</w:t>
            </w:r>
          </w:p>
          <w:p w:rsidR="00440D6F" w:rsidRPr="00440D6F" w:rsidRDefault="00440D6F" w:rsidP="00440D6F">
            <w:r w:rsidRPr="00440D6F">
              <w:rPr>
                <w:b/>
              </w:rPr>
              <w:t xml:space="preserve">                      </w:t>
            </w:r>
            <w:r w:rsidRPr="00440D6F">
              <w:t>Koordinator projekta: ITALIJA, IISS F.sco D'Aguirre – Dante Alighieri, Salemi</w:t>
            </w:r>
          </w:p>
          <w:p w:rsidR="00440D6F" w:rsidRPr="00440D6F" w:rsidRDefault="00440D6F" w:rsidP="00440D6F">
            <w:pPr>
              <w:ind w:left="1080"/>
              <w:contextualSpacing/>
            </w:pPr>
            <w:r w:rsidRPr="00440D6F">
              <w:t xml:space="preserve">Partneri: HR (SŠ Dalj), Bugarska </w:t>
            </w:r>
          </w:p>
          <w:p w:rsidR="00440D6F" w:rsidRPr="00440D6F" w:rsidRDefault="00440D6F" w:rsidP="00440D6F">
            <w:r w:rsidRPr="00440D6F">
              <w:t xml:space="preserve">                      Trajanje: 1.2.2022. – 31.1.2024.</w:t>
            </w:r>
          </w:p>
          <w:p w:rsidR="00440D6F" w:rsidRPr="00440D6F" w:rsidRDefault="00440D6F" w:rsidP="00440D6F">
            <w:r w:rsidRPr="00440D6F">
              <w:t xml:space="preserve">                      Vrijednost projekta: 60.000,00 EUR (od toga za SšDalj 14.900 EUR)</w:t>
            </w:r>
          </w:p>
          <w:p w:rsidR="00440D6F" w:rsidRPr="00440D6F" w:rsidRDefault="00440D6F" w:rsidP="00440D6F"/>
          <w:p w:rsidR="00440D6F" w:rsidRPr="00440D6F" w:rsidRDefault="00440D6F" w:rsidP="00440D6F">
            <w:pPr>
              <w:numPr>
                <w:ilvl w:val="0"/>
                <w:numId w:val="29"/>
              </w:numPr>
              <w:spacing w:after="200"/>
              <w:contextualSpacing/>
              <w:rPr>
                <w:b/>
              </w:rPr>
            </w:pPr>
            <w:r w:rsidRPr="00440D6F">
              <w:rPr>
                <w:b/>
              </w:rPr>
              <w:t>SPIRITUALIST – hydroponic agriculture – u provedbi</w:t>
            </w:r>
          </w:p>
          <w:p w:rsidR="00440D6F" w:rsidRPr="00440D6F" w:rsidRDefault="00440D6F" w:rsidP="00440D6F">
            <w:pPr>
              <w:ind w:left="1080"/>
              <w:contextualSpacing/>
              <w:rPr>
                <w:b/>
              </w:rPr>
            </w:pPr>
            <w:r w:rsidRPr="00440D6F">
              <w:rPr>
                <w:b/>
              </w:rPr>
              <w:t xml:space="preserve">KA210 VET </w:t>
            </w:r>
            <w:r w:rsidRPr="00440D6F">
              <w:rPr>
                <w:rFonts w:ascii="FreeSans" w:hAnsi="FreeSans" w:cs="FreeSans"/>
                <w:b/>
                <w:sz w:val="19"/>
                <w:szCs w:val="19"/>
              </w:rPr>
              <w:t>KA220-VET-29C59D8A</w:t>
            </w:r>
          </w:p>
          <w:p w:rsidR="00440D6F" w:rsidRPr="00440D6F" w:rsidRDefault="00440D6F" w:rsidP="00440D6F">
            <w:pPr>
              <w:rPr>
                <w:b/>
              </w:rPr>
            </w:pPr>
          </w:p>
          <w:p w:rsidR="00440D6F" w:rsidRPr="00440D6F" w:rsidRDefault="00440D6F" w:rsidP="00440D6F"/>
          <w:p w:rsidR="00440D6F" w:rsidRPr="00440D6F" w:rsidRDefault="00440D6F" w:rsidP="00440D6F">
            <w:pPr>
              <w:rPr>
                <w:b/>
              </w:rPr>
            </w:pPr>
            <w:r w:rsidRPr="00440D6F">
              <w:t xml:space="preserve">Aktivnost </w:t>
            </w:r>
            <w:r w:rsidRPr="00440D6F">
              <w:rPr>
                <w:b/>
              </w:rPr>
              <w:t>K1 Mobilnost učenika i nastavnika – stručna praksa / stručno usavršavanje</w:t>
            </w:r>
          </w:p>
          <w:p w:rsidR="00440D6F" w:rsidRPr="00440D6F" w:rsidRDefault="00440D6F" w:rsidP="00440D6F">
            <w:pPr>
              <w:numPr>
                <w:ilvl w:val="0"/>
                <w:numId w:val="27"/>
              </w:numPr>
              <w:spacing w:after="200"/>
              <w:contextualSpacing/>
            </w:pPr>
            <w:r w:rsidRPr="00440D6F">
              <w:t>Poziv se očekuje u veljači 2024</w:t>
            </w:r>
          </w:p>
          <w:p w:rsidR="00440D6F" w:rsidRPr="00440D6F" w:rsidRDefault="00440D6F" w:rsidP="00440D6F"/>
          <w:p w:rsidR="00440D6F" w:rsidRPr="00440D6F" w:rsidRDefault="00440D6F" w:rsidP="00440D6F">
            <w:pPr>
              <w:rPr>
                <w:b/>
              </w:rPr>
            </w:pPr>
            <w:r w:rsidRPr="00440D6F">
              <w:t xml:space="preserve">Aktivnost </w:t>
            </w:r>
            <w:r w:rsidRPr="00440D6F">
              <w:rPr>
                <w:b/>
              </w:rPr>
              <w:t>K201 Strateška partnerstva</w:t>
            </w:r>
            <w:r w:rsidRPr="00440D6F">
              <w:t xml:space="preserve"> i </w:t>
            </w:r>
            <w:r w:rsidRPr="00440D6F">
              <w:rPr>
                <w:b/>
              </w:rPr>
              <w:t>K229 Školska partnerstva</w:t>
            </w:r>
          </w:p>
          <w:p w:rsidR="00440D6F" w:rsidRPr="00440D6F" w:rsidRDefault="00440D6F" w:rsidP="00440D6F">
            <w:pPr>
              <w:numPr>
                <w:ilvl w:val="0"/>
                <w:numId w:val="27"/>
              </w:numPr>
              <w:spacing w:after="200"/>
              <w:contextualSpacing/>
            </w:pPr>
            <w:r w:rsidRPr="00440D6F">
              <w:t>Poziv se očekuje u listopadu 2023. i ožujku 2024.</w:t>
            </w:r>
          </w:p>
          <w:p w:rsidR="00440D6F" w:rsidRPr="00440D6F" w:rsidRDefault="00440D6F" w:rsidP="00440D6F">
            <w:pPr>
              <w:ind w:left="720"/>
              <w:contextualSpacing/>
            </w:pPr>
          </w:p>
          <w:p w:rsidR="00440D6F" w:rsidRPr="00440D6F" w:rsidRDefault="00440D6F" w:rsidP="00440D6F"/>
          <w:p w:rsidR="00440D6F" w:rsidRPr="00440D6F" w:rsidRDefault="00440D6F" w:rsidP="00440D6F">
            <w:pPr>
              <w:rPr>
                <w:b/>
              </w:rPr>
            </w:pPr>
          </w:p>
          <w:p w:rsidR="00440D6F" w:rsidRPr="00440D6F" w:rsidRDefault="00440D6F" w:rsidP="00440D6F">
            <w:pPr>
              <w:rPr>
                <w:b/>
              </w:rPr>
            </w:pPr>
            <w:r w:rsidRPr="00440D6F">
              <w:rPr>
                <w:b/>
              </w:rPr>
              <w:t>Europske snage solidarnosti</w:t>
            </w:r>
          </w:p>
          <w:p w:rsidR="00440D6F" w:rsidRPr="00440D6F" w:rsidRDefault="00440D6F" w:rsidP="00440D6F">
            <w:pPr>
              <w:numPr>
                <w:ilvl w:val="0"/>
                <w:numId w:val="27"/>
              </w:numPr>
              <w:spacing w:after="200"/>
              <w:contextualSpacing/>
            </w:pPr>
            <w:r w:rsidRPr="00440D6F">
              <w:rPr>
                <w:rFonts w:cs="Arial"/>
                <w:color w:val="58595B"/>
                <w:shd w:val="clear" w:color="auto" w:fill="F1F7FB"/>
              </w:rPr>
              <w:t>Cilj je Europskih snaga solidarnosti omogućiti većem broju mladih da sudjeluje u širokom rasponu  aktivnosti kroz volontiranje ili stažiranje i zaposlenje, kako bi se doprinijelo rješavanju zahtjevnih situacija diljem Europske unije, a u cilju jačanja solidarnosti.</w:t>
            </w:r>
          </w:p>
          <w:p w:rsidR="00440D6F" w:rsidRPr="00440D6F" w:rsidRDefault="00440D6F" w:rsidP="00440D6F">
            <w:pPr>
              <w:numPr>
                <w:ilvl w:val="0"/>
                <w:numId w:val="27"/>
              </w:numPr>
              <w:spacing w:after="200"/>
              <w:contextualSpacing/>
            </w:pPr>
            <w:r w:rsidRPr="00440D6F">
              <w:rPr>
                <w:rFonts w:cs="Arial"/>
                <w:color w:val="58595B"/>
                <w:shd w:val="clear" w:color="auto" w:fill="F1F7FB"/>
              </w:rPr>
              <w:lastRenderedPageBreak/>
              <w:t>Kroz Projekte solidarnosti mladim se ljudima nudi prilika samostalno inicirati, razviti i provesti solidarne projekte ili akcije od važnosti za njihovu lokalnu zajednicu.</w:t>
            </w:r>
          </w:p>
          <w:p w:rsidR="00440D6F" w:rsidRPr="00440D6F" w:rsidRDefault="00440D6F" w:rsidP="00440D6F">
            <w:pPr>
              <w:rPr>
                <w:rFonts w:cstheme="minorHAnsi"/>
                <w:color w:val="222222"/>
                <w:szCs w:val="17"/>
                <w:shd w:val="clear" w:color="auto" w:fill="FFFFFF"/>
              </w:rPr>
            </w:pPr>
          </w:p>
          <w:p w:rsidR="00440D6F" w:rsidRPr="00440D6F" w:rsidRDefault="00440D6F" w:rsidP="00440D6F">
            <w:pPr>
              <w:rPr>
                <w:rFonts w:eastAsia="TimesNewRomanPSMT" w:cstheme="minorHAnsi"/>
              </w:rPr>
            </w:pPr>
          </w:p>
          <w:p w:rsidR="00440D6F" w:rsidRPr="00440D6F" w:rsidRDefault="00440D6F" w:rsidP="00440D6F">
            <w:pPr>
              <w:rPr>
                <w:rFonts w:cstheme="minorHAnsi"/>
                <w:b/>
                <w:color w:val="C00000"/>
                <w:shd w:val="clear" w:color="auto" w:fill="FFFFFF"/>
              </w:rPr>
            </w:pPr>
            <w:r w:rsidRPr="00440D6F">
              <w:rPr>
                <w:rFonts w:cstheme="minorHAnsi"/>
                <w:b/>
                <w:color w:val="C00000"/>
                <w:shd w:val="clear" w:color="auto" w:fill="FFFFFF"/>
              </w:rPr>
              <w:t>EU i nacionalni FONDOVI:</w:t>
            </w:r>
          </w:p>
          <w:p w:rsidR="00440D6F" w:rsidRPr="00440D6F" w:rsidRDefault="00440D6F" w:rsidP="00440D6F">
            <w:pPr>
              <w:rPr>
                <w:rFonts w:cstheme="minorHAnsi"/>
                <w:b/>
                <w:color w:val="222222"/>
                <w:shd w:val="clear" w:color="auto" w:fill="FFFFFF"/>
              </w:rPr>
            </w:pPr>
          </w:p>
          <w:p w:rsidR="00440D6F" w:rsidRPr="00440D6F" w:rsidRDefault="00440D6F" w:rsidP="00440D6F">
            <w:pPr>
              <w:numPr>
                <w:ilvl w:val="0"/>
                <w:numId w:val="27"/>
              </w:numPr>
              <w:spacing w:after="200"/>
              <w:contextualSpacing/>
              <w:rPr>
                <w:rFonts w:cstheme="minorHAnsi"/>
                <w:color w:val="222222"/>
                <w:shd w:val="clear" w:color="auto" w:fill="FFFFFF"/>
              </w:rPr>
            </w:pPr>
            <w:r w:rsidRPr="00440D6F">
              <w:rPr>
                <w:rFonts w:cstheme="minorHAnsi"/>
                <w:color w:val="222222"/>
                <w:shd w:val="clear" w:color="auto" w:fill="FFFFFF"/>
              </w:rPr>
              <w:t>Natječaji Ministarstva znanosti i obrazovanja, Ministarstva poljoprivrede, Ministarstva turizma i dr.</w:t>
            </w:r>
          </w:p>
          <w:p w:rsidR="00440D6F" w:rsidRPr="00440D6F" w:rsidRDefault="00440D6F" w:rsidP="00440D6F">
            <w:pPr>
              <w:rPr>
                <w:rFonts w:cstheme="minorHAnsi"/>
                <w:color w:val="222222"/>
                <w:shd w:val="clear" w:color="auto" w:fill="FFFFFF"/>
              </w:rPr>
            </w:pPr>
            <w:r w:rsidRPr="00440D6F">
              <w:rPr>
                <w:rFonts w:cstheme="minorHAnsi"/>
                <w:color w:val="222222"/>
                <w:shd w:val="clear" w:color="auto" w:fill="FFFFFF"/>
              </w:rPr>
              <w:t xml:space="preserve"> </w:t>
            </w:r>
          </w:p>
          <w:p w:rsidR="00440D6F" w:rsidRPr="00440D6F" w:rsidRDefault="00440D6F" w:rsidP="00440D6F">
            <w:pPr>
              <w:numPr>
                <w:ilvl w:val="0"/>
                <w:numId w:val="27"/>
              </w:numPr>
              <w:spacing w:after="200"/>
              <w:contextualSpacing/>
              <w:rPr>
                <w:rFonts w:cstheme="minorHAnsi"/>
                <w:b/>
                <w:color w:val="222222"/>
                <w:shd w:val="clear" w:color="auto" w:fill="FFFFFF"/>
              </w:rPr>
            </w:pPr>
            <w:r w:rsidRPr="00440D6F">
              <w:rPr>
                <w:rFonts w:cstheme="minorHAnsi"/>
                <w:b/>
                <w:color w:val="222222"/>
                <w:shd w:val="clear" w:color="auto" w:fill="FFFFFF"/>
              </w:rPr>
              <w:t>NACIONALNA ZAKLADA ZA RAZVOJ CIVILNOG DRUŠTVA</w:t>
            </w:r>
          </w:p>
          <w:p w:rsidR="00440D6F" w:rsidRPr="00440D6F" w:rsidRDefault="00440D6F" w:rsidP="00440D6F">
            <w:pPr>
              <w:spacing w:after="200" w:line="276" w:lineRule="auto"/>
              <w:ind w:left="720"/>
              <w:contextualSpacing/>
              <w:rPr>
                <w:rFonts w:cstheme="minorHAnsi"/>
                <w:b/>
                <w:color w:val="222222"/>
                <w:shd w:val="clear" w:color="auto" w:fill="FFFFFF"/>
              </w:rPr>
            </w:pPr>
          </w:p>
          <w:p w:rsidR="00440D6F" w:rsidRPr="00440D6F" w:rsidRDefault="00440D6F" w:rsidP="00440D6F">
            <w:pPr>
              <w:spacing w:after="200" w:line="276" w:lineRule="auto"/>
              <w:rPr>
                <w:rFonts w:cstheme="minorHAnsi"/>
                <w:b/>
                <w:color w:val="00B0F0"/>
                <w:shd w:val="clear" w:color="auto" w:fill="FFFFFF"/>
              </w:rPr>
            </w:pPr>
            <w:r w:rsidRPr="00440D6F">
              <w:rPr>
                <w:rFonts w:cstheme="minorHAnsi"/>
                <w:b/>
                <w:color w:val="00B0F0"/>
                <w:shd w:val="clear" w:color="auto" w:fill="FFFFFF"/>
              </w:rPr>
              <w:t>Ostale aktivnosti:</w:t>
            </w:r>
          </w:p>
          <w:p w:rsidR="00440D6F" w:rsidRPr="00440D6F" w:rsidRDefault="00440D6F" w:rsidP="00440D6F">
            <w:pPr>
              <w:numPr>
                <w:ilvl w:val="0"/>
                <w:numId w:val="31"/>
              </w:numPr>
              <w:spacing w:after="200" w:line="360" w:lineRule="auto"/>
              <w:contextualSpacing/>
              <w:rPr>
                <w:rFonts w:cstheme="minorHAnsi"/>
                <w:b/>
                <w:shd w:val="clear" w:color="auto" w:fill="FFFFFF"/>
              </w:rPr>
            </w:pPr>
            <w:r w:rsidRPr="00440D6F">
              <w:rPr>
                <w:rFonts w:cstheme="minorHAnsi"/>
                <w:b/>
                <w:shd w:val="clear" w:color="auto" w:fill="FFFFFF"/>
              </w:rPr>
              <w:t xml:space="preserve">Obilježavanje Eu dana jezika – </w:t>
            </w:r>
            <w:r w:rsidRPr="00440D6F">
              <w:rPr>
                <w:rFonts w:cstheme="minorHAnsi"/>
                <w:shd w:val="clear" w:color="auto" w:fill="FFFFFF"/>
              </w:rPr>
              <w:t>26. 9. 2023.</w:t>
            </w:r>
          </w:p>
          <w:p w:rsidR="00440D6F" w:rsidRPr="00440D6F" w:rsidRDefault="00440D6F" w:rsidP="00440D6F">
            <w:pPr>
              <w:numPr>
                <w:ilvl w:val="0"/>
                <w:numId w:val="31"/>
              </w:numPr>
              <w:spacing w:after="200" w:line="360" w:lineRule="auto"/>
              <w:contextualSpacing/>
              <w:rPr>
                <w:rFonts w:cstheme="minorHAnsi"/>
                <w:b/>
                <w:shd w:val="clear" w:color="auto" w:fill="FFFFFF"/>
              </w:rPr>
            </w:pPr>
            <w:r w:rsidRPr="00440D6F">
              <w:rPr>
                <w:rFonts w:cstheme="minorHAnsi"/>
                <w:b/>
                <w:shd w:val="clear" w:color="auto" w:fill="FFFFFF"/>
              </w:rPr>
              <w:t xml:space="preserve">Dani Erasmusa (Erasmus Days) – </w:t>
            </w:r>
            <w:r w:rsidRPr="00440D6F">
              <w:rPr>
                <w:rFonts w:cstheme="minorHAnsi"/>
                <w:shd w:val="clear" w:color="auto" w:fill="FFFFFF"/>
              </w:rPr>
              <w:t>listopad.2023.</w:t>
            </w:r>
          </w:p>
          <w:p w:rsidR="00440D6F" w:rsidRPr="00440D6F" w:rsidRDefault="00440D6F" w:rsidP="00440D6F">
            <w:pPr>
              <w:numPr>
                <w:ilvl w:val="0"/>
                <w:numId w:val="31"/>
              </w:numPr>
              <w:spacing w:after="200" w:line="360" w:lineRule="auto"/>
              <w:contextualSpacing/>
              <w:rPr>
                <w:rFonts w:cstheme="minorHAnsi"/>
                <w:b/>
                <w:shd w:val="clear" w:color="auto" w:fill="FFFFFF"/>
              </w:rPr>
            </w:pPr>
            <w:r w:rsidRPr="00440D6F">
              <w:rPr>
                <w:rFonts w:cstheme="minorHAnsi"/>
                <w:b/>
                <w:shd w:val="clear" w:color="auto" w:fill="FFFFFF"/>
              </w:rPr>
              <w:t>Obilježavanje 30.obljetnice postojanja Srednje škole Dalj</w:t>
            </w:r>
          </w:p>
          <w:p w:rsidR="00440D6F" w:rsidRPr="00440D6F" w:rsidRDefault="00440D6F" w:rsidP="00440D6F">
            <w:pPr>
              <w:numPr>
                <w:ilvl w:val="0"/>
                <w:numId w:val="27"/>
              </w:numPr>
              <w:spacing w:after="200" w:line="360" w:lineRule="auto"/>
              <w:contextualSpacing/>
              <w:rPr>
                <w:rFonts w:cstheme="minorHAnsi"/>
                <w:shd w:val="clear" w:color="auto" w:fill="FFFFFF"/>
              </w:rPr>
            </w:pPr>
            <w:r w:rsidRPr="00440D6F">
              <w:rPr>
                <w:rFonts w:cstheme="minorHAnsi"/>
                <w:b/>
                <w:color w:val="222222"/>
                <w:shd w:val="clear" w:color="auto" w:fill="FFFFFF"/>
              </w:rPr>
              <w:t xml:space="preserve">Tjedan vještina stečenih u strukovnom obrazovanju i osposobljavanju </w:t>
            </w:r>
            <w:r w:rsidRPr="00440D6F">
              <w:rPr>
                <w:rFonts w:cstheme="minorHAnsi"/>
                <w:color w:val="222222"/>
                <w:shd w:val="clear" w:color="auto" w:fill="FFFFFF"/>
              </w:rPr>
              <w:t xml:space="preserve">– </w:t>
            </w:r>
            <w:r w:rsidRPr="00440D6F">
              <w:rPr>
                <w:rFonts w:cstheme="minorHAnsi"/>
                <w:shd w:val="clear" w:color="auto" w:fill="FFFFFF"/>
              </w:rPr>
              <w:t>listopad/studeni 2023..</w:t>
            </w:r>
          </w:p>
          <w:p w:rsidR="00440D6F" w:rsidRPr="00440D6F" w:rsidRDefault="00440D6F" w:rsidP="00440D6F">
            <w:pPr>
              <w:numPr>
                <w:ilvl w:val="0"/>
                <w:numId w:val="27"/>
              </w:numPr>
              <w:spacing w:after="200" w:line="360" w:lineRule="auto"/>
              <w:contextualSpacing/>
              <w:rPr>
                <w:rFonts w:cstheme="minorHAnsi"/>
                <w:shd w:val="clear" w:color="auto" w:fill="FFFFFF"/>
              </w:rPr>
            </w:pPr>
            <w:r w:rsidRPr="00440D6F">
              <w:rPr>
                <w:rFonts w:cstheme="minorHAnsi"/>
                <w:b/>
                <w:color w:val="222222"/>
                <w:shd w:val="clear" w:color="auto" w:fill="FFFFFF"/>
              </w:rPr>
              <w:t>Dani kruha i plodova zemlje –</w:t>
            </w:r>
            <w:r w:rsidRPr="00440D6F">
              <w:rPr>
                <w:rFonts w:cstheme="minorHAnsi"/>
                <w:shd w:val="clear" w:color="auto" w:fill="FFFFFF"/>
              </w:rPr>
              <w:t xml:space="preserve"> listopad 2023.</w:t>
            </w:r>
          </w:p>
          <w:p w:rsidR="00440D6F" w:rsidRPr="00440D6F" w:rsidRDefault="00440D6F" w:rsidP="00440D6F">
            <w:pPr>
              <w:numPr>
                <w:ilvl w:val="0"/>
                <w:numId w:val="27"/>
              </w:numPr>
              <w:spacing w:after="200" w:line="360" w:lineRule="auto"/>
              <w:contextualSpacing/>
              <w:rPr>
                <w:rFonts w:cstheme="minorHAnsi"/>
                <w:shd w:val="clear" w:color="auto" w:fill="FFFFFF"/>
              </w:rPr>
            </w:pPr>
            <w:r w:rsidRPr="00440D6F">
              <w:rPr>
                <w:rFonts w:cstheme="minorHAnsi"/>
                <w:b/>
                <w:color w:val="222222"/>
                <w:shd w:val="clear" w:color="auto" w:fill="FFFFFF"/>
              </w:rPr>
              <w:t>Maskenbal –</w:t>
            </w:r>
            <w:r w:rsidRPr="00440D6F">
              <w:rPr>
                <w:rFonts w:cstheme="minorHAnsi"/>
                <w:shd w:val="clear" w:color="auto" w:fill="FFFFFF"/>
              </w:rPr>
              <w:t xml:space="preserve"> veljača 2024.</w:t>
            </w: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t xml:space="preserve">Večer matematike </w:t>
            </w:r>
            <w:r w:rsidRPr="00440D6F">
              <w:rPr>
                <w:rFonts w:cstheme="minorHAnsi"/>
                <w:color w:val="C00000"/>
                <w:shd w:val="clear" w:color="auto" w:fill="FFFFFF"/>
              </w:rPr>
              <w:t xml:space="preserve"> </w:t>
            </w:r>
          </w:p>
          <w:p w:rsidR="00440D6F" w:rsidRPr="00440D6F" w:rsidRDefault="00440D6F" w:rsidP="00440D6F">
            <w:pPr>
              <w:numPr>
                <w:ilvl w:val="0"/>
                <w:numId w:val="27"/>
              </w:numPr>
              <w:spacing w:after="200" w:line="360" w:lineRule="auto"/>
              <w:contextualSpacing/>
              <w:rPr>
                <w:rFonts w:cstheme="minorHAnsi"/>
                <w:b/>
                <w:shd w:val="clear" w:color="auto" w:fill="FFFFFF"/>
              </w:rPr>
            </w:pPr>
            <w:r w:rsidRPr="00440D6F">
              <w:rPr>
                <w:rFonts w:cstheme="minorHAnsi"/>
                <w:b/>
                <w:shd w:val="clear" w:color="auto" w:fill="FFFFFF"/>
              </w:rPr>
              <w:t>Večer knjige</w:t>
            </w:r>
          </w:p>
          <w:p w:rsidR="00440D6F" w:rsidRPr="00440D6F" w:rsidRDefault="00440D6F" w:rsidP="00440D6F">
            <w:pPr>
              <w:numPr>
                <w:ilvl w:val="0"/>
                <w:numId w:val="27"/>
              </w:numPr>
              <w:spacing w:after="200" w:line="360" w:lineRule="auto"/>
              <w:contextualSpacing/>
              <w:rPr>
                <w:rFonts w:cstheme="minorHAnsi"/>
                <w:shd w:val="clear" w:color="auto" w:fill="FFFFFF"/>
              </w:rPr>
            </w:pPr>
            <w:r w:rsidRPr="00440D6F">
              <w:rPr>
                <w:rFonts w:cstheme="minorHAnsi"/>
                <w:b/>
                <w:shd w:val="clear" w:color="auto" w:fill="FFFFFF"/>
              </w:rPr>
              <w:t xml:space="preserve">Šašavi petak </w:t>
            </w:r>
            <w:r w:rsidRPr="00440D6F">
              <w:rPr>
                <w:rFonts w:cstheme="minorHAnsi"/>
                <w:shd w:val="clear" w:color="auto" w:fill="FFFFFF"/>
              </w:rPr>
              <w:t>– kroz cijelu nastavnu godinu (svaki 1.petak u mjesecu)</w:t>
            </w:r>
          </w:p>
          <w:p w:rsidR="00440D6F" w:rsidRPr="00440D6F" w:rsidRDefault="00440D6F" w:rsidP="00440D6F">
            <w:pPr>
              <w:spacing w:line="360" w:lineRule="auto"/>
              <w:ind w:left="720"/>
              <w:contextualSpacing/>
              <w:rPr>
                <w:rFonts w:cstheme="minorHAnsi"/>
                <w:b/>
                <w:shd w:val="clear" w:color="auto" w:fill="FFFFFF"/>
              </w:rPr>
            </w:pP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t>Team-building za članove projektnog tima</w:t>
            </w:r>
            <w:r w:rsidRPr="00440D6F">
              <w:rPr>
                <w:rFonts w:cstheme="minorHAnsi"/>
                <w:color w:val="222222"/>
                <w:shd w:val="clear" w:color="auto" w:fill="FFFFFF"/>
              </w:rPr>
              <w:t xml:space="preserve"> –tijekom šk.god.2023. / 2024.</w:t>
            </w: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t xml:space="preserve">Razmjena učenika i nastavnika s Poljoprivrednom školom Šumatoovac Aleksinac </w:t>
            </w: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t xml:space="preserve">Zajedničko ljetovanje/ljetni kamp „UPOZNAJ DA BI VOLIO“  - </w:t>
            </w:r>
            <w:r w:rsidRPr="00440D6F">
              <w:rPr>
                <w:rFonts w:cstheme="minorHAnsi"/>
                <w:color w:val="222222"/>
                <w:shd w:val="clear" w:color="auto" w:fill="FFFFFF"/>
              </w:rPr>
              <w:t>planira se za kolovoz 2024.</w:t>
            </w: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t>Suradnja i sudjelovanje u aktivnostima  LRA d.</w:t>
            </w:r>
            <w:r w:rsidRPr="00440D6F">
              <w:rPr>
                <w:rFonts w:cstheme="minorHAnsi"/>
                <w:color w:val="222222"/>
                <w:shd w:val="clear" w:color="auto" w:fill="FFFFFF"/>
              </w:rPr>
              <w:t>o.o. PORC Dalj</w:t>
            </w:r>
          </w:p>
          <w:p w:rsidR="00440D6F" w:rsidRPr="00440D6F" w:rsidRDefault="00440D6F" w:rsidP="00440D6F">
            <w:pPr>
              <w:numPr>
                <w:ilvl w:val="0"/>
                <w:numId w:val="27"/>
              </w:numPr>
              <w:spacing w:after="200" w:line="360" w:lineRule="auto"/>
              <w:contextualSpacing/>
              <w:rPr>
                <w:rFonts w:cstheme="minorHAnsi"/>
                <w:color w:val="222222"/>
                <w:shd w:val="clear" w:color="auto" w:fill="FFFFFF"/>
              </w:rPr>
            </w:pPr>
            <w:r w:rsidRPr="00440D6F">
              <w:rPr>
                <w:rFonts w:cstheme="minorHAnsi"/>
                <w:b/>
                <w:color w:val="222222"/>
                <w:shd w:val="clear" w:color="auto" w:fill="FFFFFF"/>
              </w:rPr>
              <w:lastRenderedPageBreak/>
              <w:t>Suradnja i sudjelovanje na lokalnim i regionalnim događanjima (sajmovi, smotre, otvoreni dani, i sl.</w:t>
            </w:r>
            <w:r w:rsidRPr="00440D6F">
              <w:rPr>
                <w:rFonts w:cstheme="minorHAnsi"/>
                <w:color w:val="222222"/>
                <w:shd w:val="clear" w:color="auto" w:fill="FFFFFF"/>
              </w:rPr>
              <w:t>) relevantnim za ostvarenje ciljeva projektnih aktivnosti i odgojno – obrazovnih ciljeva škole kako je navedeno u Godišnjem kurikulumu škole za 2023. / 202. godinu.</w:t>
            </w:r>
          </w:p>
          <w:p w:rsidR="00440D6F" w:rsidRPr="00440D6F" w:rsidRDefault="00440D6F" w:rsidP="00440D6F">
            <w:pPr>
              <w:autoSpaceDE w:val="0"/>
              <w:autoSpaceDN w:val="0"/>
              <w:adjustRightInd w:val="0"/>
            </w:pP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 xml:space="preserve">Tijekom školske godine pratit će se natječaji i događanja važna za ostvarenje općeg i specifičnih ciljeva rada projektnog tima škole, te će se u skladu s tim nadopunjavati aktivnosti projektnog tima škole. </w:t>
            </w:r>
          </w:p>
          <w:p w:rsidR="00440D6F" w:rsidRPr="00440D6F" w:rsidRDefault="00440D6F" w:rsidP="00440D6F"/>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shd w:val="clear" w:color="auto" w:fill="9CC2E5" w:themeFill="accent1" w:themeFillTint="99"/>
        <w:spacing w:after="160"/>
        <w:rPr>
          <w:b/>
        </w:rPr>
      </w:pPr>
      <w:r w:rsidRPr="00440D6F">
        <w:rPr>
          <w:b/>
        </w:rPr>
        <w:t>KURIKULUM ZA OBILJEŽAVANJE ERASMUS DANA 2023.</w:t>
      </w:r>
    </w:p>
    <w:tbl>
      <w:tblPr>
        <w:tblStyle w:val="Reetkatablice3"/>
        <w:tblW w:w="0" w:type="auto"/>
        <w:tblLook w:val="04A0" w:firstRow="1" w:lastRow="0" w:firstColumn="1" w:lastColumn="0" w:noHBand="0" w:noVBand="1"/>
      </w:tblPr>
      <w:tblGrid>
        <w:gridCol w:w="3607"/>
        <w:gridCol w:w="10385"/>
      </w:tblGrid>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40D6F" w:rsidRPr="00440D6F" w:rsidRDefault="00440D6F" w:rsidP="00440D6F">
            <w:pPr>
              <w:rPr>
                <w:b/>
              </w:rPr>
            </w:pPr>
            <w:r w:rsidRPr="00440D6F">
              <w:rPr>
                <w:b/>
              </w:rPr>
              <w:t>NAZIV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440D6F" w:rsidRPr="00440D6F" w:rsidRDefault="00440D6F" w:rsidP="00440D6F">
            <w:pPr>
              <w:rPr>
                <w:b/>
                <w:color w:val="2E74B5" w:themeColor="accent1" w:themeShade="BF"/>
              </w:rPr>
            </w:pPr>
            <w:r w:rsidRPr="00440D6F">
              <w:rPr>
                <w:b/>
                <w:color w:val="2E74B5" w:themeColor="accent1" w:themeShade="BF"/>
              </w:rPr>
              <w:t xml:space="preserve">ERASMUS DAYS 2023 </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CILJEVI: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rPr>
                <w:b/>
              </w:rPr>
              <w:t>OPĆI CILJ</w:t>
            </w:r>
            <w:r w:rsidRPr="00440D6F">
              <w:t xml:space="preserve">: </w:t>
            </w:r>
            <w:r w:rsidRPr="00440D6F">
              <w:rPr>
                <w:color w:val="2E74B5" w:themeColor="accent1" w:themeShade="BF"/>
              </w:rPr>
              <w:t>Podizanje javne svijesti o prednostima Erasmus programa i mogućnostima koje nudi za mlade</w:t>
            </w:r>
          </w:p>
          <w:p w:rsidR="00440D6F" w:rsidRPr="00440D6F" w:rsidRDefault="00440D6F" w:rsidP="00440D6F">
            <w:pPr>
              <w:rPr>
                <w:b/>
              </w:rPr>
            </w:pPr>
          </w:p>
          <w:p w:rsidR="00440D6F" w:rsidRPr="00440D6F" w:rsidRDefault="00440D6F" w:rsidP="00440D6F">
            <w:r w:rsidRPr="00440D6F">
              <w:rPr>
                <w:b/>
              </w:rPr>
              <w:t>SPECIFIČNI CILJEVI:</w:t>
            </w:r>
            <w:r w:rsidRPr="00440D6F">
              <w:t xml:space="preserve"> </w:t>
            </w:r>
          </w:p>
          <w:p w:rsidR="00440D6F" w:rsidRPr="00440D6F" w:rsidRDefault="00440D6F" w:rsidP="00440D6F">
            <w:pPr>
              <w:numPr>
                <w:ilvl w:val="0"/>
                <w:numId w:val="44"/>
              </w:numPr>
              <w:spacing w:after="200"/>
              <w:contextualSpacing/>
              <w:rPr>
                <w:color w:val="2E74B5" w:themeColor="accent1" w:themeShade="BF"/>
              </w:rPr>
            </w:pPr>
            <w:r w:rsidRPr="00440D6F">
              <w:rPr>
                <w:color w:val="2E74B5" w:themeColor="accent1" w:themeShade="BF"/>
              </w:rPr>
              <w:t>Diseminacija provedenih projekata u sklopu Erasmus programa u sš Dalj</w:t>
            </w:r>
          </w:p>
          <w:p w:rsidR="00440D6F" w:rsidRPr="00440D6F" w:rsidRDefault="00440D6F" w:rsidP="00440D6F">
            <w:pPr>
              <w:numPr>
                <w:ilvl w:val="0"/>
                <w:numId w:val="44"/>
              </w:numPr>
              <w:spacing w:after="200"/>
              <w:contextualSpacing/>
              <w:rPr>
                <w:color w:val="2E74B5" w:themeColor="accent1" w:themeShade="BF"/>
              </w:rPr>
            </w:pPr>
            <w:r w:rsidRPr="00440D6F">
              <w:rPr>
                <w:color w:val="2E74B5" w:themeColor="accent1" w:themeShade="BF"/>
              </w:rPr>
              <w:t>Diseminacija projekata koji su u tijeku u sklopu Erasmus programa u sš Dalj</w:t>
            </w:r>
          </w:p>
          <w:p w:rsidR="00440D6F" w:rsidRPr="00440D6F" w:rsidRDefault="00440D6F" w:rsidP="00440D6F">
            <w:pPr>
              <w:numPr>
                <w:ilvl w:val="0"/>
                <w:numId w:val="44"/>
              </w:numPr>
              <w:spacing w:after="200"/>
              <w:contextualSpacing/>
              <w:rPr>
                <w:color w:val="2E74B5" w:themeColor="accent1" w:themeShade="BF"/>
              </w:rPr>
            </w:pPr>
            <w:r w:rsidRPr="00440D6F">
              <w:rPr>
                <w:color w:val="2E74B5" w:themeColor="accent1" w:themeShade="BF"/>
              </w:rPr>
              <w:t>Promovirati Erasmus program kao  lepezu mogućnosti i prilika za osobnim i stručnim usavršavanjem, razvijanje osobnih, socijalnih, komunikacijskih, interkulturalnih vještina svakog pojedinca/sudionika mobilnosti</w:t>
            </w:r>
          </w:p>
          <w:p w:rsidR="00440D6F" w:rsidRPr="00440D6F" w:rsidRDefault="00440D6F" w:rsidP="00440D6F">
            <w:pPr>
              <w:ind w:left="720"/>
              <w:contextualSpacing/>
            </w:pPr>
            <w:r w:rsidRPr="00440D6F">
              <w:t xml:space="preserve"> </w:t>
            </w:r>
          </w:p>
          <w:p w:rsidR="00440D6F" w:rsidRPr="00440D6F" w:rsidRDefault="00440D6F" w:rsidP="00440D6F">
            <w:pPr>
              <w:ind w:left="360"/>
            </w:pP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NAMJENA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r w:rsidRPr="00440D6F">
              <w:t>AKTIVNOST je namijenjena je svim učenicima i nastavnicima SŠ DALJ, lokalnoj zajednici – učenici i nastavnici lokalnih osnovnih škola, roditelji</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NOSITELJ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Ivana Bertić Bulić, prof.</w:t>
            </w:r>
          </w:p>
          <w:p w:rsidR="00440D6F" w:rsidRPr="00440D6F" w:rsidRDefault="00440D6F" w:rsidP="00440D6F">
            <w:r w:rsidRPr="00440D6F">
              <w:t>Projektni tim SŠ Dalj</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NAČIN REALIZACIJE:</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p w:rsidR="00440D6F" w:rsidRPr="00440D6F" w:rsidRDefault="00440D6F" w:rsidP="00440D6F">
            <w:r w:rsidRPr="00440D6F">
              <w:t>Planirane aktivnosti realizirat će se tijekom listopada 2023.</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VREMENIK: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r w:rsidRPr="00440D6F">
              <w:t xml:space="preserve">Listopad 2023. / Šk.godina 2023./2024. </w:t>
            </w:r>
          </w:p>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TROŠKOVNIK: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r w:rsidRPr="00440D6F">
              <w:t>Organizacijski troškovi (radionice, osvježenje za sudionike radionica, promotivni materijali, najam prostora)</w:t>
            </w:r>
          </w:p>
          <w:p w:rsidR="00440D6F" w:rsidRPr="00440D6F" w:rsidRDefault="00440D6F" w:rsidP="00440D6F">
            <w:r w:rsidRPr="00440D6F">
              <w:lastRenderedPageBreak/>
              <w:t>Uredski potrošni materijal (fotokopirni papir, fascikle, toner i sl.)</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lastRenderedPageBreak/>
              <w:t>NAČIN VREDNOVANJA: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r w:rsidRPr="00440D6F">
              <w:t xml:space="preserve">Evaluacijskim listićima ili izlaznom anketom po završetku radionica te na kraju tjedna u kojima će se obilježiti Erasmus dani ispitat će se interes za sudjelovanje u Erasmus programu – projekti mobilnosti, razmjena mladih, porgram ESS. </w:t>
            </w:r>
          </w:p>
          <w:p w:rsidR="00440D6F" w:rsidRPr="00440D6F" w:rsidRDefault="00440D6F" w:rsidP="00440D6F"/>
        </w:tc>
      </w:tr>
      <w:tr w:rsidR="00440D6F" w:rsidRPr="00440D6F" w:rsidTr="003910C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D6F" w:rsidRPr="00440D6F" w:rsidRDefault="00440D6F" w:rsidP="00440D6F">
            <w:pPr>
              <w:rPr>
                <w:b/>
              </w:rPr>
            </w:pPr>
            <w:r w:rsidRPr="00440D6F">
              <w:rPr>
                <w:b/>
              </w:rPr>
              <w:t>SADRŽAJ:</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D6F" w:rsidRPr="00440D6F" w:rsidRDefault="00440D6F" w:rsidP="00440D6F">
            <w:r w:rsidRPr="00440D6F">
              <w:rPr>
                <w:shd w:val="clear" w:color="auto" w:fill="9CC2E5" w:themeFill="accent1" w:themeFillTint="99"/>
              </w:rPr>
              <w:t>Erasmus dani obilježit će se u tjednu od 24. – 27.listopada 2023.</w:t>
            </w:r>
            <w:r w:rsidRPr="00440D6F">
              <w:t xml:space="preserve"> kroz radionice i Dane otvorenih vrata prema slijedećem planu i programu:</w:t>
            </w:r>
          </w:p>
          <w:p w:rsidR="00440D6F" w:rsidRPr="00440D6F" w:rsidRDefault="00440D6F" w:rsidP="00440D6F">
            <w:r w:rsidRPr="00440D6F">
              <w:t xml:space="preserve">Utorak </w:t>
            </w:r>
          </w:p>
          <w:p w:rsidR="00440D6F" w:rsidRPr="00440D6F" w:rsidRDefault="00440D6F" w:rsidP="00440D6F">
            <w:pPr>
              <w:rPr>
                <w:b/>
              </w:rPr>
            </w:pPr>
            <w:r w:rsidRPr="00440D6F">
              <w:rPr>
                <w:b/>
                <w:shd w:val="clear" w:color="auto" w:fill="DEEAF6" w:themeFill="accent1" w:themeFillTint="33"/>
              </w:rPr>
              <w:t>Utorak 24. listopada</w:t>
            </w:r>
            <w:r w:rsidRPr="00440D6F">
              <w:rPr>
                <w:b/>
              </w:rPr>
              <w:t xml:space="preserve"> </w:t>
            </w:r>
          </w:p>
          <w:p w:rsidR="00440D6F" w:rsidRPr="00440D6F" w:rsidRDefault="00440D6F" w:rsidP="00440D6F">
            <w:pPr>
              <w:numPr>
                <w:ilvl w:val="0"/>
                <w:numId w:val="45"/>
              </w:numPr>
              <w:spacing w:after="200"/>
              <w:contextualSpacing/>
              <w:rPr>
                <w:b/>
              </w:rPr>
            </w:pPr>
            <w:r w:rsidRPr="00440D6F">
              <w:rPr>
                <w:b/>
              </w:rPr>
              <w:t xml:space="preserve">Aktivnost u sklopu projekta ECOol School (ESS) – Farbanje stare sjenice u školskom dvorištu </w:t>
            </w:r>
          </w:p>
          <w:p w:rsidR="00440D6F" w:rsidRPr="00440D6F" w:rsidRDefault="00440D6F" w:rsidP="00440D6F">
            <w:pPr>
              <w:numPr>
                <w:ilvl w:val="0"/>
                <w:numId w:val="47"/>
              </w:numPr>
              <w:spacing w:after="200"/>
              <w:contextualSpacing/>
            </w:pPr>
            <w:r w:rsidRPr="00440D6F">
              <w:t>U aktivnosti sudjeluju svi zainteresirani učenici zajedno s mladima – nositeljima projekta</w:t>
            </w:r>
          </w:p>
          <w:p w:rsidR="00440D6F" w:rsidRPr="00440D6F" w:rsidRDefault="00440D6F" w:rsidP="00440D6F">
            <w:pPr>
              <w:shd w:val="clear" w:color="auto" w:fill="DEEAF6" w:themeFill="accent1" w:themeFillTint="33"/>
              <w:rPr>
                <w:b/>
              </w:rPr>
            </w:pPr>
            <w:r w:rsidRPr="00440D6F">
              <w:rPr>
                <w:b/>
              </w:rPr>
              <w:t>Srijeda 25. listopada</w:t>
            </w:r>
          </w:p>
          <w:p w:rsidR="00440D6F" w:rsidRPr="00440D6F" w:rsidRDefault="00440D6F" w:rsidP="00440D6F">
            <w:pPr>
              <w:numPr>
                <w:ilvl w:val="0"/>
                <w:numId w:val="45"/>
              </w:numPr>
              <w:spacing w:after="200"/>
              <w:contextualSpacing/>
            </w:pPr>
            <w:r w:rsidRPr="00440D6F">
              <w:rPr>
                <w:b/>
              </w:rPr>
              <w:t>Dan otvorenih vrata za učenike i nastavnike OŠ Dalj</w:t>
            </w:r>
            <w:r w:rsidRPr="00440D6F">
              <w:t xml:space="preserve"> (učenici 8.razreda i razrednici, stručni suradnici)</w:t>
            </w:r>
          </w:p>
          <w:p w:rsidR="00440D6F" w:rsidRPr="00440D6F" w:rsidRDefault="00440D6F" w:rsidP="00440D6F">
            <w:pPr>
              <w:numPr>
                <w:ilvl w:val="0"/>
                <w:numId w:val="47"/>
              </w:numPr>
              <w:spacing w:after="200"/>
              <w:contextualSpacing/>
            </w:pPr>
            <w:r w:rsidRPr="00440D6F">
              <w:t>Radionice za učenike 8.razreda OŠ Dalj i učenika 1.i 2.razreda SŠ Dalj</w:t>
            </w:r>
          </w:p>
          <w:p w:rsidR="00440D6F" w:rsidRPr="00440D6F" w:rsidRDefault="00440D6F" w:rsidP="00440D6F">
            <w:pPr>
              <w:numPr>
                <w:ilvl w:val="0"/>
                <w:numId w:val="47"/>
              </w:numPr>
              <w:spacing w:after="200"/>
              <w:contextualSpacing/>
            </w:pPr>
            <w:r w:rsidRPr="00440D6F">
              <w:t xml:space="preserve">Diseminacija projektnih aktivnosti i rezultata provedenih projekata naše škole </w:t>
            </w:r>
          </w:p>
          <w:p w:rsidR="00440D6F" w:rsidRPr="00440D6F" w:rsidRDefault="00440D6F" w:rsidP="00440D6F">
            <w:pPr>
              <w:ind w:left="1080"/>
              <w:contextualSpacing/>
            </w:pPr>
            <w:r w:rsidRPr="00440D6F">
              <w:t xml:space="preserve">(putem videa, fotografija, okruglog stola sa učenicima i nastavnicima koji su sudjelovali u mobilnostima tijekom ove i protekle školske godine, s volonterima sudionicima EVS i ESS programa u PRONI Centru Vukovar i Osijek)  </w:t>
            </w:r>
          </w:p>
          <w:p w:rsidR="00440D6F" w:rsidRPr="00440D6F" w:rsidRDefault="00440D6F" w:rsidP="00440D6F">
            <w:pPr>
              <w:shd w:val="clear" w:color="auto" w:fill="DEEAF6" w:themeFill="accent1" w:themeFillTint="33"/>
              <w:rPr>
                <w:b/>
              </w:rPr>
            </w:pPr>
            <w:r w:rsidRPr="00440D6F">
              <w:rPr>
                <w:b/>
              </w:rPr>
              <w:t>Četvrtak 26. listopada</w:t>
            </w:r>
          </w:p>
          <w:p w:rsidR="00440D6F" w:rsidRPr="00440D6F" w:rsidRDefault="00440D6F" w:rsidP="00440D6F">
            <w:pPr>
              <w:numPr>
                <w:ilvl w:val="0"/>
                <w:numId w:val="45"/>
              </w:numPr>
              <w:spacing w:after="200"/>
              <w:contextualSpacing/>
            </w:pPr>
            <w:r w:rsidRPr="00440D6F">
              <w:rPr>
                <w:b/>
              </w:rPr>
              <w:t>Dan otvorenih vrata za učenike i nastavnike OŠ Bijelo Brdo</w:t>
            </w:r>
            <w:r w:rsidRPr="00440D6F">
              <w:t xml:space="preserve"> (učenici 8.razreda i razrednici, stručni suradnici)</w:t>
            </w:r>
          </w:p>
          <w:p w:rsidR="00440D6F" w:rsidRPr="00440D6F" w:rsidRDefault="00440D6F" w:rsidP="00440D6F">
            <w:pPr>
              <w:numPr>
                <w:ilvl w:val="0"/>
                <w:numId w:val="46"/>
              </w:numPr>
              <w:spacing w:after="200"/>
              <w:contextualSpacing/>
            </w:pPr>
            <w:r w:rsidRPr="00440D6F">
              <w:t>Radionice za učenike 8.razreda OŠ Dalj i učenika 1.i 2.razreda SŠ Dalj</w:t>
            </w:r>
          </w:p>
          <w:p w:rsidR="00440D6F" w:rsidRPr="00440D6F" w:rsidRDefault="00440D6F" w:rsidP="00440D6F">
            <w:pPr>
              <w:numPr>
                <w:ilvl w:val="0"/>
                <w:numId w:val="46"/>
              </w:numPr>
              <w:spacing w:after="200"/>
              <w:contextualSpacing/>
            </w:pPr>
            <w:r w:rsidRPr="00440D6F">
              <w:t xml:space="preserve">Diseminacija projektnih aktivnosti i rezultata provedenih projekata naše škole </w:t>
            </w:r>
          </w:p>
          <w:p w:rsidR="00440D6F" w:rsidRPr="00440D6F" w:rsidRDefault="00440D6F" w:rsidP="00440D6F">
            <w:pPr>
              <w:ind w:left="1080"/>
              <w:contextualSpacing/>
            </w:pPr>
            <w:r w:rsidRPr="00440D6F">
              <w:t xml:space="preserve">(putem videa, fotografija, okruglog stola sa učenicima i nastavnicima koji su sudjelovali u mobilnostima tijekom ove i protekle školske godine, s volonterima sudionicima EVS i ESS programa u PRONI Centru Vukovar i Osijek)  </w:t>
            </w:r>
          </w:p>
          <w:p w:rsidR="00440D6F" w:rsidRPr="00440D6F" w:rsidRDefault="00440D6F" w:rsidP="00440D6F">
            <w:pPr>
              <w:shd w:val="clear" w:color="auto" w:fill="DEEAF6" w:themeFill="accent1" w:themeFillTint="33"/>
              <w:rPr>
                <w:b/>
              </w:rPr>
            </w:pPr>
            <w:r w:rsidRPr="00440D6F">
              <w:rPr>
                <w:b/>
              </w:rPr>
              <w:t>Petak 27.listopada</w:t>
            </w:r>
          </w:p>
          <w:p w:rsidR="00440D6F" w:rsidRPr="00440D6F" w:rsidRDefault="00440D6F" w:rsidP="00440D6F">
            <w:pPr>
              <w:numPr>
                <w:ilvl w:val="0"/>
                <w:numId w:val="45"/>
              </w:numPr>
              <w:spacing w:after="200"/>
              <w:contextualSpacing/>
              <w:rPr>
                <w:b/>
              </w:rPr>
            </w:pPr>
            <w:r w:rsidRPr="00440D6F">
              <w:rPr>
                <w:b/>
              </w:rPr>
              <w:t>Obilježavanje 10 godina sudjelovanja škole u Erasmus programu</w:t>
            </w:r>
          </w:p>
          <w:p w:rsidR="00440D6F" w:rsidRPr="00440D6F" w:rsidRDefault="00440D6F" w:rsidP="00440D6F">
            <w:pPr>
              <w:numPr>
                <w:ilvl w:val="0"/>
                <w:numId w:val="46"/>
              </w:numPr>
              <w:spacing w:after="200"/>
              <w:contextualSpacing/>
              <w:rPr>
                <w:b/>
              </w:rPr>
            </w:pPr>
            <w:r w:rsidRPr="00440D6F">
              <w:t>Izložba fotografija s mobilnosti u prostoru škole</w:t>
            </w:r>
          </w:p>
          <w:p w:rsidR="00440D6F" w:rsidRPr="00440D6F" w:rsidRDefault="00440D6F" w:rsidP="00440D6F">
            <w:pPr>
              <w:numPr>
                <w:ilvl w:val="0"/>
                <w:numId w:val="45"/>
              </w:numPr>
              <w:spacing w:after="200"/>
              <w:contextualSpacing/>
              <w:rPr>
                <w:b/>
              </w:rPr>
            </w:pPr>
            <w:r w:rsidRPr="00440D6F">
              <w:rPr>
                <w:b/>
              </w:rPr>
              <w:t>Obilježavanje 30.obljetnice postojanja Srednje škole Dalj</w:t>
            </w:r>
          </w:p>
          <w:p w:rsidR="00440D6F" w:rsidRPr="00440D6F" w:rsidRDefault="00440D6F" w:rsidP="00440D6F">
            <w:pPr>
              <w:numPr>
                <w:ilvl w:val="0"/>
                <w:numId w:val="46"/>
              </w:numPr>
              <w:spacing w:after="200"/>
              <w:contextualSpacing/>
              <w:rPr>
                <w:rFonts w:cstheme="minorHAnsi"/>
                <w:color w:val="222222"/>
                <w:shd w:val="clear" w:color="auto" w:fill="FFFFFF"/>
              </w:rPr>
            </w:pPr>
            <w:r w:rsidRPr="00440D6F">
              <w:rPr>
                <w:rFonts w:cstheme="minorHAnsi"/>
                <w:color w:val="222222"/>
                <w:shd w:val="clear" w:color="auto" w:fill="FFFFFF"/>
              </w:rPr>
              <w:t>Izložba maturantskih panoa u prostoru škole</w:t>
            </w:r>
          </w:p>
          <w:p w:rsidR="00440D6F" w:rsidRPr="00440D6F" w:rsidRDefault="00440D6F" w:rsidP="00440D6F">
            <w:pPr>
              <w:numPr>
                <w:ilvl w:val="0"/>
                <w:numId w:val="46"/>
              </w:numPr>
              <w:spacing w:after="200"/>
              <w:contextualSpacing/>
              <w:rPr>
                <w:rFonts w:cstheme="minorHAnsi"/>
                <w:color w:val="222222"/>
                <w:shd w:val="clear" w:color="auto" w:fill="FFFFFF"/>
              </w:rPr>
            </w:pPr>
            <w:r w:rsidRPr="00440D6F">
              <w:rPr>
                <w:rFonts w:cstheme="minorHAnsi"/>
                <w:color w:val="222222"/>
                <w:shd w:val="clear" w:color="auto" w:fill="FFFFFF"/>
              </w:rPr>
              <w:t xml:space="preserve">Svečani program u KZC Milutin Milanković </w:t>
            </w:r>
          </w:p>
          <w:p w:rsidR="00440D6F" w:rsidRPr="00440D6F" w:rsidRDefault="00440D6F" w:rsidP="00440D6F">
            <w:pPr>
              <w:autoSpaceDE w:val="0"/>
              <w:autoSpaceDN w:val="0"/>
              <w:adjustRightInd w:val="0"/>
            </w:pPr>
          </w:p>
        </w:tc>
      </w:tr>
    </w:tbl>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r w:rsidRPr="00440D6F">
        <w:rPr>
          <w:rFonts w:ascii="Cambria" w:hAnsi="Cambria" w:cs="Calibri"/>
          <w:b/>
          <w:color w:val="2E74B5" w:themeColor="accent1" w:themeShade="BF"/>
          <w:sz w:val="28"/>
          <w:szCs w:val="28"/>
        </w:rPr>
        <w:t>11. ŠKOLSKI PREVENTIVNI PROGRAM</w:t>
      </w: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jc w:val="both"/>
        <w:rPr>
          <w:rFonts w:ascii="Cambria" w:hAnsi="Cambria"/>
          <w:sz w:val="24"/>
          <w:szCs w:val="24"/>
        </w:rPr>
      </w:pPr>
      <w:r w:rsidRPr="00440D6F">
        <w:rPr>
          <w:rFonts w:ascii="Cambria" w:hAnsi="Cambria"/>
          <w:sz w:val="24"/>
          <w:szCs w:val="24"/>
        </w:rPr>
        <w:t xml:space="preserve">Školski preventivni program (ŠPP) integrirani je dio odgojno-obrazovnog procesa koji provode nastavnici, stručni suradnici škole i vanjski suradnici. Provođenje školskog preventivnog programa zasnovano je na nizu zakonskih propisa: </w:t>
      </w:r>
      <w:r w:rsidRPr="00440D6F">
        <w:rPr>
          <w:rFonts w:ascii="Cambria" w:hAnsi="Cambria"/>
          <w:i/>
          <w:sz w:val="24"/>
          <w:szCs w:val="24"/>
        </w:rPr>
        <w:t>Konvencija o pravima djeteta, Zakon o odgoju i obrazovanju u osnovnoj i srednjoj školi, Pravilnik o postupku utvrđivanja psihofizičkog stanja djeteta, učenika te sastavu stručnih povjerenstava, Pravilnik o osnovnoškolskom i srednjoškolskom odgoju i obrazovanju učenika s teškoćama u razvoju, Pravilnik o načinu postupanja odgojno-obrazovnih radnika školskih Ustanova u poduzimanju mjera zaštite prava učenika te prijave svakog kršenja tih prava nadležnim tijelima, Pravilnik o izricanju pedagoških mjera, te Protokolima Vlade RH (Protokol o postupanju u slučaju nasilja među djecom, Protokol o postupanju u slučaju nasilja u obitelji, Protokol o postupanju u slučaju zlostavljanja i zanemarivanja djece i Protokol o postupanju u slučaju seksualnog nasilja).</w:t>
      </w:r>
      <w:r w:rsidRPr="00440D6F">
        <w:rPr>
          <w:rFonts w:ascii="Cambria" w:hAnsi="Cambria"/>
          <w:sz w:val="24"/>
          <w:szCs w:val="24"/>
        </w:rPr>
        <w:t xml:space="preserve"> </w:t>
      </w:r>
    </w:p>
    <w:p w:rsidR="00440D6F" w:rsidRPr="00440D6F" w:rsidRDefault="00440D6F" w:rsidP="00440D6F">
      <w:pPr>
        <w:jc w:val="both"/>
        <w:rPr>
          <w:rFonts w:ascii="Cambria" w:hAnsi="Cambria"/>
          <w:sz w:val="24"/>
          <w:szCs w:val="24"/>
        </w:rPr>
      </w:pPr>
      <w:r w:rsidRPr="00440D6F">
        <w:rPr>
          <w:rFonts w:ascii="Cambria" w:hAnsi="Cambria"/>
          <w:sz w:val="24"/>
          <w:szCs w:val="24"/>
        </w:rPr>
        <w:t>Ciljevi školskog preventivnog programa su:</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 - razvijati vještine, znanja, vrijednosti i kompetencije (kognitivne, emocionalne, ponašajne) koje pomažu učenicima da se uspješno nose s rizičnim čimbenicima</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 - poučiti učenike zdravim stilovima življenja</w:t>
      </w:r>
    </w:p>
    <w:p w:rsidR="00440D6F" w:rsidRPr="00440D6F" w:rsidRDefault="00440D6F" w:rsidP="00440D6F">
      <w:pPr>
        <w:jc w:val="both"/>
        <w:rPr>
          <w:rFonts w:ascii="Cambria" w:hAnsi="Cambria"/>
          <w:sz w:val="24"/>
          <w:szCs w:val="24"/>
        </w:rPr>
      </w:pPr>
      <w:r w:rsidRPr="00440D6F">
        <w:rPr>
          <w:rFonts w:ascii="Cambria" w:hAnsi="Cambria"/>
          <w:sz w:val="24"/>
          <w:szCs w:val="24"/>
        </w:rPr>
        <w:t xml:space="preserve"> - sprečavanje nastanka i rano otkrivanje pojavnih oblika problema u ponašanju. </w:t>
      </w:r>
    </w:p>
    <w:p w:rsidR="00440D6F" w:rsidRPr="00440D6F" w:rsidRDefault="00440D6F" w:rsidP="00440D6F">
      <w:pPr>
        <w:jc w:val="both"/>
        <w:rPr>
          <w:rFonts w:ascii="Cambria" w:hAnsi="Cambria"/>
          <w:sz w:val="24"/>
          <w:szCs w:val="24"/>
        </w:rPr>
      </w:pPr>
      <w:r w:rsidRPr="00440D6F">
        <w:rPr>
          <w:rFonts w:ascii="Cambria" w:hAnsi="Cambria"/>
          <w:sz w:val="24"/>
          <w:szCs w:val="24"/>
        </w:rPr>
        <w:t>Školski preventivni program ostvaruje se kroz redovitu nastavu, satove razrednika, školske i razredne projekte, predavanja, radionice s učenicima, edukacijom učitelja, edukacijom roditelja na roditeljskim sastancima te suradnjom s drugim institucijama.</w:t>
      </w:r>
    </w:p>
    <w:p w:rsidR="00440D6F" w:rsidRPr="00440D6F" w:rsidRDefault="00440D6F" w:rsidP="00440D6F">
      <w:pPr>
        <w:jc w:val="both"/>
        <w:rPr>
          <w:rFonts w:ascii="Cambria" w:hAnsi="Cambria"/>
          <w:sz w:val="24"/>
          <w:szCs w:val="24"/>
        </w:rPr>
      </w:pPr>
    </w:p>
    <w:p w:rsidR="00440D6F" w:rsidRPr="00440D6F" w:rsidRDefault="00440D6F" w:rsidP="00440D6F"/>
    <w:p w:rsidR="00440D6F" w:rsidRPr="00440D6F" w:rsidRDefault="00440D6F" w:rsidP="00440D6F"/>
    <w:tbl>
      <w:tblPr>
        <w:tblStyle w:val="Reetkatablice1"/>
        <w:tblpPr w:leftFromText="180" w:rightFromText="180" w:vertAnchor="page" w:horzAnchor="margin" w:tblpY="1"/>
        <w:tblW w:w="5000" w:type="pct"/>
        <w:tblLook w:val="04A0" w:firstRow="1" w:lastRow="0" w:firstColumn="1" w:lastColumn="0" w:noHBand="0" w:noVBand="1"/>
      </w:tblPr>
      <w:tblGrid>
        <w:gridCol w:w="2015"/>
        <w:gridCol w:w="3123"/>
        <w:gridCol w:w="2286"/>
        <w:gridCol w:w="2286"/>
        <w:gridCol w:w="1713"/>
        <w:gridCol w:w="2569"/>
      </w:tblGrid>
      <w:tr w:rsidR="00440D6F" w:rsidRPr="00440D6F" w:rsidTr="003910C5">
        <w:tc>
          <w:tcPr>
            <w:tcW w:w="720" w:type="pct"/>
            <w:shd w:val="clear" w:color="auto" w:fill="D0CECE" w:themeFill="background2" w:themeFillShade="E6"/>
          </w:tcPr>
          <w:p w:rsidR="00440D6F" w:rsidRPr="00440D6F" w:rsidRDefault="00440D6F" w:rsidP="00440D6F">
            <w:pPr>
              <w:rPr>
                <w:b/>
              </w:rPr>
            </w:pPr>
            <w:r w:rsidRPr="00440D6F">
              <w:rPr>
                <w:b/>
              </w:rPr>
              <w:lastRenderedPageBreak/>
              <w:t>Područje aktivnosti</w:t>
            </w:r>
          </w:p>
        </w:tc>
        <w:tc>
          <w:tcPr>
            <w:tcW w:w="1116" w:type="pct"/>
            <w:shd w:val="clear" w:color="auto" w:fill="D0CECE" w:themeFill="background2" w:themeFillShade="E6"/>
          </w:tcPr>
          <w:p w:rsidR="00440D6F" w:rsidRPr="00440D6F" w:rsidRDefault="00440D6F" w:rsidP="00440D6F">
            <w:pPr>
              <w:rPr>
                <w:b/>
              </w:rPr>
            </w:pPr>
            <w:r w:rsidRPr="00440D6F">
              <w:rPr>
                <w:b/>
              </w:rPr>
              <w:t>Prioriteti, ciljevi i zadaće</w:t>
            </w:r>
          </w:p>
        </w:tc>
        <w:tc>
          <w:tcPr>
            <w:tcW w:w="817" w:type="pct"/>
            <w:shd w:val="clear" w:color="auto" w:fill="D0CECE" w:themeFill="background2" w:themeFillShade="E6"/>
          </w:tcPr>
          <w:p w:rsidR="00440D6F" w:rsidRPr="00440D6F" w:rsidRDefault="00440D6F" w:rsidP="00440D6F">
            <w:pPr>
              <w:rPr>
                <w:b/>
              </w:rPr>
            </w:pPr>
            <w:r w:rsidRPr="00440D6F">
              <w:rPr>
                <w:b/>
              </w:rPr>
              <w:t>Nositelji aktivnosti</w:t>
            </w:r>
          </w:p>
        </w:tc>
        <w:tc>
          <w:tcPr>
            <w:tcW w:w="817" w:type="pct"/>
            <w:shd w:val="clear" w:color="auto" w:fill="D0CECE" w:themeFill="background2" w:themeFillShade="E6"/>
          </w:tcPr>
          <w:p w:rsidR="00440D6F" w:rsidRPr="00440D6F" w:rsidRDefault="00440D6F" w:rsidP="00440D6F">
            <w:pPr>
              <w:rPr>
                <w:b/>
              </w:rPr>
            </w:pPr>
            <w:r w:rsidRPr="00440D6F">
              <w:rPr>
                <w:b/>
              </w:rPr>
              <w:t>Metode</w:t>
            </w:r>
          </w:p>
        </w:tc>
        <w:tc>
          <w:tcPr>
            <w:tcW w:w="612" w:type="pct"/>
            <w:shd w:val="clear" w:color="auto" w:fill="D0CECE" w:themeFill="background2" w:themeFillShade="E6"/>
          </w:tcPr>
          <w:p w:rsidR="00440D6F" w:rsidRPr="00440D6F" w:rsidRDefault="00440D6F" w:rsidP="00440D6F">
            <w:pPr>
              <w:rPr>
                <w:b/>
              </w:rPr>
            </w:pPr>
            <w:r w:rsidRPr="00440D6F">
              <w:rPr>
                <w:b/>
              </w:rPr>
              <w:t>Vremenik</w:t>
            </w:r>
          </w:p>
        </w:tc>
        <w:tc>
          <w:tcPr>
            <w:tcW w:w="918" w:type="pct"/>
            <w:shd w:val="clear" w:color="auto" w:fill="D0CECE" w:themeFill="background2" w:themeFillShade="E6"/>
          </w:tcPr>
          <w:p w:rsidR="00440D6F" w:rsidRPr="00440D6F" w:rsidRDefault="00440D6F" w:rsidP="00440D6F">
            <w:pPr>
              <w:rPr>
                <w:b/>
              </w:rPr>
            </w:pPr>
            <w:r w:rsidRPr="00440D6F">
              <w:rPr>
                <w:b/>
              </w:rPr>
              <w:t>Evaluacija</w:t>
            </w:r>
          </w:p>
        </w:tc>
      </w:tr>
      <w:tr w:rsidR="00440D6F" w:rsidRPr="00440D6F" w:rsidTr="003910C5">
        <w:tc>
          <w:tcPr>
            <w:tcW w:w="720" w:type="pct"/>
            <w:shd w:val="clear" w:color="auto" w:fill="auto"/>
          </w:tcPr>
          <w:p w:rsidR="00440D6F" w:rsidRPr="00440D6F" w:rsidRDefault="00440D6F" w:rsidP="00440D6F">
            <w:pPr>
              <w:rPr>
                <w:b/>
              </w:rPr>
            </w:pPr>
          </w:p>
          <w:p w:rsidR="00440D6F" w:rsidRPr="00440D6F" w:rsidRDefault="00440D6F" w:rsidP="00440D6F">
            <w:pPr>
              <w:rPr>
                <w:b/>
              </w:rPr>
            </w:pPr>
          </w:p>
          <w:p w:rsidR="00440D6F" w:rsidRPr="00440D6F" w:rsidRDefault="00440D6F" w:rsidP="00440D6F">
            <w:pPr>
              <w:rPr>
                <w:b/>
              </w:rPr>
            </w:pPr>
            <w:r w:rsidRPr="00440D6F">
              <w:rPr>
                <w:b/>
              </w:rPr>
              <w:t>Predavanje nastavnicima – Epilepsija</w:t>
            </w:r>
          </w:p>
        </w:tc>
        <w:tc>
          <w:tcPr>
            <w:tcW w:w="1116" w:type="pct"/>
            <w:shd w:val="clear" w:color="auto" w:fill="auto"/>
          </w:tcPr>
          <w:p w:rsidR="00440D6F" w:rsidRPr="00440D6F" w:rsidRDefault="00440D6F" w:rsidP="00440D6F">
            <w:r w:rsidRPr="00440D6F">
              <w:t>1. Upoznati nastavnike s načinom kako osigurati sigurnu školsku okolinu za učenike s epilepsijom</w:t>
            </w:r>
          </w:p>
          <w:p w:rsidR="00440D6F" w:rsidRPr="00440D6F" w:rsidRDefault="00440D6F" w:rsidP="00440D6F">
            <w:pPr>
              <w:rPr>
                <w:b/>
              </w:rPr>
            </w:pPr>
            <w:r w:rsidRPr="00440D6F">
              <w:t>2. Pružanje prve pomoći kod hitnih stanja koja nastaju kod navedenog stanja</w:t>
            </w:r>
          </w:p>
        </w:tc>
        <w:tc>
          <w:tcPr>
            <w:tcW w:w="817" w:type="pct"/>
            <w:shd w:val="clear" w:color="auto" w:fill="auto"/>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Nastavničko vijeće</w:t>
            </w:r>
          </w:p>
          <w:p w:rsidR="00440D6F" w:rsidRPr="00440D6F" w:rsidRDefault="00440D6F" w:rsidP="00440D6F">
            <w:pPr>
              <w:jc w:val="center"/>
            </w:pPr>
            <w:r w:rsidRPr="00440D6F">
              <w:t>Školska medicina</w:t>
            </w:r>
          </w:p>
        </w:tc>
        <w:tc>
          <w:tcPr>
            <w:tcW w:w="817" w:type="pct"/>
            <w:shd w:val="clear" w:color="auto" w:fill="auto"/>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 xml:space="preserve"> predavanje školskog liječnika</w:t>
            </w:r>
          </w:p>
        </w:tc>
        <w:tc>
          <w:tcPr>
            <w:tcW w:w="612" w:type="pct"/>
            <w:shd w:val="clear" w:color="auto" w:fill="auto"/>
          </w:tcPr>
          <w:p w:rsidR="00440D6F" w:rsidRPr="00440D6F" w:rsidRDefault="00440D6F" w:rsidP="00440D6F">
            <w:pPr>
              <w:jc w:val="center"/>
            </w:pPr>
          </w:p>
          <w:p w:rsidR="00440D6F" w:rsidRPr="00440D6F" w:rsidRDefault="00440D6F" w:rsidP="00440D6F">
            <w:pPr>
              <w:jc w:val="center"/>
            </w:pPr>
            <w:r w:rsidRPr="00440D6F">
              <w:t>prva sjednica Nastavničkog vijeća u šk. 2023/2024 godini</w:t>
            </w:r>
          </w:p>
        </w:tc>
        <w:tc>
          <w:tcPr>
            <w:tcW w:w="918" w:type="pct"/>
            <w:shd w:val="clear" w:color="auto" w:fill="auto"/>
          </w:tcPr>
          <w:p w:rsidR="00440D6F" w:rsidRPr="00440D6F" w:rsidRDefault="00440D6F" w:rsidP="00440D6F">
            <w:pPr>
              <w:rPr>
                <w:b/>
              </w:rPr>
            </w:pPr>
          </w:p>
        </w:tc>
      </w:tr>
      <w:tr w:rsidR="00440D6F" w:rsidRPr="00440D6F" w:rsidTr="003910C5">
        <w:tc>
          <w:tcPr>
            <w:tcW w:w="720" w:type="pct"/>
          </w:tcPr>
          <w:p w:rsidR="00440D6F" w:rsidRPr="00440D6F" w:rsidRDefault="00440D6F" w:rsidP="00440D6F">
            <w:pPr>
              <w:jc w:val="center"/>
              <w:rPr>
                <w:b/>
              </w:rPr>
            </w:pPr>
          </w:p>
          <w:p w:rsidR="00440D6F" w:rsidRPr="00440D6F" w:rsidRDefault="00440D6F" w:rsidP="00440D6F">
            <w:pPr>
              <w:jc w:val="center"/>
              <w:rPr>
                <w:b/>
              </w:rPr>
            </w:pPr>
          </w:p>
          <w:p w:rsidR="00440D6F" w:rsidRPr="00440D6F" w:rsidRDefault="00440D6F" w:rsidP="00440D6F">
            <w:pPr>
              <w:jc w:val="center"/>
              <w:rPr>
                <w:b/>
              </w:rPr>
            </w:pPr>
            <w:r w:rsidRPr="00440D6F">
              <w:rPr>
                <w:b/>
              </w:rPr>
              <w:t>Pink Shirt Day</w:t>
            </w:r>
          </w:p>
        </w:tc>
        <w:tc>
          <w:tcPr>
            <w:tcW w:w="1116" w:type="pct"/>
          </w:tcPr>
          <w:p w:rsidR="00440D6F" w:rsidRPr="00440D6F" w:rsidRDefault="00440D6F" w:rsidP="00440D6F">
            <w:r w:rsidRPr="00440D6F">
              <w:t>1. Senzibiliziranje učenika za pojavu vršnjačkog nasilja, razvijanje tolerancije, međusobnog uvažavanja te poštivanje različitosti</w:t>
            </w:r>
          </w:p>
        </w:tc>
        <w:tc>
          <w:tcPr>
            <w:tcW w:w="817" w:type="pct"/>
          </w:tcPr>
          <w:p w:rsidR="00440D6F" w:rsidRPr="00440D6F" w:rsidRDefault="00440D6F" w:rsidP="00440D6F">
            <w:pPr>
              <w:jc w:val="center"/>
            </w:pPr>
          </w:p>
          <w:p w:rsidR="00440D6F" w:rsidRPr="00440D6F" w:rsidRDefault="00440D6F" w:rsidP="00440D6F">
            <w:pPr>
              <w:jc w:val="center"/>
            </w:pPr>
            <w:r w:rsidRPr="00440D6F">
              <w:t>zainteresirani nastavnici i učenici</w:t>
            </w:r>
          </w:p>
          <w:p w:rsidR="00440D6F" w:rsidRPr="00440D6F" w:rsidRDefault="00440D6F" w:rsidP="00440D6F">
            <w:pPr>
              <w:jc w:val="center"/>
            </w:pPr>
            <w:r w:rsidRPr="00440D6F">
              <w:t>Vijeće učenika</w:t>
            </w:r>
          </w:p>
        </w:tc>
        <w:tc>
          <w:tcPr>
            <w:tcW w:w="817" w:type="pct"/>
          </w:tcPr>
          <w:p w:rsidR="00440D6F" w:rsidRPr="00440D6F" w:rsidRDefault="00440D6F" w:rsidP="00440D6F">
            <w:pPr>
              <w:jc w:val="center"/>
            </w:pPr>
          </w:p>
          <w:p w:rsidR="00440D6F" w:rsidRPr="00440D6F" w:rsidRDefault="00440D6F" w:rsidP="00440D6F">
            <w:pPr>
              <w:jc w:val="center"/>
            </w:pPr>
            <w:r w:rsidRPr="00440D6F">
              <w:t>Predavanje</w:t>
            </w:r>
          </w:p>
          <w:p w:rsidR="00440D6F" w:rsidRPr="00440D6F" w:rsidRDefault="00440D6F" w:rsidP="00440D6F">
            <w:pPr>
              <w:jc w:val="center"/>
            </w:pPr>
            <w:r w:rsidRPr="00440D6F">
              <w:t>Radionice</w:t>
            </w:r>
          </w:p>
          <w:p w:rsidR="00440D6F" w:rsidRPr="00440D6F" w:rsidRDefault="00440D6F" w:rsidP="00440D6F">
            <w:pPr>
              <w:jc w:val="center"/>
            </w:pPr>
            <w:r w:rsidRPr="00440D6F">
              <w:t>Savjetovanje</w:t>
            </w:r>
          </w:p>
        </w:tc>
        <w:tc>
          <w:tcPr>
            <w:tcW w:w="612"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veljača 2024.</w:t>
            </w:r>
          </w:p>
        </w:tc>
        <w:tc>
          <w:tcPr>
            <w:tcW w:w="918" w:type="pct"/>
          </w:tcPr>
          <w:p w:rsidR="00440D6F" w:rsidRPr="00440D6F" w:rsidRDefault="00440D6F" w:rsidP="00440D6F">
            <w:pPr>
              <w:jc w:val="center"/>
            </w:pPr>
          </w:p>
          <w:p w:rsidR="00440D6F" w:rsidRPr="00440D6F" w:rsidRDefault="00440D6F" w:rsidP="00440D6F">
            <w:pPr>
              <w:jc w:val="center"/>
            </w:pPr>
            <w:r w:rsidRPr="00440D6F">
              <w:t>Evaluacijski upitnik/listić, analiza dokumentacije</w:t>
            </w:r>
          </w:p>
        </w:tc>
      </w:tr>
      <w:tr w:rsidR="00440D6F" w:rsidRPr="00440D6F" w:rsidTr="003910C5">
        <w:tc>
          <w:tcPr>
            <w:tcW w:w="720"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rPr>
                <w:b/>
              </w:rPr>
            </w:pPr>
            <w:r w:rsidRPr="00440D6F">
              <w:rPr>
                <w:b/>
              </w:rPr>
              <w:t>Upoznajmo profesionalne interese</w:t>
            </w:r>
          </w:p>
        </w:tc>
        <w:tc>
          <w:tcPr>
            <w:tcW w:w="1116" w:type="pct"/>
          </w:tcPr>
          <w:p w:rsidR="00440D6F" w:rsidRPr="00440D6F" w:rsidRDefault="00440D6F" w:rsidP="00440D6F">
            <w:r w:rsidRPr="00440D6F">
              <w:t>1. Pomoć učenicima u spoznavanju vlastitih karakteristika važnih za odabir zanimanja i razvoj karijere</w:t>
            </w:r>
          </w:p>
          <w:p w:rsidR="00440D6F" w:rsidRPr="00440D6F" w:rsidRDefault="00440D6F" w:rsidP="00440D6F">
            <w:r w:rsidRPr="00440D6F">
              <w:t>2. Informisanje učenika u svijetu studiranja, rada i volontiranja</w:t>
            </w:r>
          </w:p>
          <w:p w:rsidR="00440D6F" w:rsidRPr="00440D6F" w:rsidRDefault="00440D6F" w:rsidP="00440D6F">
            <w:r w:rsidRPr="00440D6F">
              <w:t>3. Obučavanje učenika praktičnim metodama i tehnikama aktivnog traženja posla</w:t>
            </w:r>
          </w:p>
        </w:tc>
        <w:tc>
          <w:tcPr>
            <w:tcW w:w="817" w:type="pct"/>
          </w:tcPr>
          <w:p w:rsidR="00440D6F" w:rsidRPr="00440D6F" w:rsidRDefault="00440D6F" w:rsidP="00440D6F">
            <w:pPr>
              <w:jc w:val="center"/>
            </w:pPr>
          </w:p>
          <w:p w:rsidR="00440D6F" w:rsidRPr="00440D6F" w:rsidRDefault="00440D6F" w:rsidP="00440D6F">
            <w:pPr>
              <w:jc w:val="center"/>
            </w:pPr>
            <w:r w:rsidRPr="00440D6F">
              <w:t>učenici završnih razreda srednje škole</w:t>
            </w:r>
          </w:p>
          <w:p w:rsidR="00440D6F" w:rsidRPr="00440D6F" w:rsidRDefault="00440D6F" w:rsidP="00440D6F">
            <w:pPr>
              <w:jc w:val="center"/>
            </w:pPr>
            <w:r w:rsidRPr="00440D6F">
              <w:t>pedagoginja</w:t>
            </w:r>
          </w:p>
          <w:p w:rsidR="00440D6F" w:rsidRPr="00440D6F" w:rsidRDefault="00440D6F" w:rsidP="00440D6F">
            <w:pPr>
              <w:jc w:val="center"/>
            </w:pPr>
            <w:r w:rsidRPr="00440D6F">
              <w:t>razrednici</w:t>
            </w:r>
          </w:p>
          <w:p w:rsidR="00440D6F" w:rsidRPr="00440D6F" w:rsidRDefault="00440D6F" w:rsidP="00440D6F">
            <w:pPr>
              <w:jc w:val="center"/>
            </w:pPr>
            <w:r w:rsidRPr="00440D6F">
              <w:t>Posjete sveučilišta</w:t>
            </w:r>
          </w:p>
        </w:tc>
        <w:tc>
          <w:tcPr>
            <w:tcW w:w="817"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predavanja</w:t>
            </w:r>
          </w:p>
          <w:p w:rsidR="00440D6F" w:rsidRPr="00440D6F" w:rsidRDefault="00440D6F" w:rsidP="00440D6F">
            <w:pPr>
              <w:jc w:val="center"/>
            </w:pPr>
            <w:r w:rsidRPr="00440D6F">
              <w:t>radionice</w:t>
            </w:r>
          </w:p>
          <w:p w:rsidR="00440D6F" w:rsidRPr="00440D6F" w:rsidRDefault="00440D6F" w:rsidP="00440D6F">
            <w:pPr>
              <w:jc w:val="center"/>
            </w:pPr>
            <w:r w:rsidRPr="00440D6F">
              <w:t>posjete</w:t>
            </w:r>
          </w:p>
        </w:tc>
        <w:tc>
          <w:tcPr>
            <w:tcW w:w="612"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ožujak-svibanj 2024. godine</w:t>
            </w:r>
          </w:p>
        </w:tc>
        <w:tc>
          <w:tcPr>
            <w:tcW w:w="918" w:type="pct"/>
          </w:tcPr>
          <w:p w:rsidR="00440D6F" w:rsidRPr="00440D6F" w:rsidRDefault="00440D6F" w:rsidP="00440D6F">
            <w:pPr>
              <w:jc w:val="center"/>
            </w:pPr>
          </w:p>
          <w:p w:rsidR="00440D6F" w:rsidRPr="00440D6F" w:rsidRDefault="00440D6F" w:rsidP="00440D6F">
            <w:pPr>
              <w:jc w:val="center"/>
            </w:pPr>
            <w:r w:rsidRPr="00440D6F">
              <w:t>Državna matura</w:t>
            </w:r>
          </w:p>
          <w:p w:rsidR="00440D6F" w:rsidRPr="00440D6F" w:rsidRDefault="00440D6F" w:rsidP="00440D6F">
            <w:pPr>
              <w:jc w:val="center"/>
            </w:pPr>
            <w:r w:rsidRPr="00440D6F">
              <w:t>analiza dokumentacije</w:t>
            </w:r>
          </w:p>
        </w:tc>
      </w:tr>
      <w:tr w:rsidR="00440D6F" w:rsidRPr="00440D6F" w:rsidTr="003910C5">
        <w:tc>
          <w:tcPr>
            <w:tcW w:w="720" w:type="pct"/>
          </w:tcPr>
          <w:p w:rsidR="00440D6F" w:rsidRPr="00440D6F" w:rsidRDefault="00440D6F" w:rsidP="00440D6F">
            <w:pPr>
              <w:jc w:val="center"/>
              <w:rPr>
                <w:b/>
              </w:rPr>
            </w:pPr>
          </w:p>
          <w:p w:rsidR="00440D6F" w:rsidRPr="00440D6F" w:rsidRDefault="00440D6F" w:rsidP="00440D6F">
            <w:pPr>
              <w:jc w:val="center"/>
              <w:rPr>
                <w:b/>
              </w:rPr>
            </w:pPr>
          </w:p>
          <w:p w:rsidR="00440D6F" w:rsidRPr="00440D6F" w:rsidRDefault="00440D6F" w:rsidP="00440D6F">
            <w:pPr>
              <w:jc w:val="center"/>
              <w:rPr>
                <w:b/>
              </w:rPr>
            </w:pPr>
            <w:r w:rsidRPr="00440D6F">
              <w:rPr>
                <w:b/>
              </w:rPr>
              <w:t>Prevencija elektroničkog vršnjačkog nasilja među djecom i mladima</w:t>
            </w:r>
          </w:p>
        </w:tc>
        <w:tc>
          <w:tcPr>
            <w:tcW w:w="1116" w:type="pct"/>
          </w:tcPr>
          <w:p w:rsidR="00440D6F" w:rsidRPr="00440D6F" w:rsidRDefault="00440D6F" w:rsidP="00440D6F">
            <w:r w:rsidRPr="00440D6F">
              <w:t>1. Osvijestiti prednosti i rizike korištenja interneta te pozitivne i potencijalno negativne posljedice vlastitog ponašanja na internetu</w:t>
            </w:r>
          </w:p>
          <w:p w:rsidR="00440D6F" w:rsidRPr="00440D6F" w:rsidRDefault="00440D6F" w:rsidP="00440D6F">
            <w:r w:rsidRPr="00440D6F">
              <w:t>2. Prepoznati rizična ponašanja na internetu</w:t>
            </w:r>
          </w:p>
          <w:p w:rsidR="00440D6F" w:rsidRPr="00440D6F" w:rsidRDefault="00440D6F" w:rsidP="00440D6F">
            <w:r w:rsidRPr="00440D6F">
              <w:t>3. Primjenjivati pravila o sigurnom ponašanju na internetu</w:t>
            </w:r>
          </w:p>
        </w:tc>
        <w:tc>
          <w:tcPr>
            <w:tcW w:w="817"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učenici prvih, drugih i trećih razreda srednje škole</w:t>
            </w:r>
          </w:p>
          <w:p w:rsidR="00440D6F" w:rsidRPr="00440D6F" w:rsidRDefault="00440D6F" w:rsidP="00440D6F">
            <w:pPr>
              <w:jc w:val="center"/>
            </w:pPr>
            <w:r w:rsidRPr="00440D6F">
              <w:t>razrednici</w:t>
            </w:r>
          </w:p>
          <w:p w:rsidR="00440D6F" w:rsidRPr="00440D6F" w:rsidRDefault="00440D6F" w:rsidP="00440D6F">
            <w:pPr>
              <w:jc w:val="center"/>
            </w:pPr>
            <w:r w:rsidRPr="00440D6F">
              <w:t>pedagoginja</w:t>
            </w:r>
          </w:p>
        </w:tc>
        <w:tc>
          <w:tcPr>
            <w:tcW w:w="817"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pedagoške radionice</w:t>
            </w:r>
          </w:p>
        </w:tc>
        <w:tc>
          <w:tcPr>
            <w:tcW w:w="612"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godine</w:t>
            </w:r>
          </w:p>
        </w:tc>
        <w:tc>
          <w:tcPr>
            <w:tcW w:w="918"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p>
          <w:p w:rsidR="00440D6F" w:rsidRPr="00440D6F" w:rsidRDefault="00440D6F" w:rsidP="00440D6F">
            <w:r w:rsidRPr="00440D6F">
              <w:t xml:space="preserve"> evaluacijski upitnik/listić</w:t>
            </w:r>
          </w:p>
          <w:p w:rsidR="00440D6F" w:rsidRPr="00440D6F" w:rsidRDefault="00440D6F" w:rsidP="00440D6F">
            <w:pPr>
              <w:jc w:val="center"/>
            </w:pPr>
            <w:r w:rsidRPr="00440D6F">
              <w:t>analiza dokumentacije</w:t>
            </w:r>
          </w:p>
        </w:tc>
      </w:tr>
      <w:tr w:rsidR="00440D6F" w:rsidRPr="00440D6F" w:rsidTr="003910C5">
        <w:tc>
          <w:tcPr>
            <w:tcW w:w="720" w:type="pct"/>
          </w:tcPr>
          <w:p w:rsidR="00440D6F" w:rsidRPr="00440D6F" w:rsidRDefault="00440D6F" w:rsidP="00440D6F">
            <w:pPr>
              <w:jc w:val="center"/>
              <w:rPr>
                <w:b/>
              </w:rPr>
            </w:pPr>
            <w:r w:rsidRPr="00440D6F">
              <w:rPr>
                <w:b/>
              </w:rPr>
              <w:lastRenderedPageBreak/>
              <w:t>Alkohol, vandalizam i nasilje među mladima</w:t>
            </w:r>
          </w:p>
        </w:tc>
        <w:tc>
          <w:tcPr>
            <w:tcW w:w="1116" w:type="pct"/>
          </w:tcPr>
          <w:p w:rsidR="00440D6F" w:rsidRPr="00440D6F" w:rsidRDefault="00440D6F" w:rsidP="00440D6F">
            <w:r w:rsidRPr="00440D6F">
              <w:t>Upoznati mlade ljude i cjelokupnu javnost o nužnosti reagiranja na vandalizam, konzumiranje alkohola mladih, te nasilje među mladima.</w:t>
            </w:r>
          </w:p>
        </w:tc>
        <w:tc>
          <w:tcPr>
            <w:tcW w:w="817" w:type="pct"/>
          </w:tcPr>
          <w:p w:rsidR="00440D6F" w:rsidRPr="00440D6F" w:rsidRDefault="00440D6F" w:rsidP="00440D6F">
            <w:pPr>
              <w:jc w:val="center"/>
            </w:pPr>
          </w:p>
          <w:p w:rsidR="00440D6F" w:rsidRPr="00440D6F" w:rsidRDefault="00440D6F" w:rsidP="00440D6F">
            <w:pPr>
              <w:jc w:val="center"/>
            </w:pPr>
            <w:r w:rsidRPr="00440D6F">
              <w:t>učenici od 1. do 4. razreda</w:t>
            </w:r>
          </w:p>
        </w:tc>
        <w:tc>
          <w:tcPr>
            <w:tcW w:w="817" w:type="pct"/>
          </w:tcPr>
          <w:p w:rsidR="00440D6F" w:rsidRPr="00440D6F" w:rsidRDefault="00440D6F" w:rsidP="00440D6F">
            <w:pPr>
              <w:jc w:val="center"/>
            </w:pPr>
          </w:p>
          <w:p w:rsidR="00440D6F" w:rsidRPr="00440D6F" w:rsidRDefault="00440D6F" w:rsidP="00440D6F">
            <w:pPr>
              <w:jc w:val="center"/>
            </w:pPr>
            <w:r w:rsidRPr="00440D6F">
              <w:t>edukativna predavanja MUP-a</w:t>
            </w:r>
          </w:p>
        </w:tc>
        <w:tc>
          <w:tcPr>
            <w:tcW w:w="612"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tijekom godine</w:t>
            </w:r>
          </w:p>
        </w:tc>
        <w:tc>
          <w:tcPr>
            <w:tcW w:w="918" w:type="pct"/>
          </w:tcPr>
          <w:p w:rsidR="00440D6F" w:rsidRPr="00440D6F" w:rsidRDefault="00440D6F" w:rsidP="00440D6F">
            <w:pPr>
              <w:jc w:val="center"/>
            </w:pPr>
          </w:p>
          <w:p w:rsidR="00440D6F" w:rsidRPr="00440D6F" w:rsidRDefault="00440D6F" w:rsidP="00440D6F">
            <w:pPr>
              <w:jc w:val="center"/>
            </w:pPr>
            <w:r w:rsidRPr="00440D6F">
              <w:t>evaluacijski upitnik/listić</w:t>
            </w:r>
          </w:p>
          <w:p w:rsidR="00440D6F" w:rsidRPr="00440D6F" w:rsidRDefault="00440D6F" w:rsidP="00440D6F">
            <w:pPr>
              <w:jc w:val="center"/>
            </w:pPr>
            <w:r w:rsidRPr="00440D6F">
              <w:t>analiza dokumentacije</w:t>
            </w:r>
          </w:p>
        </w:tc>
      </w:tr>
      <w:tr w:rsidR="00440D6F" w:rsidRPr="00440D6F" w:rsidTr="003910C5">
        <w:tc>
          <w:tcPr>
            <w:tcW w:w="720" w:type="pct"/>
          </w:tcPr>
          <w:p w:rsidR="00440D6F" w:rsidRPr="00440D6F" w:rsidRDefault="00440D6F" w:rsidP="00440D6F">
            <w:pPr>
              <w:jc w:val="center"/>
              <w:rPr>
                <w:b/>
              </w:rPr>
            </w:pPr>
          </w:p>
          <w:p w:rsidR="00440D6F" w:rsidRPr="00440D6F" w:rsidRDefault="00440D6F" w:rsidP="00440D6F">
            <w:pPr>
              <w:jc w:val="center"/>
              <w:rPr>
                <w:b/>
              </w:rPr>
            </w:pPr>
          </w:p>
          <w:p w:rsidR="00440D6F" w:rsidRPr="00440D6F" w:rsidRDefault="00440D6F" w:rsidP="00440D6F">
            <w:pPr>
              <w:jc w:val="center"/>
              <w:rPr>
                <w:b/>
              </w:rPr>
            </w:pPr>
            <w:r w:rsidRPr="00440D6F">
              <w:rPr>
                <w:b/>
              </w:rPr>
              <w:t>Živim život bez nasilja</w:t>
            </w:r>
          </w:p>
        </w:tc>
        <w:tc>
          <w:tcPr>
            <w:tcW w:w="1116" w:type="pct"/>
          </w:tcPr>
          <w:p w:rsidR="00440D6F" w:rsidRPr="00440D6F" w:rsidRDefault="00440D6F" w:rsidP="00440D6F">
            <w:r w:rsidRPr="00440D6F">
              <w:t xml:space="preserve">1. </w:t>
            </w:r>
            <w:r w:rsidRPr="00440D6F">
              <w:rPr>
                <w:color w:val="000000"/>
              </w:rPr>
              <w:t>U</w:t>
            </w:r>
            <w:r w:rsidRPr="00440D6F">
              <w:t>poznavanje djece sa postupanjem policijskih službenika u slučajevima nasilja</w:t>
            </w:r>
          </w:p>
          <w:p w:rsidR="00440D6F" w:rsidRPr="00440D6F" w:rsidRDefault="00440D6F" w:rsidP="00440D6F">
            <w:pPr>
              <w:rPr>
                <w:color w:val="000000"/>
              </w:rPr>
            </w:pPr>
            <w:r w:rsidRPr="00440D6F">
              <w:rPr>
                <w:color w:val="000000"/>
              </w:rPr>
              <w:t xml:space="preserve">2. </w:t>
            </w:r>
            <w:r w:rsidRPr="00440D6F">
              <w:rPr>
                <w:rFonts w:ascii="Times New Roman" w:eastAsia="Times New Roman" w:hAnsi="Times New Roman" w:cs="Times New Roman"/>
                <w:color w:val="000000"/>
                <w:lang w:eastAsia="hr-HR"/>
              </w:rPr>
              <w:t>R</w:t>
            </w:r>
            <w:r w:rsidRPr="00440D6F">
              <w:rPr>
                <w:color w:val="000000"/>
              </w:rPr>
              <w:t>azvijati socijalne vještine te poticati različite vrste obrazovanja i edukacija kako bi se savladale tehnike mirnog rješavanja konflikta</w:t>
            </w:r>
          </w:p>
          <w:p w:rsidR="00440D6F" w:rsidRPr="00440D6F" w:rsidRDefault="00440D6F" w:rsidP="00440D6F">
            <w:pPr>
              <w:rPr>
                <w:color w:val="000000"/>
              </w:rPr>
            </w:pPr>
            <w:r w:rsidRPr="00440D6F">
              <w:rPr>
                <w:color w:val="000000"/>
              </w:rPr>
              <w:t>3. Razvijanje prijateljskog i partnerskog odnosa povjerenja na relaciji djeca - policijski službenici</w:t>
            </w:r>
          </w:p>
          <w:p w:rsidR="00440D6F" w:rsidRPr="00440D6F" w:rsidRDefault="00440D6F" w:rsidP="00440D6F"/>
        </w:tc>
        <w:tc>
          <w:tcPr>
            <w:tcW w:w="817"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učenici od 1. do 4. razreda</w:t>
            </w:r>
          </w:p>
        </w:tc>
        <w:tc>
          <w:tcPr>
            <w:tcW w:w="817"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pPr>
              <w:jc w:val="center"/>
            </w:pPr>
            <w:r w:rsidRPr="00440D6F">
              <w:t>edukativna predavanja MUP-a</w:t>
            </w:r>
          </w:p>
        </w:tc>
        <w:tc>
          <w:tcPr>
            <w:tcW w:w="612"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r w:rsidRPr="00440D6F">
              <w:t xml:space="preserve">  tijekom godine</w:t>
            </w:r>
          </w:p>
        </w:tc>
        <w:tc>
          <w:tcPr>
            <w:tcW w:w="918" w:type="pct"/>
          </w:tcPr>
          <w:p w:rsidR="00440D6F" w:rsidRPr="00440D6F" w:rsidRDefault="00440D6F" w:rsidP="00440D6F">
            <w:pPr>
              <w:jc w:val="center"/>
            </w:pPr>
          </w:p>
          <w:p w:rsidR="00440D6F" w:rsidRPr="00440D6F" w:rsidRDefault="00440D6F" w:rsidP="00440D6F">
            <w:pPr>
              <w:jc w:val="center"/>
            </w:pPr>
          </w:p>
          <w:p w:rsidR="00440D6F" w:rsidRPr="00440D6F" w:rsidRDefault="00440D6F" w:rsidP="00440D6F">
            <w:r w:rsidRPr="00440D6F">
              <w:t xml:space="preserve"> evaluacijski upitnik/listić</w:t>
            </w:r>
          </w:p>
          <w:p w:rsidR="00440D6F" w:rsidRPr="00440D6F" w:rsidRDefault="00440D6F" w:rsidP="00440D6F">
            <w:pPr>
              <w:jc w:val="center"/>
            </w:pPr>
            <w:r w:rsidRPr="00440D6F">
              <w:t>analiza dokumentacije</w:t>
            </w:r>
          </w:p>
        </w:tc>
      </w:tr>
    </w:tbl>
    <w:p w:rsidR="00440D6F" w:rsidRPr="00440D6F" w:rsidRDefault="00440D6F" w:rsidP="00440D6F"/>
    <w:p w:rsidR="00440D6F" w:rsidRPr="00440D6F" w:rsidRDefault="00440D6F" w:rsidP="00440D6F">
      <w:pPr>
        <w:sectPr w:rsidR="00440D6F" w:rsidRPr="00440D6F" w:rsidSect="002B4A6E">
          <w:pgSz w:w="16838" w:h="11906" w:orient="landscape"/>
          <w:pgMar w:top="1418" w:right="1418" w:bottom="426" w:left="1418" w:header="709" w:footer="709" w:gutter="0"/>
          <w:cols w:space="708"/>
          <w:docGrid w:linePitch="360"/>
        </w:sectPr>
      </w:pPr>
    </w:p>
    <w:p w:rsidR="00440D6F" w:rsidRPr="00440D6F" w:rsidRDefault="00440D6F" w:rsidP="00440D6F"/>
    <w:p w:rsidR="00440D6F" w:rsidRPr="00440D6F" w:rsidRDefault="00440D6F" w:rsidP="00440D6F">
      <w:pPr>
        <w:spacing w:line="240" w:lineRule="auto"/>
        <w:rPr>
          <w:rFonts w:ascii="Cambria" w:eastAsia="Times New Roman" w:hAnsi="Cambria" w:cs="Times New Roman"/>
          <w:b/>
          <w:noProof/>
          <w:color w:val="0070C0"/>
          <w:sz w:val="28"/>
          <w:szCs w:val="28"/>
        </w:rPr>
      </w:pPr>
      <w:r w:rsidRPr="00440D6F">
        <w:rPr>
          <w:rFonts w:ascii="Cambria" w:eastAsia="Times New Roman" w:hAnsi="Cambria" w:cs="Times New Roman"/>
          <w:b/>
          <w:noProof/>
          <w:color w:val="0070C0"/>
          <w:sz w:val="28"/>
          <w:szCs w:val="28"/>
        </w:rPr>
        <w:t>12. PROVOĐENJE PROCESA SAMOVREDNOVANJA</w:t>
      </w:r>
    </w:p>
    <w:p w:rsidR="00440D6F" w:rsidRPr="00440D6F" w:rsidRDefault="00440D6F" w:rsidP="00440D6F">
      <w:pPr>
        <w:spacing w:line="240" w:lineRule="auto"/>
        <w:rPr>
          <w:rFonts w:ascii="Cambria" w:eastAsia="Times New Roman" w:hAnsi="Cambria" w:cs="Times New Roman"/>
          <w:b/>
          <w:noProof/>
          <w:color w:val="0070C0"/>
          <w:sz w:val="28"/>
          <w:szCs w:val="28"/>
        </w:rPr>
      </w:pP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rPr>
        <w:t xml:space="preserve">Sukladno odredbama Zakona o strukovnom obrazovanju (NN 30/2009., čl. 11. i čl. 12.), imenovano je  Povjerenstvo za kvalitetu koje će </w:t>
      </w:r>
      <w:r w:rsidRPr="00440D6F">
        <w:rPr>
          <w:rFonts w:ascii="Cambria" w:hAnsi="Cambria" w:cstheme="minorHAnsi"/>
          <w:sz w:val="24"/>
          <w:szCs w:val="24"/>
        </w:rPr>
        <w:t>provesti samovrednovanje rada Škole i to sa aspekta: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planiranja i programiranja rada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poučavanja i podrške učenju</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postignuća polaznika i ishodi učenja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materijalnih uvjeta i ljudskih potencijala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profesionalnog razvoja zaposlenika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međuljudskih odnosa u Školi</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rukovođenja i upravljanja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Cs/>
          <w:i/>
          <w:iCs/>
          <w:sz w:val="24"/>
          <w:szCs w:val="24"/>
        </w:rPr>
        <w:t>- suradnje sa socijalnim partnerima</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u w:val="single"/>
        </w:rPr>
        <w:t>Sastav</w:t>
      </w:r>
      <w:r w:rsidRPr="00440D6F">
        <w:rPr>
          <w:rFonts w:ascii="Cambria" w:hAnsi="Cambria" w:cstheme="minorHAnsi"/>
          <w:b/>
          <w:bCs/>
          <w:sz w:val="24"/>
          <w:szCs w:val="24"/>
          <w:u w:val="single"/>
        </w:rPr>
        <w:t> Školskog povjerenstva/tima za kvalitetu je</w:t>
      </w:r>
      <w:r w:rsidRPr="00440D6F">
        <w:rPr>
          <w:rFonts w:ascii="Cambria" w:hAnsi="Cambria" w:cstheme="minorHAnsi"/>
          <w:bCs/>
          <w:sz w:val="24"/>
          <w:szCs w:val="24"/>
          <w:u w:val="single"/>
        </w:rPr>
        <w:t>:</w:t>
      </w:r>
    </w:p>
    <w:p w:rsidR="00440D6F" w:rsidRPr="00440D6F" w:rsidRDefault="00440D6F" w:rsidP="00440D6F">
      <w:pPr>
        <w:numPr>
          <w:ilvl w:val="0"/>
          <w:numId w:val="42"/>
        </w:numPr>
        <w:spacing w:after="160" w:line="240" w:lineRule="auto"/>
        <w:jc w:val="both"/>
        <w:rPr>
          <w:rFonts w:ascii="Cambria" w:hAnsi="Cambria" w:cstheme="minorHAnsi"/>
          <w:sz w:val="24"/>
          <w:szCs w:val="24"/>
        </w:rPr>
      </w:pPr>
      <w:r w:rsidRPr="00440D6F">
        <w:rPr>
          <w:rFonts w:ascii="Cambria" w:hAnsi="Cambria" w:cstheme="minorHAnsi"/>
          <w:bCs/>
          <w:sz w:val="24"/>
          <w:szCs w:val="24"/>
        </w:rPr>
        <w:t xml:space="preserve">Ravnatelj Škole:  Rajko Lukić </w:t>
      </w:r>
    </w:p>
    <w:p w:rsidR="00440D6F" w:rsidRPr="00440D6F" w:rsidRDefault="00440D6F" w:rsidP="00440D6F">
      <w:pPr>
        <w:numPr>
          <w:ilvl w:val="0"/>
          <w:numId w:val="42"/>
        </w:numPr>
        <w:spacing w:after="160" w:line="240" w:lineRule="auto"/>
        <w:jc w:val="both"/>
        <w:rPr>
          <w:rFonts w:ascii="Cambria" w:hAnsi="Cambria" w:cstheme="minorHAnsi"/>
          <w:sz w:val="24"/>
          <w:szCs w:val="24"/>
        </w:rPr>
      </w:pPr>
      <w:r w:rsidRPr="00440D6F">
        <w:rPr>
          <w:rFonts w:ascii="Cambria" w:hAnsi="Cambria" w:cstheme="minorHAnsi"/>
          <w:bCs/>
          <w:sz w:val="24"/>
          <w:szCs w:val="24"/>
        </w:rPr>
        <w:t>iz reda nastavnika i stručnih suradnika: Lidija Jagodić, Mirta Kovač, Zoran Kojčić</w:t>
      </w:r>
    </w:p>
    <w:p w:rsidR="00440D6F" w:rsidRPr="00440D6F" w:rsidRDefault="00440D6F" w:rsidP="00440D6F">
      <w:pPr>
        <w:numPr>
          <w:ilvl w:val="0"/>
          <w:numId w:val="42"/>
        </w:numPr>
        <w:spacing w:after="160" w:line="240" w:lineRule="auto"/>
        <w:jc w:val="both"/>
        <w:rPr>
          <w:rFonts w:ascii="Cambria" w:hAnsi="Cambria" w:cstheme="minorHAnsi"/>
          <w:sz w:val="24"/>
          <w:szCs w:val="24"/>
        </w:rPr>
      </w:pPr>
      <w:r w:rsidRPr="00440D6F">
        <w:rPr>
          <w:rFonts w:ascii="Cambria" w:hAnsi="Cambria" w:cstheme="minorHAnsi"/>
          <w:bCs/>
          <w:sz w:val="24"/>
          <w:szCs w:val="24"/>
        </w:rPr>
        <w:t>iz reda dionika na prijedlog osnivača:   Đorđe Nešić</w:t>
      </w:r>
    </w:p>
    <w:p w:rsidR="00440D6F" w:rsidRPr="00440D6F" w:rsidRDefault="00440D6F" w:rsidP="00440D6F">
      <w:pPr>
        <w:numPr>
          <w:ilvl w:val="0"/>
          <w:numId w:val="42"/>
        </w:numPr>
        <w:spacing w:after="160" w:line="240" w:lineRule="auto"/>
        <w:jc w:val="both"/>
        <w:rPr>
          <w:rFonts w:ascii="Cambria" w:hAnsi="Cambria" w:cstheme="minorHAnsi"/>
          <w:color w:val="000000" w:themeColor="text1"/>
          <w:sz w:val="24"/>
          <w:szCs w:val="24"/>
        </w:rPr>
      </w:pPr>
      <w:r w:rsidRPr="00440D6F">
        <w:rPr>
          <w:rFonts w:ascii="Cambria" w:hAnsi="Cambria" w:cstheme="minorHAnsi"/>
          <w:bCs/>
          <w:color w:val="000000" w:themeColor="text1"/>
          <w:sz w:val="24"/>
          <w:szCs w:val="24"/>
        </w:rPr>
        <w:t xml:space="preserve">iz reda </w:t>
      </w:r>
      <w:r w:rsidRPr="00440D6F">
        <w:rPr>
          <w:rFonts w:ascii="Cambria" w:hAnsi="Cambria" w:cstheme="minorHAnsi"/>
          <w:color w:val="000000" w:themeColor="text1"/>
          <w:sz w:val="24"/>
          <w:szCs w:val="24"/>
        </w:rPr>
        <w:t>roditelja učenika : Snježana Dukić</w:t>
      </w:r>
    </w:p>
    <w:p w:rsidR="00440D6F" w:rsidRPr="00440D6F" w:rsidRDefault="00440D6F" w:rsidP="00440D6F">
      <w:pPr>
        <w:numPr>
          <w:ilvl w:val="0"/>
          <w:numId w:val="42"/>
        </w:numPr>
        <w:spacing w:after="160" w:line="240" w:lineRule="auto"/>
        <w:jc w:val="both"/>
        <w:rPr>
          <w:rFonts w:ascii="Cambria" w:hAnsi="Cambria" w:cstheme="minorHAnsi"/>
          <w:sz w:val="24"/>
          <w:szCs w:val="24"/>
        </w:rPr>
      </w:pPr>
      <w:r w:rsidRPr="00440D6F">
        <w:rPr>
          <w:rFonts w:ascii="Cambria" w:hAnsi="Cambria" w:cstheme="minorHAnsi"/>
          <w:sz w:val="24"/>
          <w:szCs w:val="24"/>
        </w:rPr>
        <w:t>iz reda učenika škole: Tajana Sundić</w:t>
      </w:r>
    </w:p>
    <w:p w:rsidR="00440D6F" w:rsidRPr="00440D6F" w:rsidRDefault="00440D6F" w:rsidP="00440D6F">
      <w:pPr>
        <w:spacing w:after="160" w:line="240" w:lineRule="auto"/>
        <w:jc w:val="both"/>
        <w:rPr>
          <w:rFonts w:ascii="Cambria" w:hAnsi="Cambria" w:cstheme="minorHAnsi"/>
          <w:sz w:val="24"/>
          <w:szCs w:val="24"/>
        </w:rPr>
      </w:pP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rPr>
        <w:t>VRIJEME</w:t>
      </w:r>
      <w:r w:rsidRPr="00440D6F">
        <w:rPr>
          <w:rFonts w:ascii="Cambria" w:hAnsi="Cambria" w:cstheme="minorHAnsi"/>
          <w:sz w:val="24"/>
          <w:szCs w:val="24"/>
        </w:rPr>
        <w:t xml:space="preserve"> : Kontinuirano tijekom cijele školske godine 2023./2024</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rPr>
        <w:t>NOSITELJI AKTIVNOSTI</w:t>
      </w:r>
      <w:r w:rsidRPr="00440D6F">
        <w:rPr>
          <w:rFonts w:ascii="Cambria" w:hAnsi="Cambria" w:cstheme="minorHAnsi"/>
          <w:sz w:val="24"/>
          <w:szCs w:val="24"/>
        </w:rPr>
        <w:t xml:space="preserve"> : Školski tim za kvalitetu, nastavnici, Ravnatelj, Suradnici mreže za samovrednovanje, učenici , predstavnici lokalne zajednice </w:t>
      </w:r>
    </w:p>
    <w:p w:rsidR="00440D6F" w:rsidRPr="00440D6F" w:rsidRDefault="00440D6F" w:rsidP="00440D6F">
      <w:pPr>
        <w:spacing w:after="160" w:line="240" w:lineRule="auto"/>
        <w:jc w:val="both"/>
        <w:rPr>
          <w:rFonts w:ascii="Cambria" w:hAnsi="Cambria" w:cstheme="minorHAnsi"/>
          <w:sz w:val="24"/>
          <w:szCs w:val="24"/>
        </w:rPr>
      </w:pP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rPr>
        <w:t>ATKIVNOSTI</w:t>
      </w:r>
      <w:r w:rsidRPr="00440D6F">
        <w:rPr>
          <w:rFonts w:ascii="Cambria" w:hAnsi="Cambria" w:cstheme="minorHAnsi"/>
          <w:sz w:val="24"/>
          <w:szCs w:val="24"/>
        </w:rPr>
        <w:t xml:space="preserve"> :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Minimalno dva sastanka godišnje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Odabir suradnika mreže za naredno razdoblje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Analiza planiranog i ostvarenog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Izrada samoevaluacijskih izvještaja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Izrada anketnih upitnika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Anketiranje roditelja i učenika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rPr>
        <w:t>SVRHA / NAMJENA AKTIVNOSTI</w:t>
      </w:r>
      <w:r w:rsidRPr="00440D6F">
        <w:rPr>
          <w:rFonts w:ascii="Cambria" w:hAnsi="Cambria" w:cstheme="minorHAnsi"/>
          <w:sz w:val="24"/>
          <w:szCs w:val="24"/>
        </w:rPr>
        <w:t xml:space="preserve">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lastRenderedPageBreak/>
        <w:t>Utvrditi ciljeve, zatim odstupanja od planiranih ciljeva te u nastavku definirati mjere kako bi se odstupanja otklonila, a ciljevi ostvarili. Samovrednovanje je dobar instrument za jačanje škola, za poticanje unapređivanja kvalitete iznutra i odozdo, za bolje planiranje i unapređivanje rada na razini razreda, škole i lokalne zajednice.</w:t>
      </w:r>
    </w:p>
    <w:p w:rsidR="00440D6F" w:rsidRPr="00440D6F" w:rsidRDefault="00440D6F" w:rsidP="00440D6F">
      <w:pPr>
        <w:spacing w:after="160" w:line="240" w:lineRule="auto"/>
        <w:jc w:val="both"/>
        <w:rPr>
          <w:rFonts w:ascii="Cambria" w:hAnsi="Cambria" w:cstheme="minorHAnsi"/>
          <w:sz w:val="24"/>
          <w:szCs w:val="24"/>
        </w:rPr>
      </w:pP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b/>
          <w:sz w:val="24"/>
          <w:szCs w:val="24"/>
        </w:rPr>
        <w:t>CILJEVI I ZADATCI</w:t>
      </w:r>
      <w:r w:rsidRPr="00440D6F">
        <w:rPr>
          <w:rFonts w:ascii="Cambria" w:hAnsi="Cambria" w:cstheme="minorHAnsi"/>
          <w:sz w:val="24"/>
          <w:szCs w:val="24"/>
        </w:rPr>
        <w:t xml:space="preserve"> : </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Unaprjeđenje kvalitete rada škole.</w:t>
      </w:r>
    </w:p>
    <w:p w:rsidR="00440D6F" w:rsidRPr="00440D6F" w:rsidRDefault="00440D6F" w:rsidP="00440D6F">
      <w:pPr>
        <w:spacing w:after="160" w:line="240" w:lineRule="auto"/>
        <w:jc w:val="both"/>
        <w:rPr>
          <w:rFonts w:ascii="Cambria" w:hAnsi="Cambria" w:cstheme="minorHAnsi"/>
          <w:sz w:val="24"/>
          <w:szCs w:val="24"/>
        </w:rPr>
      </w:pPr>
      <w:r w:rsidRPr="00440D6F">
        <w:rPr>
          <w:rFonts w:ascii="Cambria" w:hAnsi="Cambria" w:cstheme="minorHAnsi"/>
          <w:sz w:val="24"/>
          <w:szCs w:val="24"/>
        </w:rPr>
        <w:t xml:space="preserve"> U planiranju odgojno-obrazovnog rada i razvoja razraditi plan provođenja samovrednovanja, jasno odrediti smisao i ciljeve, u proces uključiti sve subjekte obrazovnog procesa, osposobljavati školski sustav za primjenu instrumenata samovrednovanja. Zajedničkim radom na Nastavničkom vijeću ispuniti SWOT analizu pomoću kojih će se izraditi Razvojni plan za naredno razdoblje.</w:t>
      </w: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8"/>
          <w:szCs w:val="28"/>
        </w:rPr>
      </w:pPr>
      <w:r w:rsidRPr="00440D6F">
        <w:rPr>
          <w:rFonts w:ascii="Cambria" w:eastAsia="Times New Roman" w:hAnsi="Cambria" w:cs="Times New Roman"/>
          <w:b/>
          <w:noProof/>
          <w:color w:val="0070C0"/>
          <w:sz w:val="28"/>
          <w:szCs w:val="28"/>
        </w:rPr>
        <w:t>13. PLAN I PROGRAM RADA ŠKOLSKE KNJIŽNICE</w:t>
      </w: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sz w:val="24"/>
          <w:szCs w:val="24"/>
          <w:lang w:val="pl-PL"/>
        </w:rPr>
      </w:pPr>
      <w:r w:rsidRPr="00440D6F">
        <w:rPr>
          <w:rFonts w:ascii="Cambria" w:eastAsia="Times New Roman" w:hAnsi="Cambria" w:cs="Times New Roman"/>
          <w:b/>
          <w:sz w:val="24"/>
          <w:szCs w:val="24"/>
          <w:lang w:val="pl-PL"/>
        </w:rPr>
        <w:t>I.  POSLOVI VEZANI UZ ODGOJNO-OBRAZOVNI RAD</w:t>
      </w:r>
    </w:p>
    <w:p w:rsidR="00440D6F" w:rsidRPr="00440D6F" w:rsidRDefault="00440D6F" w:rsidP="00440D6F">
      <w:pPr>
        <w:spacing w:line="240" w:lineRule="auto"/>
        <w:jc w:val="both"/>
        <w:rPr>
          <w:rFonts w:ascii="Cambria" w:eastAsia="Times New Roman" w:hAnsi="Cambria" w:cs="Times New Roman"/>
          <w:sz w:val="24"/>
          <w:szCs w:val="24"/>
          <w:lang w:val="pl-PL"/>
        </w:rPr>
      </w:pPr>
    </w:p>
    <w:p w:rsidR="00440D6F" w:rsidRPr="00440D6F" w:rsidRDefault="00440D6F" w:rsidP="00440D6F">
      <w:pPr>
        <w:spacing w:line="240" w:lineRule="auto"/>
        <w:jc w:val="both"/>
        <w:rPr>
          <w:rFonts w:ascii="Cambria" w:eastAsia="Times New Roman" w:hAnsi="Cambria" w:cs="Times New Roman"/>
          <w:i/>
          <w:sz w:val="24"/>
          <w:szCs w:val="24"/>
          <w:lang w:val="pl-PL"/>
        </w:rPr>
      </w:pPr>
      <w:r w:rsidRPr="00440D6F">
        <w:rPr>
          <w:rFonts w:ascii="Cambria" w:eastAsia="Times New Roman" w:hAnsi="Cambria" w:cs="Times New Roman"/>
          <w:i/>
          <w:sz w:val="24"/>
          <w:szCs w:val="24"/>
          <w:lang w:val="pl-PL"/>
        </w:rPr>
        <w:t>1. Rad s učenicima</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pl-PL"/>
        </w:rPr>
        <w:t xml:space="preserve">Organizirano i sustavno </w:t>
      </w:r>
      <w:r w:rsidRPr="00440D6F">
        <w:rPr>
          <w:rFonts w:ascii="Cambria" w:eastAsia="Times New Roman" w:hAnsi="Cambria" w:cs="Times New Roman"/>
          <w:sz w:val="24"/>
          <w:szCs w:val="24"/>
          <w:lang w:val="en-US"/>
        </w:rPr>
        <w:t>upućivanje učenika u rad knjižnice kroz:</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a) grupno poučavanje  korisnika šk. knjižnice s organizacijom i radom školske knjižnice</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(organizacija nastavnih sati u knjižnici s učenicima prvih razreda) - na početku nove</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školske godine</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b) individualno upućivanje korisnika u način i metode rada na istraživačkim zadacima</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(upotreba leksikona, enciklopedija, rječnika i dr.)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Osposobljavanje učenika  za samostalno korištenje svih izvora znanja u pripremi i obradi</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zadanih tema ili referata, kao i maturalnih radova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Razvijanje navike posjećivanja knjižnice, korištenja čitaonice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Razvijanje čitalačke sposobnosti učenika kroz poticanje kritičkog mišljenja i osobnog</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prosuđivanja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Pomoć pri izboru knjige i upućivanje u čitanje književnih djela, stručne literature, dnevnih listova i časopisa  te pomoć oko izbora relevantnih podataka na web stranicama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Ispitivanje zanimanja učenika za knjigu - povremeno</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Organizacija rada s učenicima u izvannastavnim aktivnostima - tijekom cijele šk. god.</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Suradnja s učenicima kroz organiziranu pripremu tematskih izložbi, kreativnih radionica,</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stručnih knjižničnih poslova i sl. – prema potrebi/ prigodno</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Sustavno izvješćivanje učenika i nastavnika o novim knjigama i sadržajima stručnih</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časopisa i razmjena informacijskih materijala - tijekom cijele šk. god.</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Organiziranje izložbi i litererarnih radova učenika te panoa  – prema potrebi/prigodno</w:t>
      </w:r>
    </w:p>
    <w:p w:rsidR="00440D6F" w:rsidRPr="00440D6F" w:rsidRDefault="00440D6F" w:rsidP="00440D6F">
      <w:pPr>
        <w:spacing w:line="240" w:lineRule="auto"/>
        <w:jc w:val="both"/>
        <w:rPr>
          <w:rFonts w:ascii="Cambria" w:eastAsia="Times New Roman" w:hAnsi="Cambria" w:cs="Times New Roman"/>
          <w:sz w:val="24"/>
          <w:szCs w:val="24"/>
          <w:lang w:val="it-IT"/>
        </w:rPr>
      </w:pPr>
    </w:p>
    <w:p w:rsidR="00440D6F" w:rsidRPr="00440D6F" w:rsidRDefault="00440D6F" w:rsidP="00440D6F">
      <w:pPr>
        <w:spacing w:line="240" w:lineRule="auto"/>
        <w:jc w:val="both"/>
        <w:rPr>
          <w:rFonts w:ascii="Cambria" w:eastAsia="Times New Roman" w:hAnsi="Cambria" w:cs="Times New Roman"/>
          <w:i/>
          <w:sz w:val="24"/>
          <w:szCs w:val="24"/>
          <w:lang w:val="it-IT"/>
        </w:rPr>
      </w:pPr>
      <w:r w:rsidRPr="00440D6F">
        <w:rPr>
          <w:rFonts w:ascii="Cambria" w:eastAsia="Times New Roman" w:hAnsi="Cambria" w:cs="Times New Roman"/>
          <w:i/>
          <w:sz w:val="24"/>
          <w:szCs w:val="24"/>
          <w:lang w:val="it-IT"/>
        </w:rPr>
        <w:t>2. Suradnja s nastavnicima i stručnim suradnicima</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Suradnja s nastavnicima svih nastavnih predmeta i odgojnih područja pri nabavi svih vrsta knjižnične građe</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Timski rad na pripremi nastavnih sati u školskoj knjižnici, stvaralačkih radionica,</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tematskih izložbi</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Suradnja sa stručnim aktivima kroz upoznavanje i izbor nove građe</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lastRenderedPageBreak/>
        <w:t>Suradnja s ravnateljem i stručnim suradnicima u nabavi stručne metodičko-pedagoške</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literature i ostale knjižne i neknjižne građe</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Suradnja nastavnika i knjižničara pri izvođenju pojedinih nastavnih sati</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 xml:space="preserve">Suradnja s Knjižničnim odborom i ravnateljem u planiranju razvoja školske knjižnice </w:t>
      </w:r>
    </w:p>
    <w:p w:rsidR="00440D6F" w:rsidRPr="00440D6F" w:rsidRDefault="00440D6F" w:rsidP="00440D6F">
      <w:pPr>
        <w:spacing w:line="240" w:lineRule="auto"/>
        <w:jc w:val="both"/>
        <w:rPr>
          <w:rFonts w:ascii="Cambria" w:eastAsia="Times New Roman" w:hAnsi="Cambria" w:cs="Times New Roman"/>
          <w:sz w:val="24"/>
          <w:szCs w:val="24"/>
          <w:lang w:val="it-IT"/>
        </w:rPr>
      </w:pPr>
      <w:r w:rsidRPr="00440D6F">
        <w:rPr>
          <w:rFonts w:ascii="Cambria" w:eastAsia="Times New Roman" w:hAnsi="Cambria" w:cs="Times New Roman"/>
          <w:sz w:val="24"/>
          <w:szCs w:val="24"/>
          <w:lang w:val="it-IT"/>
        </w:rPr>
        <w:t xml:space="preserve">Suradnja s administrativnim i nastavnim osobljem u donošenju smjernica za vođenje </w:t>
      </w:r>
    </w:p>
    <w:p w:rsidR="00440D6F" w:rsidRPr="00440D6F" w:rsidRDefault="00440D6F" w:rsidP="00440D6F">
      <w:pPr>
        <w:spacing w:line="240" w:lineRule="auto"/>
        <w:jc w:val="both"/>
        <w:rPr>
          <w:rFonts w:ascii="Cambria" w:eastAsia="Times New Roman" w:hAnsi="Cambria" w:cs="Times New Roman"/>
          <w:sz w:val="24"/>
          <w:szCs w:val="24"/>
          <w:lang w:val="nb-NO"/>
        </w:rPr>
      </w:pPr>
      <w:r w:rsidRPr="00440D6F">
        <w:rPr>
          <w:rFonts w:ascii="Cambria" w:eastAsia="Times New Roman" w:hAnsi="Cambria" w:cs="Times New Roman"/>
          <w:sz w:val="24"/>
          <w:szCs w:val="24"/>
          <w:lang w:val="nb-NO"/>
        </w:rPr>
        <w:t xml:space="preserve">zbirke </w:t>
      </w:r>
    </w:p>
    <w:p w:rsidR="00440D6F" w:rsidRPr="00440D6F" w:rsidRDefault="00440D6F" w:rsidP="00440D6F">
      <w:pPr>
        <w:spacing w:line="240" w:lineRule="auto"/>
        <w:jc w:val="both"/>
        <w:rPr>
          <w:rFonts w:ascii="Cambria" w:eastAsia="Times New Roman" w:hAnsi="Cambria" w:cs="Times New Roman"/>
          <w:sz w:val="24"/>
          <w:szCs w:val="24"/>
          <w:lang w:val="nb-NO"/>
        </w:rPr>
      </w:pPr>
      <w:r w:rsidRPr="00440D6F">
        <w:rPr>
          <w:rFonts w:ascii="Cambria" w:eastAsia="Times New Roman" w:hAnsi="Cambria" w:cs="Times New Roman"/>
          <w:sz w:val="24"/>
          <w:szCs w:val="24"/>
          <w:lang w:val="nb-NO"/>
        </w:rPr>
        <w:t>Vrijeme realizacije: tijekom cijele školske godine</w:t>
      </w:r>
    </w:p>
    <w:p w:rsidR="00440D6F" w:rsidRPr="00440D6F" w:rsidRDefault="00440D6F" w:rsidP="00440D6F">
      <w:pPr>
        <w:spacing w:line="240" w:lineRule="auto"/>
        <w:jc w:val="both"/>
        <w:rPr>
          <w:rFonts w:ascii="Cambria" w:eastAsia="Times New Roman" w:hAnsi="Cambria" w:cs="Times New Roman"/>
          <w:sz w:val="24"/>
          <w:szCs w:val="24"/>
          <w:lang w:val="nb-NO"/>
        </w:rPr>
      </w:pPr>
    </w:p>
    <w:p w:rsidR="00440D6F" w:rsidRPr="00440D6F" w:rsidRDefault="00440D6F" w:rsidP="00440D6F">
      <w:pPr>
        <w:spacing w:line="240" w:lineRule="auto"/>
        <w:jc w:val="both"/>
        <w:rPr>
          <w:rFonts w:ascii="Cambria" w:eastAsia="Times New Roman" w:hAnsi="Cambria" w:cs="Times New Roman"/>
          <w:sz w:val="24"/>
          <w:szCs w:val="24"/>
          <w:lang w:val="nb-NO"/>
        </w:rPr>
      </w:pPr>
    </w:p>
    <w:p w:rsidR="00440D6F" w:rsidRPr="00440D6F" w:rsidRDefault="00440D6F" w:rsidP="00440D6F">
      <w:pPr>
        <w:spacing w:line="240" w:lineRule="auto"/>
        <w:jc w:val="both"/>
        <w:rPr>
          <w:rFonts w:ascii="Cambria" w:eastAsia="Times New Roman" w:hAnsi="Cambria" w:cs="Times New Roman"/>
          <w:sz w:val="24"/>
          <w:szCs w:val="24"/>
          <w:lang w:val="nb-NO"/>
        </w:rPr>
      </w:pPr>
    </w:p>
    <w:p w:rsidR="00440D6F" w:rsidRPr="00440D6F" w:rsidRDefault="00440D6F" w:rsidP="00440D6F">
      <w:pPr>
        <w:spacing w:line="240" w:lineRule="auto"/>
        <w:jc w:val="both"/>
        <w:rPr>
          <w:rFonts w:ascii="Cambria" w:eastAsia="Times New Roman" w:hAnsi="Cambria" w:cs="Times New Roman"/>
          <w:i/>
          <w:sz w:val="24"/>
          <w:szCs w:val="24"/>
          <w:lang w:val="nb-NO"/>
        </w:rPr>
      </w:pPr>
      <w:r w:rsidRPr="00440D6F">
        <w:rPr>
          <w:rFonts w:ascii="Cambria" w:eastAsia="Times New Roman" w:hAnsi="Cambria" w:cs="Times New Roman"/>
          <w:i/>
          <w:sz w:val="24"/>
          <w:szCs w:val="24"/>
          <w:lang w:val="nb-NO"/>
        </w:rPr>
        <w:t>3. Pripremanje, planiranje i programiranje odgojno-obrazovnog rada te stručno usavršavanje</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Izrada godišnjeg plana i programa rada te usklađivanje s godišnjim planom i programom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škole   –na početku školske godine</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Pripremanje za odgojno-obrazovnu djelatnost i izvannastavne aktivnosti – na početku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školske godine</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Suradnja s knjižarima i nakladnicima  - tijekom cijele školske godine</w:t>
      </w:r>
    </w:p>
    <w:p w:rsidR="00440D6F" w:rsidRPr="00440D6F" w:rsidRDefault="00440D6F" w:rsidP="00440D6F">
      <w:pPr>
        <w:spacing w:line="240" w:lineRule="auto"/>
        <w:jc w:val="both"/>
        <w:rPr>
          <w:rFonts w:ascii="Cambria" w:eastAsia="Times New Roman" w:hAnsi="Cambria" w:cs="Times New Roman"/>
          <w:sz w:val="24"/>
          <w:szCs w:val="24"/>
          <w:lang w:val="pl-PL"/>
        </w:rPr>
      </w:pPr>
    </w:p>
    <w:p w:rsidR="00440D6F" w:rsidRPr="00440D6F" w:rsidRDefault="00440D6F" w:rsidP="00440D6F">
      <w:pPr>
        <w:spacing w:line="240" w:lineRule="auto"/>
        <w:jc w:val="both"/>
        <w:rPr>
          <w:rFonts w:ascii="Cambria" w:eastAsia="Times New Roman" w:hAnsi="Cambria" w:cs="Times New Roman"/>
          <w:sz w:val="24"/>
          <w:szCs w:val="24"/>
          <w:lang w:val="pl-PL"/>
        </w:rPr>
      </w:pPr>
    </w:p>
    <w:p w:rsidR="00440D6F" w:rsidRPr="00440D6F" w:rsidRDefault="00440D6F" w:rsidP="00440D6F">
      <w:pPr>
        <w:spacing w:line="240" w:lineRule="auto"/>
        <w:jc w:val="both"/>
        <w:rPr>
          <w:rFonts w:ascii="Cambria" w:eastAsia="Times New Roman" w:hAnsi="Cambria" w:cs="Times New Roman"/>
          <w:b/>
          <w:sz w:val="24"/>
          <w:szCs w:val="24"/>
          <w:lang w:val="pl-PL"/>
        </w:rPr>
      </w:pPr>
      <w:r w:rsidRPr="00440D6F">
        <w:rPr>
          <w:rFonts w:ascii="Cambria" w:eastAsia="Times New Roman" w:hAnsi="Cambria" w:cs="Times New Roman"/>
          <w:b/>
          <w:sz w:val="24"/>
          <w:szCs w:val="24"/>
          <w:lang w:val="pl-PL"/>
        </w:rPr>
        <w:t xml:space="preserve">II. STRUČNA KNJIŽNIČNA DJELATNOST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Nabava knjižne i neknjižne građe (kupnja, zamjena, dar)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Praćenje nove knjižne produkcije, promocija i izložbi knjiga, recenzija, kritika,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bibliografija, kataloga izdavača i nakladnika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Suradnja s  knjižarama, antikvarijatima i posjete sajmovima knjiga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Izgradnja fonda: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1. istraživanjem zajednice korisnika i njezinih potreba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2. planom nabave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3. selekcijom ili odabirom knjižnične grañe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4. pročišćavanjem fonda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5. procjenom vrijednosti fonda (evaluacija)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Prijem građe i njezin raspored, inventarizacija (za sve vrste građe posebno), klasifikacija i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katalogizacija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Tehnička obrada (žig, signatura, naljepnice), smještaj na police (skupni, stručni), popravak, ostali oblici zaštite knjižnične grañe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Upis novih članova  - na početku nastavne godine i tijekom cijele šk. godine</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Informiranje učenika i nastavnika o novoj građi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 xml:space="preserve">Praćenje i evidencija korištenja knjižnične građe i prostora -statistika </w:t>
      </w:r>
    </w:p>
    <w:p w:rsidR="00440D6F" w:rsidRPr="00440D6F" w:rsidRDefault="00440D6F" w:rsidP="00440D6F">
      <w:pPr>
        <w:spacing w:line="240" w:lineRule="auto"/>
        <w:jc w:val="both"/>
        <w:rPr>
          <w:rFonts w:ascii="Cambria" w:eastAsia="Times New Roman" w:hAnsi="Cambria" w:cs="Times New Roman"/>
          <w:sz w:val="24"/>
          <w:szCs w:val="24"/>
          <w:lang w:val="pl-PL"/>
        </w:rPr>
      </w:pPr>
      <w:r w:rsidRPr="00440D6F">
        <w:rPr>
          <w:rFonts w:ascii="Cambria" w:eastAsia="Times New Roman" w:hAnsi="Cambria" w:cs="Times New Roman"/>
          <w:sz w:val="24"/>
          <w:szCs w:val="24"/>
          <w:lang w:val="pl-PL"/>
        </w:rPr>
        <w:t>Vrijeme realizacije: sve se aktivnosti odvijaju  tijekom cijele školske godine</w:t>
      </w:r>
    </w:p>
    <w:p w:rsidR="00440D6F" w:rsidRPr="00440D6F" w:rsidRDefault="00440D6F" w:rsidP="00440D6F">
      <w:pPr>
        <w:spacing w:line="240" w:lineRule="auto"/>
        <w:jc w:val="both"/>
        <w:rPr>
          <w:rFonts w:ascii="Cambria" w:eastAsia="Times New Roman" w:hAnsi="Cambria" w:cs="Times New Roman"/>
          <w:sz w:val="24"/>
          <w:szCs w:val="24"/>
          <w:lang w:val="pl-PL"/>
        </w:rPr>
      </w:pPr>
    </w:p>
    <w:p w:rsidR="00440D6F" w:rsidRPr="00440D6F" w:rsidRDefault="00440D6F" w:rsidP="00440D6F">
      <w:pPr>
        <w:spacing w:line="240" w:lineRule="auto"/>
        <w:jc w:val="both"/>
        <w:rPr>
          <w:rFonts w:ascii="Cambria" w:eastAsia="Times New Roman" w:hAnsi="Cambria" w:cs="Times New Roman"/>
          <w:b/>
          <w:sz w:val="24"/>
          <w:szCs w:val="24"/>
          <w:lang w:val="en-US"/>
        </w:rPr>
      </w:pPr>
      <w:r w:rsidRPr="00440D6F">
        <w:rPr>
          <w:rFonts w:ascii="Cambria" w:eastAsia="Times New Roman" w:hAnsi="Cambria" w:cs="Times New Roman"/>
          <w:b/>
          <w:sz w:val="24"/>
          <w:szCs w:val="24"/>
          <w:lang w:val="en-US"/>
        </w:rPr>
        <w:t xml:space="preserve">III.  KULTURNA I JAVNA DJELATNOST </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 xml:space="preserve">Organizacija, priprema i provedba kulturnih sadržaja (predavanja, tematske i prigodne </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izložbe, susreti u školskoj knjižnici) u dogovoru s predmetnim nastavnicima</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 xml:space="preserve">Informiranje o značajnim kulturnim događanjima </w:t>
      </w:r>
    </w:p>
    <w:p w:rsidR="00440D6F" w:rsidRPr="00440D6F" w:rsidRDefault="00440D6F" w:rsidP="00440D6F">
      <w:pPr>
        <w:spacing w:line="240" w:lineRule="auto"/>
        <w:jc w:val="both"/>
        <w:rPr>
          <w:rFonts w:ascii="Cambria" w:eastAsia="Times New Roman" w:hAnsi="Cambria" w:cs="Times New Roman"/>
          <w:sz w:val="24"/>
          <w:szCs w:val="24"/>
          <w:lang w:val="en-US"/>
        </w:rPr>
      </w:pPr>
      <w:r w:rsidRPr="00440D6F">
        <w:rPr>
          <w:rFonts w:ascii="Cambria" w:eastAsia="Times New Roman" w:hAnsi="Cambria" w:cs="Times New Roman"/>
          <w:sz w:val="24"/>
          <w:szCs w:val="24"/>
          <w:lang w:val="en-US"/>
        </w:rPr>
        <w:t>Vrijeme realizacije: prigodno tijekom cijele školske godine</w:t>
      </w:r>
    </w:p>
    <w:p w:rsidR="00440D6F" w:rsidRPr="00440D6F" w:rsidRDefault="00440D6F" w:rsidP="00440D6F">
      <w:pPr>
        <w:spacing w:line="240" w:lineRule="auto"/>
        <w:jc w:val="both"/>
        <w:rPr>
          <w:rFonts w:ascii="Cambria" w:eastAsia="Times New Roman" w:hAnsi="Cambria" w:cs="Times New Roman"/>
          <w:sz w:val="24"/>
          <w:szCs w:val="24"/>
          <w:lang w:val="en-US"/>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4"/>
          <w:szCs w:val="24"/>
        </w:rPr>
      </w:pPr>
    </w:p>
    <w:p w:rsidR="00440D6F" w:rsidRPr="00440D6F" w:rsidRDefault="00440D6F" w:rsidP="00440D6F">
      <w:pPr>
        <w:spacing w:line="240" w:lineRule="auto"/>
        <w:jc w:val="both"/>
        <w:rPr>
          <w:rFonts w:ascii="Cambria" w:eastAsia="Times New Roman" w:hAnsi="Cambria" w:cs="Times New Roman"/>
          <w:b/>
          <w:noProof/>
          <w:color w:val="0070C0"/>
          <w:sz w:val="28"/>
          <w:szCs w:val="28"/>
        </w:rPr>
      </w:pPr>
      <w:r w:rsidRPr="00440D6F">
        <w:rPr>
          <w:rFonts w:ascii="Cambria" w:eastAsia="Times New Roman" w:hAnsi="Cambria" w:cs="Times New Roman"/>
          <w:b/>
          <w:noProof/>
          <w:color w:val="0070C0"/>
          <w:sz w:val="28"/>
          <w:szCs w:val="28"/>
        </w:rPr>
        <w:lastRenderedPageBreak/>
        <w:t>14. PLAN RADA ISPITNOG KOORDINATORA</w:t>
      </w:r>
    </w:p>
    <w:p w:rsidR="00440D6F" w:rsidRPr="00440D6F" w:rsidRDefault="00440D6F" w:rsidP="00440D6F">
      <w:pPr>
        <w:spacing w:line="240" w:lineRule="auto"/>
        <w:jc w:val="both"/>
        <w:rPr>
          <w:rFonts w:ascii="Cambria" w:eastAsia="Calibri" w:hAnsi="Cambria" w:cs="Times New Roman"/>
          <w:sz w:val="24"/>
          <w:szCs w:val="24"/>
        </w:rPr>
      </w:pPr>
    </w:p>
    <w:p w:rsidR="00440D6F" w:rsidRPr="00440D6F" w:rsidRDefault="00440D6F" w:rsidP="00440D6F">
      <w:pPr>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Aharoni"/>
          <w:color w:val="000000"/>
          <w:sz w:val="24"/>
          <w:szCs w:val="24"/>
        </w:rPr>
      </w:pPr>
      <w:r w:rsidRPr="00440D6F">
        <w:rPr>
          <w:rFonts w:ascii="Cambria" w:eastAsia="Calibri" w:hAnsi="Cambria" w:cs="Aharoni"/>
          <w:color w:val="000000"/>
          <w:sz w:val="24"/>
          <w:szCs w:val="24"/>
        </w:rPr>
        <w:t>rujan 2023. - imenovanje ispitnoga koordinatora i osobe koja ga zamjenjuje</w:t>
      </w:r>
    </w:p>
    <w:p w:rsidR="00440D6F" w:rsidRPr="00440D6F" w:rsidRDefault="00440D6F" w:rsidP="00440D6F">
      <w:pPr>
        <w:shd w:val="clear" w:color="auto" w:fill="FFFF00"/>
        <w:tabs>
          <w:tab w:val="left" w:pos="1209"/>
        </w:tabs>
        <w:spacing w:line="240" w:lineRule="auto"/>
        <w:jc w:val="both"/>
        <w:rPr>
          <w:rFonts w:ascii="Cambria" w:eastAsia="Calibri" w:hAnsi="Cambria" w:cs="Aharoni"/>
          <w:color w:val="000000"/>
          <w:sz w:val="24"/>
          <w:szCs w:val="24"/>
        </w:rPr>
      </w:pPr>
      <w:r w:rsidRPr="00440D6F">
        <w:rPr>
          <w:rFonts w:ascii="Cambria" w:eastAsia="Calibri" w:hAnsi="Cambria" w:cs="Aharoni"/>
          <w:color w:val="000000"/>
          <w:sz w:val="24"/>
          <w:szCs w:val="24"/>
        </w:rPr>
        <w:t xml:space="preserve">                      - imenovanje Školskoga ispitnoga povjerenstva </w:t>
      </w:r>
    </w:p>
    <w:p w:rsidR="00440D6F" w:rsidRPr="00440D6F" w:rsidRDefault="00440D6F" w:rsidP="00440D6F">
      <w:pPr>
        <w:shd w:val="clear" w:color="auto" w:fill="FFFF00"/>
        <w:tabs>
          <w:tab w:val="left" w:pos="1209"/>
        </w:tabs>
        <w:spacing w:line="240" w:lineRule="auto"/>
        <w:jc w:val="both"/>
        <w:rPr>
          <w:rFonts w:ascii="Cambria" w:eastAsia="Calibri" w:hAnsi="Cambria" w:cs="Aharoni"/>
          <w:color w:val="000000"/>
          <w:sz w:val="24"/>
          <w:szCs w:val="24"/>
        </w:rPr>
      </w:pPr>
      <w:r w:rsidRPr="00440D6F">
        <w:rPr>
          <w:rFonts w:ascii="Cambria" w:eastAsia="Calibri" w:hAnsi="Cambria" w:cs="Aharoni"/>
          <w:color w:val="000000"/>
          <w:sz w:val="24"/>
          <w:szCs w:val="24"/>
        </w:rPr>
        <w:t xml:space="preserve">                      - plan i program rada ŠIP-a</w:t>
      </w:r>
    </w:p>
    <w:p w:rsidR="00440D6F" w:rsidRPr="00440D6F" w:rsidRDefault="00440D6F" w:rsidP="00440D6F">
      <w:pPr>
        <w:shd w:val="clear" w:color="auto" w:fill="FFFF00"/>
        <w:tabs>
          <w:tab w:val="left" w:pos="1209"/>
        </w:tabs>
        <w:spacing w:line="240" w:lineRule="auto"/>
        <w:jc w:val="both"/>
        <w:rPr>
          <w:rFonts w:ascii="Cambria" w:eastAsia="Calibri" w:hAnsi="Cambria" w:cs="Aharoni"/>
          <w:color w:val="000000"/>
          <w:sz w:val="24"/>
          <w:szCs w:val="24"/>
        </w:rPr>
      </w:pPr>
      <w:r w:rsidRPr="00440D6F">
        <w:rPr>
          <w:rFonts w:ascii="Cambria" w:eastAsia="Calibri" w:hAnsi="Cambria" w:cs="Aharoni"/>
          <w:color w:val="000000"/>
          <w:sz w:val="24"/>
          <w:szCs w:val="24"/>
        </w:rPr>
        <w:t xml:space="preserve">                      - prezentacija DM na SRO i roditeljskim sastancima</w:t>
      </w:r>
    </w:p>
    <w:p w:rsidR="00440D6F" w:rsidRPr="00440D6F" w:rsidRDefault="00440D6F" w:rsidP="00440D6F">
      <w:pPr>
        <w:shd w:val="clear" w:color="auto" w:fill="FFFF00"/>
        <w:tabs>
          <w:tab w:val="left" w:pos="1209"/>
        </w:tabs>
        <w:spacing w:line="240" w:lineRule="auto"/>
        <w:jc w:val="both"/>
        <w:rPr>
          <w:rFonts w:ascii="Cambria" w:eastAsia="Calibri" w:hAnsi="Cambria" w:cs="Aharoni"/>
          <w:color w:val="000000"/>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listopad 2023. - prezentacija DM na SRO i roditeljskim sastancima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razgovori s učenicima, roditeljima i nastavnicima te priprema materijala za PIT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održati prezentaciju PIT-a u 3. Razredima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studeni 2023. - sinkronizacija podataka učenika (4. i 5. razreda iz školske e-Matice)</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provjera podataka učenika u SRDM</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razgovori s učenicima, roditeljima i nastavnicima te priprema materijala za PIT</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prosinac 2023. - edukacija učenika za prijavu u sustav, prijavu ispita i studijskih programa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koordiniranje i kontrola prijava ispita državne mature u SRDM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kontrola točnosti ocjena i osobnih podataka učenika - priprema materijala za PIT</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siječanj 2024. - koordiniranje i kontrola prijava ispita državne mature </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kontrola potvrđivanja ocjena i osobnih podataka učenika - prikupljanje dokumentacije                               za PIT i dostavljanje zahtjeva i dokumentacije za PIT u Centar</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veljača 2024. - završetak prijava ispita u ljetnome roku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zaključavanje, ispis i potpisivanje prijava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slanje potpisanih prijava u Centar - završetak roka za dostavu zahtjeva za PIT</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naknadne prijave, promjene i odjave prijavljenih ispita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travanj 2024. – ispisati i u Centar poslati potpisane Izjave o zaštiti tajnosti podataka </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ispisati i u Centar poslati izjave o srodstvu</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primitak odluka o PIT-u za učenike koji su podnijeli zahtjev</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edukacija učenika o načinu polaganja ispita DM</w:t>
      </w:r>
    </w:p>
    <w:p w:rsidR="00440D6F" w:rsidRPr="00440D6F" w:rsidRDefault="00440D6F" w:rsidP="00440D6F">
      <w:pPr>
        <w:shd w:val="clear" w:color="auto" w:fill="FFFF00"/>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ab/>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svibanj 2024. – edukacija u organizaciji Centra</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označavanje prolaznosti učenika na kraju nastavne godine</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edukacija nastavnika na NV-u</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generiranje rasporeda učenika po ispitnim prostorijama</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određivanje rasporeda dežurstva nastavnika na ispitima DM</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naknadna prijava i promjena ispita DM</w:t>
      </w:r>
    </w:p>
    <w:p w:rsidR="00440D6F" w:rsidRPr="00440D6F" w:rsidRDefault="00440D6F" w:rsidP="00440D6F">
      <w:pPr>
        <w:shd w:val="clear" w:color="auto" w:fill="DAEEF3"/>
        <w:tabs>
          <w:tab w:val="left" w:pos="6005"/>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odjava ispita 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lipanj 2024. –  početak ljetnoga ispitnoga roka </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ispiti prema kalendaru polaganja ispita DM</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označavanje prolaznosti učenika upućenih na produžni rad </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za učenike strukovnih škola upisivanje datuma obrane završnog rada</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srpanj 2024.  – objava privremenih rezultata državne mature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rok za prigovore na ocjenjivanje ispita državne mature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objava konačnih rezultata državne mature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podjela svjedodžbi i potvrda o položenim ispitima 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objava konačnih rang lista upisa na visoka učilišta</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prijave za jesenski rok državne mature</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kolovoz 2024. – označavanje prolaznosti učenika nakon jesenskog popravnog roka</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za učenike strukovnih škola upisivanje datuma obrane završnog rada </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generiranje rasporeda učenika po ispitnim prostorijama</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određivanje rasporeda dežurstva nastavnika na ispitima DM</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–početak jesenskoga ispitnog roka</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ispiti prema kalendaru polaganja ispita DM</w:t>
      </w: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FFFF00"/>
        <w:tabs>
          <w:tab w:val="left" w:pos="1209"/>
        </w:tabs>
        <w:spacing w:line="240" w:lineRule="auto"/>
        <w:jc w:val="both"/>
        <w:rPr>
          <w:rFonts w:ascii="Cambria" w:eastAsia="Calibri" w:hAnsi="Cambria" w:cs="Times New Roman"/>
          <w:sz w:val="24"/>
          <w:szCs w:val="24"/>
        </w:rPr>
      </w:pP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rujan 2024. – ispiti prema kalendaru polaganja ispita 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objava privremenih rezultata DM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rok za prigovore na ocjenjivanje ispita državne mature </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objava konačnih rezultata državne mature</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podjela svjedodžbi i potvrda o položenim ispitima 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r w:rsidRPr="00440D6F">
        <w:rPr>
          <w:rFonts w:ascii="Cambria" w:eastAsia="Calibri" w:hAnsi="Cambria" w:cs="Times New Roman"/>
          <w:sz w:val="24"/>
          <w:szCs w:val="24"/>
        </w:rPr>
        <w:t xml:space="preserve">                     – ispiti prema kalendaru polaganja ispita DM</w:t>
      </w:r>
    </w:p>
    <w:p w:rsidR="00440D6F" w:rsidRPr="00440D6F" w:rsidRDefault="00440D6F" w:rsidP="00440D6F">
      <w:pPr>
        <w:shd w:val="clear" w:color="auto" w:fill="DAEEF3"/>
        <w:tabs>
          <w:tab w:val="left" w:pos="1209"/>
        </w:tabs>
        <w:spacing w:line="240" w:lineRule="auto"/>
        <w:jc w:val="both"/>
        <w:rPr>
          <w:rFonts w:ascii="Cambria" w:eastAsia="Calibri" w:hAnsi="Cambria" w:cs="Times New Roman"/>
          <w:sz w:val="24"/>
          <w:szCs w:val="24"/>
        </w:rPr>
      </w:pPr>
    </w:p>
    <w:p w:rsidR="00440D6F" w:rsidRPr="00440D6F" w:rsidRDefault="00440D6F" w:rsidP="00440D6F">
      <w:pPr>
        <w:tabs>
          <w:tab w:val="left" w:pos="1209"/>
        </w:tabs>
        <w:spacing w:line="240" w:lineRule="auto"/>
        <w:jc w:val="both"/>
        <w:rPr>
          <w:rFonts w:ascii="Cambria" w:eastAsia="Calibri" w:hAnsi="Cambria" w:cs="Times New Roman"/>
          <w:sz w:val="24"/>
          <w:szCs w:val="24"/>
        </w:rPr>
      </w:pPr>
    </w:p>
    <w:p w:rsidR="00440D6F" w:rsidRPr="00440D6F" w:rsidRDefault="00440D6F" w:rsidP="00440D6F">
      <w:pPr>
        <w:spacing w:line="240" w:lineRule="auto"/>
        <w:rPr>
          <w:rFonts w:ascii="Cambria" w:eastAsia="Times New Roman" w:hAnsi="Cambria" w:cs="Times New Roman"/>
          <w:noProof/>
          <w:sz w:val="24"/>
          <w:szCs w:val="24"/>
        </w:rPr>
      </w:pPr>
    </w:p>
    <w:p w:rsidR="00440D6F" w:rsidRPr="00440D6F" w:rsidRDefault="00440D6F" w:rsidP="00440D6F">
      <w:pPr>
        <w:spacing w:line="240" w:lineRule="auto"/>
        <w:rPr>
          <w:rFonts w:ascii="Cambria" w:eastAsia="Times New Roman" w:hAnsi="Cambria" w:cs="Times New Roman"/>
          <w:noProof/>
          <w:sz w:val="24"/>
          <w:szCs w:val="24"/>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autoSpaceDE w:val="0"/>
        <w:autoSpaceDN w:val="0"/>
        <w:adjustRightInd w:val="0"/>
        <w:spacing w:line="240" w:lineRule="auto"/>
        <w:rPr>
          <w:rFonts w:ascii="Cambria" w:hAnsi="Cambria" w:cs="Calibri"/>
          <w:b/>
          <w:color w:val="2E74B5" w:themeColor="accent1" w:themeShade="BF"/>
          <w:sz w:val="28"/>
          <w:szCs w:val="28"/>
        </w:rPr>
      </w:pP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lang w:eastAsia="hr-HR"/>
        </w:rPr>
        <w:lastRenderedPageBreak/>
        <mc:AlternateContent>
          <mc:Choice Requires="wps">
            <w:drawing>
              <wp:anchor distT="0" distB="0" distL="114300" distR="114300" simplePos="0" relativeHeight="251660288" behindDoc="0" locked="0" layoutInCell="1" allowOverlap="1" wp14:anchorId="1F9DCA23" wp14:editId="03605638">
                <wp:simplePos x="0" y="0"/>
                <wp:positionH relativeFrom="column">
                  <wp:posOffset>852805</wp:posOffset>
                </wp:positionH>
                <wp:positionV relativeFrom="paragraph">
                  <wp:posOffset>-88265</wp:posOffset>
                </wp:positionV>
                <wp:extent cx="4067175" cy="657225"/>
                <wp:effectExtent l="0" t="0" r="0" b="0"/>
                <wp:wrapNone/>
                <wp:docPr id="2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7175" cy="657225"/>
                        </a:xfrm>
                        <a:prstGeom prst="rect">
                          <a:avLst/>
                        </a:prstGeom>
                        <a:extLst>
                          <a:ext uri="{AF507438-7753-43E0-B8FC-AC1667EBCBE1}">
                            <a14:hiddenEffects xmlns:a14="http://schemas.microsoft.com/office/drawing/2010/main">
                              <a:effectLst/>
                            </a14:hiddenEffects>
                          </a:ext>
                        </a:extLst>
                      </wps:spPr>
                      <wps:txbx>
                        <w:txbxContent>
                          <w:p w:rsidR="00440D6F" w:rsidRPr="001246FE" w:rsidRDefault="00440D6F" w:rsidP="00440D6F">
                            <w:pPr>
                              <w:pStyle w:val="StandardWeb"/>
                              <w:spacing w:before="0" w:beforeAutospacing="0" w:after="0"/>
                              <w:jc w:val="center"/>
                            </w:pPr>
                            <w:r w:rsidRPr="001246FE">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KALENDAR RADA</w:t>
                            </w:r>
                          </w:p>
                          <w:p w:rsidR="00440D6F" w:rsidRPr="001246FE" w:rsidRDefault="00440D6F" w:rsidP="00440D6F">
                            <w:pPr>
                              <w:pStyle w:val="StandardWeb"/>
                              <w:spacing w:before="0" w:beforeAutospacing="0" w:after="0"/>
                              <w:jc w:val="center"/>
                            </w:pPr>
                            <w:r>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za školsku 2023./2024</w:t>
                            </w:r>
                            <w:r w:rsidRPr="001246FE">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.godinu</w:t>
                            </w:r>
                          </w:p>
                        </w:txbxContent>
                      </wps:txbx>
                      <wps:bodyPr wrap="square" numCol="1" fromWordArt="1">
                        <a:prstTxWarp prst="textPlain">
                          <a:avLst>
                            <a:gd name="adj" fmla="val 50442"/>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F9DCA23" id="_x0000_t202" coordsize="21600,21600" o:spt="202" path="m,l,21600r21600,l21600,xe">
                <v:stroke joinstyle="miter"/>
                <v:path gradientshapeok="t" o:connecttype="rect"/>
              </v:shapetype>
              <v:shape id="WordArt 2" o:spid="_x0000_s1026" type="#_x0000_t202" style="position:absolute;margin-left:67.15pt;margin-top:-6.95pt;width:32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" filled="f" stroked="f">
                <o:lock v:ext="edit" shapetype="t"/>
                <v:textbox>
                  <w:txbxContent>
                    <w:p w:rsidR="00440D6F" w:rsidRPr="001246FE" w:rsidRDefault="00440D6F" w:rsidP="00440D6F">
                      <w:pPr>
                        <w:pStyle w:val="StandardWeb"/>
                        <w:spacing w:before="0" w:beforeAutospacing="0" w:after="0"/>
                        <w:jc w:val="center"/>
                      </w:pPr>
                      <w:r w:rsidRPr="001246FE">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KALENDAR RADA</w:t>
                      </w:r>
                    </w:p>
                    <w:p w:rsidR="00440D6F" w:rsidRPr="001246FE" w:rsidRDefault="00440D6F" w:rsidP="00440D6F">
                      <w:pPr>
                        <w:pStyle w:val="StandardWeb"/>
                        <w:spacing w:before="0" w:beforeAutospacing="0" w:after="0"/>
                        <w:jc w:val="center"/>
                      </w:pPr>
                      <w:r>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za školsku 2023./2024</w:t>
                      </w:r>
                      <w:r w:rsidRPr="001246FE">
                        <w:rPr>
                          <w:rFonts w:ascii="Arial Rounded MT Bold" w:hAnsi="Arial Rounded MT Bold"/>
                          <w:color w:val="DCEBF5"/>
                          <w14:textOutline w14:w="9525" w14:cap="flat" w14:cmpd="sng" w14:algn="ctr">
                            <w14:solidFill>
                              <w14:srgbClr w14:val="000000"/>
                            </w14:solidFill>
                            <w14:prstDash w14:val="solid"/>
                            <w14:round/>
                          </w14:textOutline>
                          <w14:textFill>
                            <w14:gradFill>
                              <w14:gsLst>
                                <w14:gs w14:pos="0">
                                  <w14:srgbClr w14:val="DCEBF5"/>
                                </w14:gs>
                                <w14:gs w14:pos="8000">
                                  <w14:srgbClr w14:val="83A7C3"/>
                                </w14:gs>
                                <w14:gs w14:pos="13000">
                                  <w14:srgbClr w14:val="768FB9"/>
                                </w14:gs>
                                <w14:gs w14:pos="21001">
                                  <w14:srgbClr w14:val="83A7C3"/>
                                </w14:gs>
                                <w14:gs w14:pos="52000">
                                  <w14:srgbClr w14:val="FFFFFF"/>
                                </w14:gs>
                                <w14:gs w14:pos="56000">
                                  <w14:srgbClr w14:val="9C6563"/>
                                </w14:gs>
                                <w14:gs w14:pos="58000">
                                  <w14:srgbClr w14:val="80302D"/>
                                </w14:gs>
                                <w14:gs w14:pos="71001">
                                  <w14:srgbClr w14:val="C0524E"/>
                                </w14:gs>
                                <w14:gs w14:pos="94000">
                                  <w14:srgbClr w14:val="EBDAD4"/>
                                </w14:gs>
                                <w14:gs w14:pos="100000">
                                  <w14:srgbClr w14:val="55261C"/>
                                </w14:gs>
                              </w14:gsLst>
                              <w14:lin w14:ang="5400000" w14:scaled="1"/>
                            </w14:gradFill>
                          </w14:textFill>
                        </w:rPr>
                        <w:t>.godinu</w:t>
                      </w:r>
                    </w:p>
                  </w:txbxContent>
                </v:textbox>
              </v:shape>
            </w:pict>
          </mc:Fallback>
        </mc:AlternateContent>
      </w: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sz w:val="20"/>
          <w:szCs w:val="20"/>
        </w:rPr>
      </w:pPr>
    </w:p>
    <w:p w:rsidR="00440D6F" w:rsidRPr="00440D6F" w:rsidRDefault="00440D6F" w:rsidP="00440D6F">
      <w:pPr>
        <w:spacing w:line="240" w:lineRule="auto"/>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 xml:space="preserve">               </w:t>
      </w:r>
      <w:r w:rsidRPr="00440D6F">
        <w:rPr>
          <w:rFonts w:ascii="Arial Narrow" w:eastAsia="Times New Roman" w:hAnsi="Arial Narrow" w:cs="Times New Roman"/>
          <w:noProof/>
          <w:color w:val="333333"/>
          <w:sz w:val="20"/>
          <w:szCs w:val="20"/>
        </w:rPr>
        <w:tab/>
      </w:r>
      <w:r w:rsidRPr="00440D6F">
        <w:rPr>
          <w:rFonts w:ascii="Arial Narrow" w:eastAsia="Times New Roman" w:hAnsi="Arial Narrow" w:cs="Times New Roman"/>
          <w:noProof/>
          <w:color w:val="333333"/>
          <w:sz w:val="20"/>
          <w:szCs w:val="20"/>
        </w:rPr>
        <w:tab/>
        <w:t xml:space="preserve">PRVO POLUGODIŠTE                                             </w:t>
      </w:r>
      <w:r w:rsidRPr="00440D6F">
        <w:rPr>
          <w:rFonts w:ascii="Arial Narrow" w:eastAsia="Times New Roman" w:hAnsi="Arial Narrow" w:cs="Times New Roman"/>
          <w:noProof/>
          <w:color w:val="333333"/>
          <w:sz w:val="20"/>
          <w:szCs w:val="20"/>
        </w:rPr>
        <w:tab/>
      </w:r>
      <w:r w:rsidRPr="00440D6F">
        <w:rPr>
          <w:rFonts w:ascii="Arial Narrow" w:eastAsia="Times New Roman" w:hAnsi="Arial Narrow" w:cs="Times New Roman"/>
          <w:noProof/>
          <w:color w:val="333333"/>
          <w:sz w:val="20"/>
          <w:szCs w:val="20"/>
        </w:rPr>
        <w:tab/>
        <w:t>DRUGO POLUGODIŠTE</w:t>
      </w:r>
    </w:p>
    <w:p w:rsidR="00440D6F" w:rsidRPr="00440D6F" w:rsidRDefault="00440D6F" w:rsidP="00440D6F">
      <w:pPr>
        <w:spacing w:line="240" w:lineRule="auto"/>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 xml:space="preserve">    </w:t>
      </w:r>
      <w:r w:rsidRPr="00440D6F">
        <w:rPr>
          <w:rFonts w:ascii="Arial Narrow" w:eastAsia="Times New Roman" w:hAnsi="Arial Narrow" w:cs="Times New Roman"/>
          <w:noProof/>
          <w:color w:val="333333"/>
          <w:sz w:val="20"/>
          <w:szCs w:val="20"/>
        </w:rPr>
        <w:tab/>
        <w:t xml:space="preserve"> (od 4. IX. 2023. do 22. XII. 2024. god. )                    </w:t>
      </w:r>
      <w:r w:rsidRPr="00440D6F">
        <w:rPr>
          <w:rFonts w:ascii="Arial Narrow" w:eastAsia="Times New Roman" w:hAnsi="Arial Narrow" w:cs="Times New Roman"/>
          <w:noProof/>
          <w:color w:val="333333"/>
          <w:sz w:val="20"/>
          <w:szCs w:val="20"/>
        </w:rPr>
        <w:tab/>
      </w:r>
      <w:r w:rsidRPr="00440D6F">
        <w:rPr>
          <w:rFonts w:ascii="Arial Narrow" w:eastAsia="Times New Roman" w:hAnsi="Arial Narrow" w:cs="Times New Roman"/>
          <w:noProof/>
          <w:color w:val="333333"/>
          <w:sz w:val="20"/>
          <w:szCs w:val="20"/>
        </w:rPr>
        <w:tab/>
        <w:t>(</w:t>
      </w:r>
      <w:r w:rsidRPr="00440D6F">
        <w:rPr>
          <w:rFonts w:ascii="Arial Narrow" w:eastAsia="Times New Roman" w:hAnsi="Arial Narrow" w:cs="Times New Roman"/>
          <w:noProof/>
          <w:color w:val="000000"/>
          <w:sz w:val="20"/>
          <w:szCs w:val="20"/>
        </w:rPr>
        <w:t xml:space="preserve">od 8. I. 2024. do </w:t>
      </w:r>
      <w:r w:rsidRPr="00440D6F">
        <w:rPr>
          <w:rFonts w:ascii="Arial Narrow" w:eastAsia="Times New Roman" w:hAnsi="Arial Narrow" w:cs="Times New Roman"/>
          <w:noProof/>
          <w:color w:val="333333"/>
          <w:sz w:val="20"/>
          <w:szCs w:val="20"/>
        </w:rPr>
        <w:t>21. VI. 2024.god. )</w:t>
      </w:r>
    </w:p>
    <w:tbl>
      <w:tblPr>
        <w:tblpPr w:leftFromText="180" w:rightFromText="180" w:vertAnchor="text" w:tblpX="-3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216"/>
        <w:gridCol w:w="21"/>
        <w:gridCol w:w="379"/>
        <w:gridCol w:w="540"/>
        <w:gridCol w:w="450"/>
        <w:gridCol w:w="35"/>
        <w:gridCol w:w="407"/>
        <w:gridCol w:w="18"/>
        <w:gridCol w:w="463"/>
        <w:gridCol w:w="484"/>
        <w:gridCol w:w="17"/>
        <w:gridCol w:w="477"/>
        <w:gridCol w:w="413"/>
        <w:gridCol w:w="450"/>
        <w:gridCol w:w="457"/>
        <w:gridCol w:w="699"/>
        <w:gridCol w:w="792"/>
        <w:gridCol w:w="11"/>
        <w:gridCol w:w="479"/>
        <w:gridCol w:w="490"/>
        <w:gridCol w:w="536"/>
        <w:gridCol w:w="491"/>
        <w:gridCol w:w="471"/>
        <w:gridCol w:w="19"/>
        <w:gridCol w:w="425"/>
        <w:gridCol w:w="23"/>
        <w:gridCol w:w="493"/>
      </w:tblGrid>
      <w:tr w:rsidR="00440D6F" w:rsidRPr="00440D6F" w:rsidTr="003910C5">
        <w:trPr>
          <w:gridBefore w:val="1"/>
          <w:wBefore w:w="20" w:type="dxa"/>
        </w:trPr>
        <w:tc>
          <w:tcPr>
            <w:tcW w:w="616" w:type="dxa"/>
            <w:gridSpan w:val="3"/>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Mj.</w:t>
            </w:r>
          </w:p>
        </w:tc>
        <w:tc>
          <w:tcPr>
            <w:tcW w:w="540" w:type="dxa"/>
          </w:tcPr>
          <w:p w:rsidR="00440D6F" w:rsidRPr="00440D6F" w:rsidRDefault="00440D6F" w:rsidP="00440D6F">
            <w:pPr>
              <w:keepNext/>
              <w:spacing w:line="240" w:lineRule="auto"/>
              <w:outlineLvl w:val="0"/>
              <w:rPr>
                <w:rFonts w:ascii="Arial Narrow" w:eastAsia="Times New Roman" w:hAnsi="Arial Narrow" w:cs="Times New Roman"/>
                <w:color w:val="333333"/>
                <w:sz w:val="24"/>
                <w:szCs w:val="20"/>
                <w:lang w:val="sr-Cyrl-CS"/>
              </w:rPr>
            </w:pPr>
            <w:r w:rsidRPr="00440D6F">
              <w:rPr>
                <w:rFonts w:ascii="Arial Narrow" w:eastAsia="Times New Roman" w:hAnsi="Arial Narrow" w:cs="Times New Roman"/>
                <w:color w:val="333333"/>
                <w:sz w:val="24"/>
                <w:szCs w:val="20"/>
                <w:lang w:val="sr-Cyrl-CS"/>
              </w:rPr>
              <w:t>Tj.</w:t>
            </w:r>
          </w:p>
        </w:tc>
        <w:tc>
          <w:tcPr>
            <w:tcW w:w="450" w:type="dxa"/>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P</w:t>
            </w:r>
          </w:p>
        </w:tc>
        <w:tc>
          <w:tcPr>
            <w:tcW w:w="442" w:type="dxa"/>
            <w:gridSpan w:val="2"/>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U</w:t>
            </w:r>
          </w:p>
        </w:tc>
        <w:tc>
          <w:tcPr>
            <w:tcW w:w="481" w:type="dxa"/>
            <w:gridSpan w:val="2"/>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S</w:t>
            </w:r>
          </w:p>
        </w:tc>
        <w:tc>
          <w:tcPr>
            <w:tcW w:w="484" w:type="dxa"/>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Č</w:t>
            </w:r>
          </w:p>
        </w:tc>
        <w:tc>
          <w:tcPr>
            <w:tcW w:w="494" w:type="dxa"/>
            <w:gridSpan w:val="2"/>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P</w:t>
            </w:r>
          </w:p>
        </w:tc>
        <w:tc>
          <w:tcPr>
            <w:tcW w:w="413" w:type="dxa"/>
            <w:shd w:val="clear" w:color="auto" w:fill="A6A6A6"/>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S</w:t>
            </w:r>
          </w:p>
        </w:tc>
        <w:tc>
          <w:tcPr>
            <w:tcW w:w="450" w:type="dxa"/>
            <w:shd w:val="clear" w:color="auto" w:fill="A6A6A6"/>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N</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tcPr>
          <w:p w:rsidR="00440D6F" w:rsidRPr="00440D6F" w:rsidRDefault="00440D6F" w:rsidP="00440D6F">
            <w:pPr>
              <w:spacing w:line="240" w:lineRule="auto"/>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Mj.</w:t>
            </w:r>
          </w:p>
        </w:tc>
        <w:tc>
          <w:tcPr>
            <w:tcW w:w="792" w:type="dxa"/>
          </w:tcPr>
          <w:p w:rsidR="00440D6F" w:rsidRPr="00440D6F" w:rsidRDefault="00440D6F" w:rsidP="00440D6F">
            <w:pPr>
              <w:keepNext/>
              <w:spacing w:line="240" w:lineRule="auto"/>
              <w:outlineLvl w:val="0"/>
              <w:rPr>
                <w:rFonts w:ascii="Arial Narrow" w:eastAsia="Times New Roman" w:hAnsi="Arial Narrow" w:cs="Times New Roman"/>
                <w:color w:val="333333"/>
                <w:sz w:val="24"/>
                <w:szCs w:val="20"/>
                <w:lang w:val="sr-Cyrl-CS"/>
              </w:rPr>
            </w:pPr>
            <w:r w:rsidRPr="00440D6F">
              <w:rPr>
                <w:rFonts w:ascii="Arial Narrow" w:eastAsia="Times New Roman" w:hAnsi="Arial Narrow" w:cs="Times New Roman"/>
                <w:color w:val="333333"/>
                <w:sz w:val="24"/>
                <w:szCs w:val="20"/>
                <w:lang w:val="sr-Cyrl-CS"/>
              </w:rPr>
              <w:t>Tj.</w:t>
            </w:r>
          </w:p>
        </w:tc>
        <w:tc>
          <w:tcPr>
            <w:tcW w:w="490" w:type="dxa"/>
            <w:gridSpan w:val="2"/>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P</w:t>
            </w:r>
          </w:p>
        </w:tc>
        <w:tc>
          <w:tcPr>
            <w:tcW w:w="490" w:type="dxa"/>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U</w:t>
            </w:r>
          </w:p>
        </w:tc>
        <w:tc>
          <w:tcPr>
            <w:tcW w:w="536" w:type="dxa"/>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S</w:t>
            </w:r>
          </w:p>
        </w:tc>
        <w:tc>
          <w:tcPr>
            <w:tcW w:w="491" w:type="dxa"/>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Č</w:t>
            </w:r>
          </w:p>
        </w:tc>
        <w:tc>
          <w:tcPr>
            <w:tcW w:w="490" w:type="dxa"/>
            <w:gridSpan w:val="2"/>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P</w:t>
            </w:r>
          </w:p>
        </w:tc>
        <w:tc>
          <w:tcPr>
            <w:tcW w:w="448" w:type="dxa"/>
            <w:gridSpan w:val="2"/>
            <w:shd w:val="clear" w:color="auto" w:fill="B3B3B3"/>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S</w:t>
            </w:r>
          </w:p>
        </w:tc>
        <w:tc>
          <w:tcPr>
            <w:tcW w:w="493" w:type="dxa"/>
            <w:shd w:val="clear" w:color="auto" w:fill="B3B3B3"/>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N</w:t>
            </w:r>
          </w:p>
        </w:tc>
      </w:tr>
      <w:tr w:rsidR="00440D6F" w:rsidRPr="00440D6F" w:rsidTr="003910C5">
        <w:trPr>
          <w:gridBefore w:val="1"/>
          <w:wBefore w:w="20" w:type="dxa"/>
          <w:cantSplit/>
        </w:trPr>
        <w:tc>
          <w:tcPr>
            <w:tcW w:w="616" w:type="dxa"/>
            <w:gridSpan w:val="3"/>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IX</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5</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6</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7</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8</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9</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10</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17</w:t>
            </w:r>
          </w:p>
        </w:tc>
        <w:tc>
          <w:tcPr>
            <w:tcW w:w="4230" w:type="dxa"/>
            <w:gridSpan w:val="11"/>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90" w:type="dxa"/>
            <w:gridSpan w:val="2"/>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490"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w:t>
            </w:r>
          </w:p>
        </w:tc>
        <w:tc>
          <w:tcPr>
            <w:tcW w:w="536"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w:t>
            </w:r>
          </w:p>
        </w:tc>
        <w:tc>
          <w:tcPr>
            <w:tcW w:w="491"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90"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448" w:type="dxa"/>
            <w:gridSpan w:val="2"/>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93" w:type="dxa"/>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17</w:t>
            </w:r>
          </w:p>
        </w:tc>
        <w:tc>
          <w:tcPr>
            <w:tcW w:w="490" w:type="dxa"/>
            <w:gridSpan w:val="2"/>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 xml:space="preserve">8 </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11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12</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13</w:t>
            </w:r>
          </w:p>
        </w:tc>
        <w:tc>
          <w:tcPr>
            <w:tcW w:w="493" w:type="dxa"/>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14</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4</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26</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450" w:type="dxa"/>
            <w:shd w:val="clear" w:color="auto" w:fill="auto"/>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15</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16</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17</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19</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21</w:t>
            </w:r>
          </w:p>
        </w:tc>
      </w:tr>
      <w:tr w:rsidR="00440D6F" w:rsidRPr="00440D6F" w:rsidTr="003910C5">
        <w:trPr>
          <w:gridBefore w:val="1"/>
          <w:wBefore w:w="20" w:type="dxa"/>
          <w:cantSplit/>
          <w:trHeight w:val="70"/>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211" w:type="dxa"/>
            <w:gridSpan w:val="12"/>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19</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22</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23</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24</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25</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26</w:t>
            </w:r>
          </w:p>
        </w:tc>
        <w:tc>
          <w:tcPr>
            <w:tcW w:w="448" w:type="dxa"/>
            <w:gridSpan w:val="2"/>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28</w:t>
            </w:r>
          </w:p>
        </w:tc>
      </w:tr>
      <w:tr w:rsidR="00440D6F" w:rsidRPr="00440D6F" w:rsidTr="003910C5">
        <w:trPr>
          <w:gridBefore w:val="1"/>
          <w:wBefore w:w="20" w:type="dxa"/>
          <w:cantSplit/>
          <w:trHeight w:val="213"/>
        </w:trPr>
        <w:tc>
          <w:tcPr>
            <w:tcW w:w="616" w:type="dxa"/>
            <w:gridSpan w:val="3"/>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X</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FF0000"/>
                <w:sz w:val="20"/>
                <w:szCs w:val="20"/>
              </w:rPr>
              <w:t>20</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90" w:type="dxa"/>
            <w:shd w:val="clear" w:color="auto" w:fill="E2EFD9"/>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536" w:type="dxa"/>
            <w:shd w:val="clear" w:color="auto" w:fill="E2EFD9"/>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31</w:t>
            </w:r>
          </w:p>
        </w:tc>
        <w:tc>
          <w:tcPr>
            <w:tcW w:w="1922" w:type="dxa"/>
            <w:gridSpan w:val="6"/>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5</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3</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8</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II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16</w:t>
            </w: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1516" w:type="dxa"/>
            <w:gridSpan w:val="4"/>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3</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4</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6</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5</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6</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7</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9</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10</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11</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7</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22</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12</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13</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14</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r>
      <w:tr w:rsidR="00440D6F" w:rsidRPr="00440D6F" w:rsidTr="003910C5">
        <w:trPr>
          <w:gridBefore w:val="1"/>
          <w:wBefore w:w="20" w:type="dxa"/>
          <w:cantSplit/>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8</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490"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90"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536" w:type="dxa"/>
            <w:tcBorders>
              <w:bottom w:val="single" w:sz="4" w:space="0" w:color="auto"/>
            </w:tcBorders>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91" w:type="dxa"/>
            <w:tcBorders>
              <w:bottom w:val="single" w:sz="4" w:space="0" w:color="auto"/>
            </w:tcBorders>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90" w:type="dxa"/>
            <w:gridSpan w:val="2"/>
            <w:tcBorders>
              <w:bottom w:val="single" w:sz="4" w:space="0" w:color="auto"/>
            </w:tcBorders>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48" w:type="dxa"/>
            <w:gridSpan w:val="2"/>
            <w:tcBorders>
              <w:bottom w:val="single" w:sz="4" w:space="0" w:color="auto"/>
            </w:tcBorders>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93" w:type="dxa"/>
            <w:tcBorders>
              <w:bottom w:val="single" w:sz="4" w:space="0" w:color="auto"/>
            </w:tcBorders>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r>
      <w:tr w:rsidR="00440D6F" w:rsidRPr="00440D6F" w:rsidTr="003910C5">
        <w:trPr>
          <w:gridBefore w:val="1"/>
          <w:wBefore w:w="20" w:type="dxa"/>
          <w:cantSplit/>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85"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425"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31</w:t>
            </w:r>
          </w:p>
        </w:tc>
        <w:tc>
          <w:tcPr>
            <w:tcW w:w="2761" w:type="dxa"/>
            <w:gridSpan w:val="7"/>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23</w:t>
            </w:r>
          </w:p>
        </w:tc>
        <w:tc>
          <w:tcPr>
            <w:tcW w:w="490" w:type="dxa"/>
            <w:gridSpan w:val="2"/>
            <w:tcBorders>
              <w:bottom w:val="single" w:sz="4" w:space="0" w:color="auto"/>
            </w:tcBorders>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490" w:type="dxa"/>
            <w:tcBorders>
              <w:bottom w:val="single" w:sz="4" w:space="0" w:color="auto"/>
            </w:tcBorders>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536" w:type="dxa"/>
            <w:tcBorders>
              <w:bottom w:val="single" w:sz="4" w:space="0" w:color="auto"/>
            </w:tcBorders>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 xml:space="preserve">28 </w:t>
            </w:r>
          </w:p>
        </w:tc>
        <w:tc>
          <w:tcPr>
            <w:tcW w:w="491" w:type="dxa"/>
            <w:tcBorders>
              <w:bottom w:val="single" w:sz="4" w:space="0" w:color="auto"/>
            </w:tcBorders>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1431" w:type="dxa"/>
            <w:gridSpan w:val="5"/>
            <w:tcBorders>
              <w:bottom w:val="single" w:sz="4" w:space="0" w:color="auto"/>
            </w:tcBorders>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211" w:type="dxa"/>
            <w:gridSpan w:val="12"/>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3438" w:type="dxa"/>
            <w:gridSpan w:val="10"/>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XI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tc>
        <w:tc>
          <w:tcPr>
            <w:tcW w:w="4211" w:type="dxa"/>
            <w:gridSpan w:val="12"/>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230" w:type="dxa"/>
            <w:gridSpan w:val="11"/>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9</w:t>
            </w:r>
          </w:p>
        </w:tc>
        <w:tc>
          <w:tcPr>
            <w:tcW w:w="450" w:type="dxa"/>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42" w:type="dxa"/>
            <w:gridSpan w:val="2"/>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81" w:type="dxa"/>
            <w:gridSpan w:val="2"/>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III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18</w:t>
            </w:r>
          </w:p>
        </w:tc>
        <w:tc>
          <w:tcPr>
            <w:tcW w:w="803" w:type="dxa"/>
            <w:gridSpan w:val="2"/>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1996" w:type="dxa"/>
            <w:gridSpan w:val="4"/>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1</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2</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3</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10</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c>
          <w:tcPr>
            <w:tcW w:w="481" w:type="dxa"/>
            <w:gridSpan w:val="2"/>
            <w:shd w:val="clear" w:color="auto" w:fill="FFC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8</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24</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8</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11</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13" w:type="dxa"/>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25</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12</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26</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490" w:type="dxa"/>
            <w:shd w:val="clear" w:color="auto" w:fill="FFC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r>
      <w:tr w:rsidR="00440D6F" w:rsidRPr="00440D6F" w:rsidTr="003910C5">
        <w:trPr>
          <w:gridBefore w:val="1"/>
          <w:wBefore w:w="20" w:type="dxa"/>
          <w:cantSplit/>
        </w:trPr>
        <w:tc>
          <w:tcPr>
            <w:tcW w:w="616" w:type="dxa"/>
            <w:gridSpan w:val="3"/>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FF0000"/>
                <w:sz w:val="20"/>
                <w:szCs w:val="20"/>
              </w:rPr>
              <w:t>13</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1357" w:type="dxa"/>
            <w:gridSpan w:val="4"/>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27</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91"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490"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493" w:type="dxa"/>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31</w:t>
            </w:r>
          </w:p>
        </w:tc>
      </w:tr>
      <w:tr w:rsidR="00440D6F" w:rsidRPr="00440D6F" w:rsidTr="003910C5">
        <w:trPr>
          <w:gridBefore w:val="1"/>
          <w:wBefore w:w="20" w:type="dxa"/>
          <w:cantSplit/>
        </w:trPr>
        <w:tc>
          <w:tcPr>
            <w:tcW w:w="616" w:type="dxa"/>
            <w:gridSpan w:val="3"/>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XII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16</w:t>
            </w: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1857" w:type="dxa"/>
            <w:gridSpan w:val="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3</w:t>
            </w:r>
          </w:p>
        </w:tc>
        <w:tc>
          <w:tcPr>
            <w:tcW w:w="457" w:type="dxa"/>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699" w:type="dxa"/>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3438" w:type="dxa"/>
            <w:gridSpan w:val="10"/>
            <w:shd w:val="clear" w:color="auto" w:fill="auto"/>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14</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4</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5</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6</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7</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8</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9</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10</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IV</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17</w:t>
            </w: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490" w:type="dxa"/>
            <w:gridSpan w:val="2"/>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490"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w:t>
            </w:r>
          </w:p>
        </w:tc>
        <w:tc>
          <w:tcPr>
            <w:tcW w:w="536"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w:t>
            </w:r>
          </w:p>
        </w:tc>
        <w:tc>
          <w:tcPr>
            <w:tcW w:w="491"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90"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15</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11</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12</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13</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14</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15</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16</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17</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8</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16</w:t>
            </w:r>
          </w:p>
        </w:tc>
        <w:tc>
          <w:tcPr>
            <w:tcW w:w="45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18</w:t>
            </w:r>
          </w:p>
        </w:tc>
        <w:tc>
          <w:tcPr>
            <w:tcW w:w="442"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19</w:t>
            </w:r>
          </w:p>
        </w:tc>
        <w:tc>
          <w:tcPr>
            <w:tcW w:w="481"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20</w:t>
            </w:r>
          </w:p>
        </w:tc>
        <w:tc>
          <w:tcPr>
            <w:tcW w:w="484"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94"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1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450"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29</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r>
      <w:tr w:rsidR="00440D6F" w:rsidRPr="00440D6F" w:rsidTr="003910C5">
        <w:trPr>
          <w:gridBefore w:val="1"/>
          <w:wBefore w:w="20" w:type="dxa"/>
          <w:cantSplit/>
        </w:trPr>
        <w:tc>
          <w:tcPr>
            <w:tcW w:w="616" w:type="dxa"/>
            <w:gridSpan w:val="3"/>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540" w:type="dxa"/>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50" w:type="dxa"/>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42" w:type="dxa"/>
            <w:gridSpan w:val="2"/>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481"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84"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494" w:type="dxa"/>
            <w:gridSpan w:val="2"/>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13"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450" w:type="dxa"/>
            <w:shd w:val="clear" w:color="auto" w:fill="FF00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31</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30</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24</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25</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26</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27</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r>
      <w:tr w:rsidR="00440D6F" w:rsidRPr="00440D6F" w:rsidTr="003910C5">
        <w:trPr>
          <w:gridBefore w:val="1"/>
          <w:wBefore w:w="20" w:type="dxa"/>
          <w:cantSplit/>
        </w:trPr>
        <w:tc>
          <w:tcPr>
            <w:tcW w:w="616" w:type="dxa"/>
            <w:gridSpan w:val="3"/>
            <w:vMerge/>
            <w:tcBorders>
              <w:bottom w:val="single" w:sz="4" w:space="0" w:color="auto"/>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211" w:type="dxa"/>
            <w:gridSpan w:val="12"/>
            <w:tcBorders>
              <w:bottom w:val="single" w:sz="4" w:space="0" w:color="auto"/>
            </w:tcBorders>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31</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2458" w:type="dxa"/>
            <w:gridSpan w:val="7"/>
            <w:shd w:val="clear" w:color="auto" w:fill="auto"/>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237" w:type="dxa"/>
            <w:gridSpan w:val="2"/>
            <w:tcBorders>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42"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1"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4"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4"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lef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V</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tc>
        <w:tc>
          <w:tcPr>
            <w:tcW w:w="4230" w:type="dxa"/>
            <w:gridSpan w:val="11"/>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237" w:type="dxa"/>
            <w:gridSpan w:val="2"/>
            <w:tcBorders>
              <w:bottom w:val="single" w:sz="4" w:space="0" w:color="auto"/>
            </w:tcBorders>
            <w:shd w:val="clear" w:color="auto" w:fill="D6E3BC"/>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1874" w:type="dxa"/>
            <w:gridSpan w:val="7"/>
            <w:tcBorders>
              <w:left w:val="nil"/>
              <w:bottom w:val="single" w:sz="4" w:space="0" w:color="auto"/>
              <w:right w:val="nil"/>
            </w:tcBorders>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NASTAVA</w:t>
            </w:r>
          </w:p>
        </w:tc>
        <w:tc>
          <w:tcPr>
            <w:tcW w:w="477"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bottom w:val="single" w:sz="4" w:space="0" w:color="auto"/>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bottom w:val="single" w:sz="4" w:space="0" w:color="auto"/>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980" w:type="dxa"/>
            <w:gridSpan w:val="3"/>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536" w:type="dxa"/>
            <w:shd w:val="clear" w:color="auto" w:fill="FFFF0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493" w:type="dxa"/>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r>
      <w:tr w:rsidR="00440D6F" w:rsidRPr="00440D6F" w:rsidTr="003910C5">
        <w:trPr>
          <w:gridBefore w:val="1"/>
          <w:wBefore w:w="20" w:type="dxa"/>
          <w:cantSplit/>
        </w:trPr>
        <w:tc>
          <w:tcPr>
            <w:tcW w:w="237" w:type="dxa"/>
            <w:gridSpan w:val="2"/>
            <w:tcBorders>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42"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1"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4"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4"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lef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32</w:t>
            </w:r>
          </w:p>
        </w:tc>
        <w:tc>
          <w:tcPr>
            <w:tcW w:w="490" w:type="dxa"/>
            <w:gridSpan w:val="2"/>
            <w:shd w:val="clear" w:color="auto" w:fill="00B0F0"/>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6</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sz w:val="20"/>
                <w:szCs w:val="20"/>
              </w:rPr>
              <w:t>7</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8</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9</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10</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11</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12</w:t>
            </w:r>
          </w:p>
        </w:tc>
      </w:tr>
      <w:tr w:rsidR="00440D6F" w:rsidRPr="00440D6F" w:rsidTr="003910C5">
        <w:trPr>
          <w:gridBefore w:val="1"/>
          <w:wBefore w:w="20" w:type="dxa"/>
          <w:cantSplit/>
        </w:trPr>
        <w:tc>
          <w:tcPr>
            <w:tcW w:w="237" w:type="dxa"/>
            <w:gridSpan w:val="2"/>
            <w:tcBorders>
              <w:bottom w:val="single" w:sz="4" w:space="0" w:color="auto"/>
            </w:tcBorders>
            <w:shd w:val="clear" w:color="auto" w:fill="FFFF00"/>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3" w:type="dxa"/>
            <w:gridSpan w:val="12"/>
            <w:tcBorders>
              <w:bottom w:val="single" w:sz="4" w:space="0" w:color="auto"/>
            </w:tcBorders>
            <w:vAlign w:val="center"/>
          </w:tcPr>
          <w:p w:rsidR="00440D6F" w:rsidRPr="00440D6F" w:rsidRDefault="00440D6F" w:rsidP="00440D6F">
            <w:pPr>
              <w:spacing w:line="240" w:lineRule="auto"/>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 xml:space="preserve">               BLAGDANI U R. HRVATSKOJ</w:t>
            </w:r>
          </w:p>
        </w:tc>
        <w:tc>
          <w:tcPr>
            <w:tcW w:w="457" w:type="dxa"/>
            <w:tcBorders>
              <w:bottom w:val="single" w:sz="4" w:space="0" w:color="auto"/>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shd w:val="clear" w:color="auto" w:fill="auto"/>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33</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13</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14</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15</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16</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17</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18</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19</w:t>
            </w:r>
          </w:p>
        </w:tc>
      </w:tr>
      <w:tr w:rsidR="00440D6F" w:rsidRPr="00440D6F" w:rsidTr="003910C5">
        <w:trPr>
          <w:gridBefore w:val="1"/>
          <w:wBefore w:w="20" w:type="dxa"/>
          <w:cantSplit/>
        </w:trPr>
        <w:tc>
          <w:tcPr>
            <w:tcW w:w="237" w:type="dxa"/>
            <w:gridSpan w:val="2"/>
            <w:tcBorders>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42"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1"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4"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4"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lef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34</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20</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21</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22</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23</w:t>
            </w:r>
          </w:p>
        </w:tc>
        <w:tc>
          <w:tcPr>
            <w:tcW w:w="490" w:type="dxa"/>
            <w:gridSpan w:val="2"/>
            <w:shd w:val="clear" w:color="auto" w:fill="00B050"/>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24</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25</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26</w:t>
            </w:r>
          </w:p>
        </w:tc>
      </w:tr>
      <w:tr w:rsidR="00440D6F" w:rsidRPr="00440D6F" w:rsidTr="003910C5">
        <w:trPr>
          <w:gridBefore w:val="1"/>
          <w:wBefore w:w="20" w:type="dxa"/>
          <w:cantSplit/>
        </w:trPr>
        <w:tc>
          <w:tcPr>
            <w:tcW w:w="237" w:type="dxa"/>
            <w:gridSpan w:val="2"/>
            <w:tcBorders>
              <w:bottom w:val="single" w:sz="4" w:space="0" w:color="auto"/>
            </w:tcBorders>
            <w:shd w:val="clear" w:color="auto" w:fill="00B0F0"/>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133" w:type="dxa"/>
            <w:gridSpan w:val="12"/>
            <w:tcBorders>
              <w:bottom w:val="single" w:sz="4" w:space="0" w:color="auto"/>
            </w:tcBorders>
            <w:vAlign w:val="center"/>
          </w:tcPr>
          <w:p w:rsidR="00440D6F" w:rsidRPr="00440D6F" w:rsidRDefault="00440D6F" w:rsidP="00440D6F">
            <w:pPr>
              <w:spacing w:line="240" w:lineRule="auto"/>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 xml:space="preserve">               PRAVOSLAVNI SVECI</w:t>
            </w:r>
          </w:p>
        </w:tc>
        <w:tc>
          <w:tcPr>
            <w:tcW w:w="457" w:type="dxa"/>
            <w:tcBorders>
              <w:bottom w:val="single" w:sz="4" w:space="0" w:color="auto"/>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FF0000"/>
                <w:sz w:val="20"/>
                <w:szCs w:val="20"/>
              </w:rPr>
              <w:t>35</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color w:val="333333"/>
                <w:sz w:val="20"/>
                <w:szCs w:val="20"/>
              </w:rPr>
              <w:t>27</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28</w:t>
            </w:r>
          </w:p>
        </w:tc>
        <w:tc>
          <w:tcPr>
            <w:tcW w:w="536" w:type="dxa"/>
            <w:shd w:val="clear" w:color="auto" w:fill="E2EFD9"/>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29</w:t>
            </w:r>
          </w:p>
        </w:tc>
        <w:tc>
          <w:tcPr>
            <w:tcW w:w="491" w:type="dxa"/>
            <w:shd w:val="clear" w:color="auto" w:fill="FFFF00"/>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30</w:t>
            </w:r>
          </w:p>
        </w:tc>
        <w:tc>
          <w:tcPr>
            <w:tcW w:w="490" w:type="dxa"/>
            <w:gridSpan w:val="2"/>
            <w:shd w:val="clear" w:color="auto" w:fill="E2EFD9"/>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31</w:t>
            </w:r>
          </w:p>
        </w:tc>
        <w:tc>
          <w:tcPr>
            <w:tcW w:w="941" w:type="dxa"/>
            <w:gridSpan w:val="3"/>
            <w:vAlign w:val="center"/>
          </w:tcPr>
          <w:p w:rsidR="00440D6F" w:rsidRPr="00440D6F" w:rsidRDefault="00440D6F" w:rsidP="00440D6F">
            <w:pPr>
              <w:spacing w:line="240" w:lineRule="auto"/>
              <w:rPr>
                <w:rFonts w:ascii="Arial Narrow" w:eastAsia="Times New Roman" w:hAnsi="Arial Narrow" w:cs="Times New Roman"/>
                <w:noProof/>
                <w:sz w:val="20"/>
                <w:szCs w:val="20"/>
              </w:rPr>
            </w:pPr>
          </w:p>
        </w:tc>
      </w:tr>
      <w:tr w:rsidR="00440D6F" w:rsidRPr="00440D6F" w:rsidTr="003910C5">
        <w:trPr>
          <w:gridBefore w:val="1"/>
          <w:wBefore w:w="20" w:type="dxa"/>
          <w:cantSplit/>
        </w:trPr>
        <w:tc>
          <w:tcPr>
            <w:tcW w:w="237" w:type="dxa"/>
            <w:gridSpan w:val="2"/>
            <w:tcBorders>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42"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1"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4"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4" w:type="dxa"/>
            <w:gridSpan w:val="2"/>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bottom w:val="single" w:sz="4" w:space="0" w:color="auto"/>
              <w:right w:val="nil"/>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left w:val="nil"/>
              <w:bottom w:val="single" w:sz="4" w:space="0" w:color="auto"/>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VI</w:t>
            </w:r>
          </w:p>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15</w:t>
            </w: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p>
        </w:tc>
        <w:tc>
          <w:tcPr>
            <w:tcW w:w="2478" w:type="dxa"/>
            <w:gridSpan w:val="6"/>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444"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w:t>
            </w:r>
          </w:p>
        </w:tc>
        <w:tc>
          <w:tcPr>
            <w:tcW w:w="516"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w:t>
            </w:r>
          </w:p>
        </w:tc>
      </w:tr>
      <w:tr w:rsidR="00440D6F" w:rsidRPr="00440D6F" w:rsidTr="003910C5">
        <w:trPr>
          <w:gridBefore w:val="1"/>
          <w:wBefore w:w="20" w:type="dxa"/>
          <w:cantSplit/>
        </w:trPr>
        <w:tc>
          <w:tcPr>
            <w:tcW w:w="237" w:type="dxa"/>
            <w:gridSpan w:val="2"/>
            <w:tcBorders>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919"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42"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1"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84"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4" w:type="dxa"/>
            <w:gridSpan w:val="2"/>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450" w:type="dxa"/>
            <w:tcBorders>
              <w:left w:val="nil"/>
              <w:right w:val="nil"/>
            </w:tcBorders>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tcBorders>
              <w:left w:val="nil"/>
            </w:tcBorders>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jc w:val="center"/>
              <w:rPr>
                <w:rFonts w:ascii="Arial Narrow" w:eastAsia="Times New Roman" w:hAnsi="Arial Narrow" w:cs="Times New Roman"/>
                <w:noProof/>
                <w:sz w:val="20"/>
                <w:szCs w:val="20"/>
              </w:rPr>
            </w:pPr>
          </w:p>
        </w:tc>
        <w:tc>
          <w:tcPr>
            <w:tcW w:w="792" w:type="dxa"/>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36</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4</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5</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6</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7</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8</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9</w:t>
            </w:r>
          </w:p>
        </w:tc>
      </w:tr>
      <w:tr w:rsidR="00440D6F" w:rsidRPr="00440D6F" w:rsidTr="003910C5">
        <w:trPr>
          <w:gridBefore w:val="1"/>
          <w:wBefore w:w="20" w:type="dxa"/>
          <w:cantSplit/>
        </w:trPr>
        <w:tc>
          <w:tcPr>
            <w:tcW w:w="237" w:type="dxa"/>
            <w:gridSpan w:val="2"/>
            <w:tcBorders>
              <w:bottom w:val="single" w:sz="4" w:space="0" w:color="auto"/>
            </w:tcBorders>
            <w:shd w:val="clear" w:color="auto" w:fill="00B050"/>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3" w:type="dxa"/>
            <w:gridSpan w:val="12"/>
            <w:vMerge w:val="restart"/>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r w:rsidRPr="00440D6F">
              <w:rPr>
                <w:rFonts w:ascii="Arial Narrow" w:eastAsia="Times New Roman" w:hAnsi="Arial Narrow" w:cs="Times New Roman"/>
                <w:noProof/>
                <w:color w:val="333333"/>
                <w:sz w:val="20"/>
                <w:szCs w:val="20"/>
              </w:rPr>
              <w:t xml:space="preserve">             ZAVRŠETAK NASTAVE MATURANTI SVIBANJ OSTALI LIPANJ</w:t>
            </w:r>
          </w:p>
        </w:tc>
        <w:tc>
          <w:tcPr>
            <w:tcW w:w="457" w:type="dxa"/>
            <w:vMerge w:val="restart"/>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792" w:type="dxa"/>
            <w:shd w:val="clear" w:color="auto" w:fill="auto"/>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37</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10</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11</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12</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13</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14</w:t>
            </w:r>
          </w:p>
        </w:tc>
        <w:tc>
          <w:tcPr>
            <w:tcW w:w="448" w:type="dxa"/>
            <w:gridSpan w:val="2"/>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15</w:t>
            </w:r>
          </w:p>
        </w:tc>
        <w:tc>
          <w:tcPr>
            <w:tcW w:w="493" w:type="dxa"/>
            <w:shd w:val="clear" w:color="auto" w:fill="A6A6A6"/>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r>
      <w:tr w:rsidR="00440D6F" w:rsidRPr="00440D6F" w:rsidTr="003910C5">
        <w:trPr>
          <w:gridBefore w:val="1"/>
          <w:wBefore w:w="20" w:type="dxa"/>
          <w:cantSplit/>
        </w:trPr>
        <w:tc>
          <w:tcPr>
            <w:tcW w:w="237" w:type="dxa"/>
            <w:gridSpan w:val="2"/>
            <w:tcBorders>
              <w:bottom w:val="nil"/>
            </w:tcBorders>
            <w:shd w:val="clear" w:color="auto" w:fill="auto"/>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3" w:type="dxa"/>
            <w:gridSpan w:val="12"/>
            <w:vMerge/>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c>
          <w:tcPr>
            <w:tcW w:w="457" w:type="dxa"/>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699" w:type="dxa"/>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792" w:type="dxa"/>
            <w:shd w:val="clear" w:color="auto" w:fill="FFFFFF"/>
            <w:vAlign w:val="center"/>
          </w:tcPr>
          <w:p w:rsidR="00440D6F" w:rsidRPr="00440D6F" w:rsidRDefault="00440D6F" w:rsidP="00440D6F">
            <w:pPr>
              <w:spacing w:line="240" w:lineRule="auto"/>
              <w:jc w:val="center"/>
              <w:rPr>
                <w:rFonts w:ascii="Arial Narrow" w:eastAsia="Times New Roman" w:hAnsi="Arial Narrow" w:cs="Times New Roman"/>
                <w:noProof/>
                <w:color w:val="FF0000"/>
                <w:sz w:val="20"/>
                <w:szCs w:val="20"/>
              </w:rPr>
            </w:pPr>
            <w:r w:rsidRPr="00440D6F">
              <w:rPr>
                <w:rFonts w:ascii="Arial Narrow" w:eastAsia="Times New Roman" w:hAnsi="Arial Narrow" w:cs="Times New Roman"/>
                <w:noProof/>
                <w:color w:val="FF0000"/>
                <w:sz w:val="20"/>
                <w:szCs w:val="20"/>
              </w:rPr>
              <w:t>38</w:t>
            </w:r>
          </w:p>
        </w:tc>
        <w:tc>
          <w:tcPr>
            <w:tcW w:w="490" w:type="dxa"/>
            <w:gridSpan w:val="2"/>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17</w:t>
            </w:r>
          </w:p>
        </w:tc>
        <w:tc>
          <w:tcPr>
            <w:tcW w:w="490"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c>
          <w:tcPr>
            <w:tcW w:w="536"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19</w:t>
            </w:r>
          </w:p>
        </w:tc>
        <w:tc>
          <w:tcPr>
            <w:tcW w:w="491" w:type="dxa"/>
            <w:shd w:val="clear" w:color="auto" w:fill="E2EFD9"/>
            <w:vAlign w:val="center"/>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20</w:t>
            </w:r>
          </w:p>
        </w:tc>
        <w:tc>
          <w:tcPr>
            <w:tcW w:w="490" w:type="dxa"/>
            <w:gridSpan w:val="2"/>
            <w:shd w:val="clear" w:color="auto" w:fill="00B050"/>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21</w:t>
            </w:r>
          </w:p>
        </w:tc>
        <w:tc>
          <w:tcPr>
            <w:tcW w:w="448" w:type="dxa"/>
            <w:gridSpan w:val="2"/>
            <w:shd w:val="clear" w:color="auto" w:fill="FFFF00"/>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c>
          <w:tcPr>
            <w:tcW w:w="493" w:type="dxa"/>
            <w:shd w:val="clear" w:color="auto" w:fill="A6A6A6"/>
            <w:vAlign w:val="center"/>
          </w:tcPr>
          <w:p w:rsidR="00440D6F" w:rsidRPr="00440D6F" w:rsidRDefault="00440D6F" w:rsidP="00440D6F">
            <w:pPr>
              <w:spacing w:line="240" w:lineRule="auto"/>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23</w:t>
            </w:r>
          </w:p>
        </w:tc>
      </w:tr>
      <w:tr w:rsidR="00440D6F" w:rsidRPr="00440D6F" w:rsidTr="003910C5">
        <w:trPr>
          <w:gridBefore w:val="1"/>
          <w:wBefore w:w="20" w:type="dxa"/>
          <w:cantSplit/>
        </w:trPr>
        <w:tc>
          <w:tcPr>
            <w:tcW w:w="237" w:type="dxa"/>
            <w:gridSpan w:val="2"/>
            <w:tcBorders>
              <w:top w:val="nil"/>
            </w:tcBorders>
            <w:shd w:val="clear" w:color="auto" w:fill="auto"/>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3" w:type="dxa"/>
            <w:gridSpan w:val="12"/>
            <w:vMerge/>
          </w:tcPr>
          <w:p w:rsidR="00440D6F" w:rsidRPr="00440D6F" w:rsidRDefault="00440D6F" w:rsidP="00440D6F">
            <w:pPr>
              <w:spacing w:line="240" w:lineRule="auto"/>
              <w:rPr>
                <w:rFonts w:ascii="Arial Narrow" w:eastAsia="Times New Roman" w:hAnsi="Arial Narrow" w:cs="Times New Roman"/>
                <w:noProof/>
                <w:color w:val="FFFFFF"/>
                <w:sz w:val="20"/>
                <w:szCs w:val="20"/>
              </w:rPr>
            </w:pPr>
          </w:p>
        </w:tc>
        <w:tc>
          <w:tcPr>
            <w:tcW w:w="457" w:type="dxa"/>
            <w:vMerge/>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29" w:type="dxa"/>
            <w:gridSpan w:val="12"/>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r>
      <w:tr w:rsidR="00440D6F" w:rsidRPr="00440D6F" w:rsidTr="003910C5">
        <w:trPr>
          <w:gridBefore w:val="1"/>
          <w:wBefore w:w="20" w:type="dxa"/>
          <w:cantSplit/>
        </w:trPr>
        <w:tc>
          <w:tcPr>
            <w:tcW w:w="237" w:type="dxa"/>
            <w:gridSpan w:val="2"/>
            <w:shd w:val="clear" w:color="auto" w:fill="FF0000"/>
          </w:tcPr>
          <w:p w:rsidR="00440D6F" w:rsidRPr="00440D6F" w:rsidRDefault="00440D6F" w:rsidP="00440D6F">
            <w:pPr>
              <w:spacing w:line="240" w:lineRule="auto"/>
              <w:rPr>
                <w:rFonts w:ascii="Arial Narrow" w:eastAsia="Times New Roman" w:hAnsi="Arial Narrow" w:cs="Times New Roman"/>
                <w:noProof/>
                <w:sz w:val="20"/>
                <w:szCs w:val="20"/>
              </w:rPr>
            </w:pPr>
          </w:p>
        </w:tc>
        <w:tc>
          <w:tcPr>
            <w:tcW w:w="4133" w:type="dxa"/>
            <w:gridSpan w:val="12"/>
          </w:tcPr>
          <w:p w:rsidR="00440D6F" w:rsidRPr="00440D6F" w:rsidRDefault="00440D6F" w:rsidP="00440D6F">
            <w:pPr>
              <w:tabs>
                <w:tab w:val="left" w:pos="1016"/>
              </w:tabs>
              <w:spacing w:line="240" w:lineRule="auto"/>
              <w:rPr>
                <w:rFonts w:ascii="Arial Narrow" w:eastAsia="Times New Roman" w:hAnsi="Arial Narrow" w:cs="Times New Roman"/>
                <w:noProof/>
                <w:color w:val="FFFFFF"/>
                <w:sz w:val="20"/>
                <w:szCs w:val="20"/>
              </w:rPr>
            </w:pPr>
            <w:r w:rsidRPr="00440D6F">
              <w:rPr>
                <w:rFonts w:ascii="Arial Narrow" w:eastAsia="Times New Roman" w:hAnsi="Arial Narrow" w:cs="Times New Roman"/>
                <w:noProof/>
                <w:color w:val="FFFFFF"/>
                <w:sz w:val="20"/>
                <w:szCs w:val="20"/>
              </w:rPr>
              <w:tab/>
            </w:r>
            <w:r w:rsidRPr="00440D6F">
              <w:rPr>
                <w:rFonts w:ascii="Arial Narrow" w:eastAsia="Times New Roman" w:hAnsi="Arial Narrow" w:cs="Times New Roman"/>
                <w:noProof/>
                <w:sz w:val="20"/>
                <w:szCs w:val="20"/>
              </w:rPr>
              <w:t>ODMOR UČENIKA</w:t>
            </w:r>
          </w:p>
        </w:tc>
        <w:tc>
          <w:tcPr>
            <w:tcW w:w="457" w:type="dxa"/>
          </w:tcPr>
          <w:p w:rsidR="00440D6F" w:rsidRPr="00440D6F" w:rsidRDefault="00440D6F" w:rsidP="00440D6F">
            <w:pPr>
              <w:spacing w:line="240" w:lineRule="auto"/>
              <w:rPr>
                <w:rFonts w:ascii="Arial Narrow" w:eastAsia="Times New Roman" w:hAnsi="Arial Narrow" w:cs="Times New Roman"/>
                <w:noProof/>
                <w:sz w:val="20"/>
                <w:szCs w:val="20"/>
              </w:rPr>
            </w:pPr>
          </w:p>
        </w:tc>
        <w:tc>
          <w:tcPr>
            <w:tcW w:w="4929" w:type="dxa"/>
            <w:gridSpan w:val="12"/>
            <w:vAlign w:val="center"/>
          </w:tcPr>
          <w:p w:rsidR="00440D6F" w:rsidRPr="00440D6F" w:rsidRDefault="00440D6F" w:rsidP="00440D6F">
            <w:pPr>
              <w:spacing w:line="240" w:lineRule="auto"/>
              <w:jc w:val="center"/>
              <w:rPr>
                <w:rFonts w:ascii="Arial Narrow" w:eastAsia="Times New Roman" w:hAnsi="Arial Narrow" w:cs="Times New Roman"/>
                <w:noProof/>
                <w:color w:val="333333"/>
                <w:sz w:val="20"/>
                <w:szCs w:val="20"/>
              </w:rPr>
            </w:pPr>
          </w:p>
        </w:tc>
      </w:tr>
      <w:tr w:rsidR="00440D6F" w:rsidRPr="00440D6F" w:rsidTr="003910C5">
        <w:trPr>
          <w:gridAfter w:val="26"/>
          <w:wAfter w:w="9540" w:type="dxa"/>
          <w:trHeight w:val="268"/>
        </w:trPr>
        <w:tc>
          <w:tcPr>
            <w:tcW w:w="236" w:type="dxa"/>
            <w:gridSpan w:val="2"/>
            <w:tcBorders>
              <w:top w:val="nil"/>
              <w:left w:val="nil"/>
              <w:bottom w:val="nil"/>
              <w:right w:val="nil"/>
            </w:tcBorders>
            <w:shd w:val="clear" w:color="auto" w:fill="auto"/>
          </w:tcPr>
          <w:p w:rsidR="00440D6F" w:rsidRPr="00440D6F" w:rsidRDefault="00440D6F" w:rsidP="00440D6F">
            <w:pPr>
              <w:spacing w:line="240" w:lineRule="auto"/>
              <w:rPr>
                <w:rFonts w:ascii="Arial Narrow" w:eastAsia="Times New Roman" w:hAnsi="Arial Narrow" w:cs="Times New Roman"/>
                <w:noProof/>
                <w:sz w:val="20"/>
                <w:szCs w:val="20"/>
              </w:rPr>
            </w:pPr>
          </w:p>
        </w:tc>
      </w:tr>
      <w:tr w:rsidR="00440D6F" w:rsidRPr="00440D6F" w:rsidTr="003910C5">
        <w:trPr>
          <w:gridAfter w:val="26"/>
          <w:wAfter w:w="9540" w:type="dxa"/>
          <w:trHeight w:val="268"/>
        </w:trPr>
        <w:tc>
          <w:tcPr>
            <w:tcW w:w="236" w:type="dxa"/>
            <w:gridSpan w:val="2"/>
            <w:tcBorders>
              <w:top w:val="nil"/>
              <w:left w:val="nil"/>
              <w:bottom w:val="nil"/>
              <w:right w:val="nil"/>
            </w:tcBorders>
            <w:shd w:val="clear" w:color="auto" w:fill="auto"/>
          </w:tcPr>
          <w:p w:rsidR="00440D6F" w:rsidRPr="00440D6F" w:rsidRDefault="00440D6F" w:rsidP="00440D6F">
            <w:pPr>
              <w:spacing w:line="240" w:lineRule="auto"/>
              <w:rPr>
                <w:rFonts w:ascii="Arial Narrow" w:eastAsia="Times New Roman" w:hAnsi="Arial Narrow" w:cs="Times New Roman"/>
                <w:noProof/>
                <w:sz w:val="20"/>
                <w:szCs w:val="20"/>
              </w:rPr>
            </w:pPr>
          </w:p>
        </w:tc>
      </w:tr>
    </w:tbl>
    <w:tbl>
      <w:tblPr>
        <w:tblpPr w:leftFromText="180" w:rightFromText="180" w:vertAnchor="text" w:horzAnchor="margin" w:tblpXSpec="right" w:tblpY="-67"/>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101"/>
        <w:gridCol w:w="992"/>
        <w:gridCol w:w="992"/>
        <w:gridCol w:w="992"/>
      </w:tblGrid>
      <w:tr w:rsidR="00440D6F" w:rsidRPr="00440D6F" w:rsidTr="003910C5">
        <w:tc>
          <w:tcPr>
            <w:tcW w:w="4077" w:type="dxa"/>
            <w:gridSpan w:val="4"/>
            <w:shd w:val="clear" w:color="auto" w:fill="FDE4D0"/>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Završni  razredi</w:t>
            </w:r>
          </w:p>
        </w:tc>
      </w:tr>
      <w:tr w:rsidR="00440D6F" w:rsidRPr="00440D6F" w:rsidTr="003910C5">
        <w:tc>
          <w:tcPr>
            <w:tcW w:w="2093" w:type="dxa"/>
            <w:gridSpan w:val="2"/>
            <w:shd w:val="clear" w:color="auto" w:fill="FDE4D0"/>
          </w:tcPr>
          <w:p w:rsidR="00440D6F" w:rsidRPr="00440D6F" w:rsidRDefault="00440D6F" w:rsidP="00440D6F">
            <w:pPr>
              <w:spacing w:line="240" w:lineRule="auto"/>
              <w:jc w:val="center"/>
              <w:rPr>
                <w:rFonts w:ascii="Arial Narrow" w:eastAsia="Times New Roman" w:hAnsi="Arial Narrow" w:cs="Times New Roman"/>
                <w:bCs/>
                <w:noProof/>
                <w:sz w:val="20"/>
                <w:szCs w:val="20"/>
              </w:rPr>
            </w:pPr>
            <w:r w:rsidRPr="00440D6F">
              <w:rPr>
                <w:rFonts w:ascii="Arial Narrow" w:eastAsia="Times New Roman" w:hAnsi="Arial Narrow" w:cs="Times New Roman"/>
                <w:bCs/>
                <w:noProof/>
                <w:sz w:val="20"/>
                <w:szCs w:val="20"/>
              </w:rPr>
              <w:t>I.polugodište</w:t>
            </w:r>
          </w:p>
        </w:tc>
        <w:tc>
          <w:tcPr>
            <w:tcW w:w="1984" w:type="dxa"/>
            <w:gridSpan w:val="2"/>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II.polugodište</w:t>
            </w:r>
          </w:p>
        </w:tc>
      </w:tr>
      <w:tr w:rsidR="00440D6F" w:rsidRPr="00440D6F" w:rsidTr="003910C5">
        <w:tc>
          <w:tcPr>
            <w:tcW w:w="1101" w:type="dxa"/>
            <w:shd w:val="clear" w:color="auto" w:fill="FDE4D0"/>
          </w:tcPr>
          <w:p w:rsidR="00440D6F" w:rsidRPr="00440D6F" w:rsidRDefault="00440D6F" w:rsidP="00440D6F">
            <w:pPr>
              <w:spacing w:line="240" w:lineRule="auto"/>
              <w:jc w:val="center"/>
              <w:rPr>
                <w:rFonts w:ascii="Arial Narrow" w:eastAsia="Times New Roman" w:hAnsi="Arial Narrow" w:cs="Times New Roman"/>
                <w:bCs/>
                <w:noProof/>
                <w:sz w:val="20"/>
                <w:szCs w:val="20"/>
              </w:rPr>
            </w:pPr>
            <w:r w:rsidRPr="00440D6F">
              <w:rPr>
                <w:rFonts w:ascii="Arial Narrow" w:eastAsia="Times New Roman" w:hAnsi="Arial Narrow" w:cs="Times New Roman"/>
                <w:bCs/>
                <w:noProof/>
                <w:sz w:val="20"/>
                <w:szCs w:val="20"/>
              </w:rPr>
              <w:t>dani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tjedni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dani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tjedni</w:t>
            </w:r>
          </w:p>
        </w:tc>
      </w:tr>
      <w:tr w:rsidR="00440D6F" w:rsidRPr="00440D6F" w:rsidTr="003910C5">
        <w:tc>
          <w:tcPr>
            <w:tcW w:w="1101" w:type="dxa"/>
            <w:shd w:val="clear" w:color="auto" w:fill="FDE4D0"/>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76</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84</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18</w:t>
            </w:r>
          </w:p>
        </w:tc>
      </w:tr>
      <w:tr w:rsidR="00440D6F" w:rsidRPr="00440D6F" w:rsidTr="003910C5">
        <w:tc>
          <w:tcPr>
            <w:tcW w:w="4077" w:type="dxa"/>
            <w:gridSpan w:val="4"/>
            <w:shd w:val="clear" w:color="auto" w:fill="FDE4D0"/>
          </w:tcPr>
          <w:p w:rsidR="00440D6F" w:rsidRPr="00440D6F" w:rsidRDefault="00440D6F" w:rsidP="00440D6F">
            <w:pPr>
              <w:spacing w:line="240" w:lineRule="auto"/>
              <w:rPr>
                <w:rFonts w:ascii="Arial Narrow" w:eastAsia="Times New Roman" w:hAnsi="Arial Narrow" w:cs="Times New Roman"/>
                <w:b/>
                <w:bCs/>
                <w:noProof/>
                <w:sz w:val="20"/>
                <w:szCs w:val="20"/>
              </w:rPr>
            </w:pPr>
          </w:p>
        </w:tc>
      </w:tr>
      <w:tr w:rsidR="00440D6F" w:rsidRPr="00440D6F" w:rsidTr="003910C5">
        <w:tc>
          <w:tcPr>
            <w:tcW w:w="3085" w:type="dxa"/>
            <w:gridSpan w:val="3"/>
            <w:shd w:val="clear" w:color="auto" w:fill="FDE4D0"/>
          </w:tcPr>
          <w:p w:rsidR="00440D6F" w:rsidRPr="00440D6F" w:rsidRDefault="00440D6F" w:rsidP="00440D6F">
            <w:pPr>
              <w:spacing w:line="240" w:lineRule="auto"/>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Ukupno nastavnih dana</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b/>
                <w:bCs/>
                <w:noProof/>
                <w:color w:val="000000"/>
                <w:sz w:val="20"/>
                <w:szCs w:val="20"/>
              </w:rPr>
            </w:pPr>
            <w:r w:rsidRPr="00440D6F">
              <w:rPr>
                <w:rFonts w:ascii="Arial Narrow" w:eastAsia="Times New Roman" w:hAnsi="Arial Narrow" w:cs="Times New Roman"/>
                <w:b/>
                <w:bCs/>
                <w:noProof/>
                <w:color w:val="000000"/>
                <w:sz w:val="20"/>
                <w:szCs w:val="20"/>
              </w:rPr>
              <w:t>160</w:t>
            </w:r>
          </w:p>
        </w:tc>
      </w:tr>
      <w:tr w:rsidR="00440D6F" w:rsidRPr="00440D6F" w:rsidTr="003910C5">
        <w:tc>
          <w:tcPr>
            <w:tcW w:w="3085" w:type="dxa"/>
            <w:gridSpan w:val="3"/>
            <w:shd w:val="clear" w:color="auto" w:fill="FDE4D0"/>
          </w:tcPr>
          <w:p w:rsidR="00440D6F" w:rsidRPr="00440D6F" w:rsidRDefault="00440D6F" w:rsidP="00440D6F">
            <w:pPr>
              <w:spacing w:line="240" w:lineRule="auto"/>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Ukupno tjedana</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34</w:t>
            </w:r>
          </w:p>
        </w:tc>
      </w:tr>
    </w:tbl>
    <w:tbl>
      <w:tblPr>
        <w:tblpPr w:leftFromText="180" w:rightFromText="180" w:vertAnchor="text" w:horzAnchor="margin" w:tblpYSpec="outside"/>
        <w:tblOverlap w:val="never"/>
        <w:tblW w:w="4077"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101"/>
        <w:gridCol w:w="992"/>
        <w:gridCol w:w="992"/>
        <w:gridCol w:w="992"/>
      </w:tblGrid>
      <w:tr w:rsidR="00440D6F" w:rsidRPr="00440D6F" w:rsidTr="003910C5">
        <w:tc>
          <w:tcPr>
            <w:tcW w:w="4077" w:type="dxa"/>
            <w:gridSpan w:val="4"/>
            <w:shd w:val="clear" w:color="auto" w:fill="FDE4D0"/>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Ostali razredi</w:t>
            </w:r>
          </w:p>
        </w:tc>
      </w:tr>
      <w:tr w:rsidR="00440D6F" w:rsidRPr="00440D6F" w:rsidTr="003910C5">
        <w:tc>
          <w:tcPr>
            <w:tcW w:w="2093" w:type="dxa"/>
            <w:gridSpan w:val="2"/>
            <w:shd w:val="clear" w:color="auto" w:fill="FBCAA2"/>
          </w:tcPr>
          <w:p w:rsidR="00440D6F" w:rsidRPr="00440D6F" w:rsidRDefault="00440D6F" w:rsidP="00440D6F">
            <w:pPr>
              <w:spacing w:line="240" w:lineRule="auto"/>
              <w:jc w:val="center"/>
              <w:rPr>
                <w:rFonts w:ascii="Arial Narrow" w:eastAsia="Times New Roman" w:hAnsi="Arial Narrow" w:cs="Times New Roman"/>
                <w:bCs/>
                <w:noProof/>
                <w:sz w:val="20"/>
                <w:szCs w:val="20"/>
              </w:rPr>
            </w:pPr>
            <w:r w:rsidRPr="00440D6F">
              <w:rPr>
                <w:rFonts w:ascii="Arial Narrow" w:eastAsia="Times New Roman" w:hAnsi="Arial Narrow" w:cs="Times New Roman"/>
                <w:bCs/>
                <w:noProof/>
                <w:sz w:val="20"/>
                <w:szCs w:val="20"/>
              </w:rPr>
              <w:t>I. polugodište</w:t>
            </w:r>
          </w:p>
        </w:tc>
        <w:tc>
          <w:tcPr>
            <w:tcW w:w="1984" w:type="dxa"/>
            <w:gridSpan w:val="2"/>
            <w:shd w:val="clear" w:color="auto" w:fill="FBCAA2"/>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II.polugodište</w:t>
            </w:r>
          </w:p>
        </w:tc>
      </w:tr>
      <w:tr w:rsidR="00440D6F" w:rsidRPr="00440D6F" w:rsidTr="003910C5">
        <w:tc>
          <w:tcPr>
            <w:tcW w:w="1101" w:type="dxa"/>
            <w:shd w:val="clear" w:color="auto" w:fill="FDE4D0"/>
          </w:tcPr>
          <w:p w:rsidR="00440D6F" w:rsidRPr="00440D6F" w:rsidRDefault="00440D6F" w:rsidP="00440D6F">
            <w:pPr>
              <w:spacing w:line="240" w:lineRule="auto"/>
              <w:jc w:val="center"/>
              <w:rPr>
                <w:rFonts w:ascii="Arial Narrow" w:eastAsia="Times New Roman" w:hAnsi="Arial Narrow" w:cs="Times New Roman"/>
                <w:bCs/>
                <w:noProof/>
                <w:sz w:val="20"/>
                <w:szCs w:val="20"/>
              </w:rPr>
            </w:pPr>
            <w:r w:rsidRPr="00440D6F">
              <w:rPr>
                <w:rFonts w:ascii="Arial Narrow" w:eastAsia="Times New Roman" w:hAnsi="Arial Narrow" w:cs="Times New Roman"/>
                <w:bCs/>
                <w:noProof/>
                <w:sz w:val="20"/>
                <w:szCs w:val="20"/>
              </w:rPr>
              <w:t>dani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tjedni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dani</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tjedni</w:t>
            </w:r>
          </w:p>
        </w:tc>
      </w:tr>
      <w:tr w:rsidR="00440D6F" w:rsidRPr="00440D6F" w:rsidTr="003910C5">
        <w:tc>
          <w:tcPr>
            <w:tcW w:w="1101" w:type="dxa"/>
            <w:shd w:val="clear" w:color="auto" w:fill="FBCAA2"/>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76</w:t>
            </w:r>
          </w:p>
        </w:tc>
        <w:tc>
          <w:tcPr>
            <w:tcW w:w="992" w:type="dxa"/>
            <w:shd w:val="clear" w:color="auto" w:fill="FBCAA2"/>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16</w:t>
            </w:r>
          </w:p>
        </w:tc>
        <w:tc>
          <w:tcPr>
            <w:tcW w:w="992" w:type="dxa"/>
            <w:shd w:val="clear" w:color="auto" w:fill="FBCAA2"/>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103</w:t>
            </w:r>
          </w:p>
        </w:tc>
        <w:tc>
          <w:tcPr>
            <w:tcW w:w="992" w:type="dxa"/>
            <w:shd w:val="clear" w:color="auto" w:fill="FBCAA2"/>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22</w:t>
            </w:r>
          </w:p>
        </w:tc>
      </w:tr>
      <w:tr w:rsidR="00440D6F" w:rsidRPr="00440D6F" w:rsidTr="003910C5">
        <w:tc>
          <w:tcPr>
            <w:tcW w:w="4077" w:type="dxa"/>
            <w:gridSpan w:val="4"/>
            <w:shd w:val="clear" w:color="auto" w:fill="FDE4D0"/>
          </w:tcPr>
          <w:p w:rsidR="00440D6F" w:rsidRPr="00440D6F" w:rsidRDefault="00440D6F" w:rsidP="00440D6F">
            <w:pPr>
              <w:spacing w:line="240" w:lineRule="auto"/>
              <w:rPr>
                <w:rFonts w:ascii="Arial Narrow" w:eastAsia="Times New Roman" w:hAnsi="Arial Narrow" w:cs="Times New Roman"/>
                <w:b/>
                <w:bCs/>
                <w:noProof/>
                <w:sz w:val="20"/>
                <w:szCs w:val="20"/>
              </w:rPr>
            </w:pPr>
          </w:p>
        </w:tc>
      </w:tr>
      <w:tr w:rsidR="00440D6F" w:rsidRPr="00440D6F" w:rsidTr="003910C5">
        <w:tc>
          <w:tcPr>
            <w:tcW w:w="3085" w:type="dxa"/>
            <w:gridSpan w:val="3"/>
            <w:shd w:val="clear" w:color="auto" w:fill="FBCAA2"/>
          </w:tcPr>
          <w:p w:rsidR="00440D6F" w:rsidRPr="00440D6F" w:rsidRDefault="00440D6F" w:rsidP="00440D6F">
            <w:pPr>
              <w:spacing w:line="240" w:lineRule="auto"/>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Ukupno nastavnih dana</w:t>
            </w:r>
          </w:p>
        </w:tc>
        <w:tc>
          <w:tcPr>
            <w:tcW w:w="992" w:type="dxa"/>
            <w:shd w:val="clear" w:color="auto" w:fill="FBCAA2"/>
          </w:tcPr>
          <w:p w:rsidR="00440D6F" w:rsidRPr="00440D6F" w:rsidRDefault="00440D6F" w:rsidP="00440D6F">
            <w:pPr>
              <w:spacing w:line="240" w:lineRule="auto"/>
              <w:jc w:val="center"/>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179</w:t>
            </w:r>
          </w:p>
        </w:tc>
      </w:tr>
      <w:tr w:rsidR="00440D6F" w:rsidRPr="00440D6F" w:rsidTr="003910C5">
        <w:tc>
          <w:tcPr>
            <w:tcW w:w="3085" w:type="dxa"/>
            <w:gridSpan w:val="3"/>
            <w:shd w:val="clear" w:color="auto" w:fill="FDE4D0"/>
          </w:tcPr>
          <w:p w:rsidR="00440D6F" w:rsidRPr="00440D6F" w:rsidRDefault="00440D6F" w:rsidP="00440D6F">
            <w:pPr>
              <w:spacing w:line="240" w:lineRule="auto"/>
              <w:rPr>
                <w:rFonts w:ascii="Arial Narrow" w:eastAsia="Times New Roman" w:hAnsi="Arial Narrow" w:cs="Times New Roman"/>
                <w:b/>
                <w:bCs/>
                <w:noProof/>
                <w:sz w:val="20"/>
                <w:szCs w:val="20"/>
              </w:rPr>
            </w:pPr>
            <w:r w:rsidRPr="00440D6F">
              <w:rPr>
                <w:rFonts w:ascii="Arial Narrow" w:eastAsia="Times New Roman" w:hAnsi="Arial Narrow" w:cs="Times New Roman"/>
                <w:b/>
                <w:bCs/>
                <w:noProof/>
                <w:sz w:val="20"/>
                <w:szCs w:val="20"/>
              </w:rPr>
              <w:t>Ukupno tjedana</w:t>
            </w:r>
          </w:p>
        </w:tc>
        <w:tc>
          <w:tcPr>
            <w:tcW w:w="992" w:type="dxa"/>
            <w:shd w:val="clear" w:color="auto" w:fill="FDE4D0"/>
          </w:tcPr>
          <w:p w:rsidR="00440D6F" w:rsidRPr="00440D6F" w:rsidRDefault="00440D6F" w:rsidP="00440D6F">
            <w:pPr>
              <w:spacing w:line="240" w:lineRule="auto"/>
              <w:jc w:val="center"/>
              <w:rPr>
                <w:rFonts w:ascii="Arial Narrow" w:eastAsia="Times New Roman" w:hAnsi="Arial Narrow" w:cs="Times New Roman"/>
                <w:noProof/>
                <w:sz w:val="20"/>
                <w:szCs w:val="20"/>
              </w:rPr>
            </w:pPr>
            <w:r w:rsidRPr="00440D6F">
              <w:rPr>
                <w:rFonts w:ascii="Arial Narrow" w:eastAsia="Times New Roman" w:hAnsi="Arial Narrow" w:cs="Times New Roman"/>
                <w:noProof/>
                <w:sz w:val="20"/>
                <w:szCs w:val="20"/>
              </w:rPr>
              <w:t>38</w:t>
            </w:r>
          </w:p>
        </w:tc>
      </w:tr>
    </w:tbl>
    <w:p w:rsidR="00440D6F" w:rsidRPr="00440D6F" w:rsidRDefault="00440D6F" w:rsidP="00440D6F">
      <w:pPr>
        <w:spacing w:after="200" w:line="276" w:lineRule="auto"/>
        <w:sectPr w:rsidR="00440D6F" w:rsidRPr="00440D6F" w:rsidSect="002B4A6E">
          <w:pgSz w:w="11906" w:h="16838"/>
          <w:pgMar w:top="1418" w:right="425" w:bottom="1418" w:left="1418" w:header="709" w:footer="709" w:gutter="0"/>
          <w:cols w:space="708"/>
          <w:docGrid w:linePitch="360"/>
        </w:sectPr>
      </w:pPr>
    </w:p>
    <w:p w:rsidR="00440D6F" w:rsidRPr="00440D6F" w:rsidRDefault="00440D6F" w:rsidP="00440D6F">
      <w:pPr>
        <w:spacing w:after="160"/>
      </w:pPr>
    </w:p>
    <w:p w:rsidR="00440D6F" w:rsidRPr="00440D6F" w:rsidRDefault="00440D6F" w:rsidP="00440D6F">
      <w:pPr>
        <w:spacing w:after="160"/>
      </w:pPr>
      <w:r w:rsidRPr="00440D6F">
        <w:t>Klasa: 602-01/23-01/98</w:t>
      </w:r>
    </w:p>
    <w:p w:rsidR="00440D6F" w:rsidRDefault="00440D6F" w:rsidP="00440D6F">
      <w:pPr>
        <w:spacing w:after="160"/>
      </w:pPr>
      <w:r w:rsidRPr="00440D6F">
        <w:t>Ur</w:t>
      </w:r>
      <w:r>
        <w:t xml:space="preserve">broj: 2158-55-23-98            </w:t>
      </w:r>
    </w:p>
    <w:p w:rsidR="00440D6F" w:rsidRPr="00440D6F" w:rsidRDefault="00440D6F" w:rsidP="00440D6F">
      <w:pPr>
        <w:spacing w:after="160"/>
      </w:pPr>
    </w:p>
    <w:p w:rsidR="00440D6F" w:rsidRPr="00440D6F" w:rsidRDefault="00440D6F" w:rsidP="00440D6F">
      <w:pPr>
        <w:spacing w:after="160"/>
      </w:pPr>
      <w:r w:rsidRPr="00440D6F">
        <w:t>U Dalju 6.</w:t>
      </w:r>
      <w:r>
        <w:t xml:space="preserve"> </w:t>
      </w:r>
      <w:r w:rsidRPr="00440D6F">
        <w:t>listopada 2023. godine</w:t>
      </w:r>
    </w:p>
    <w:p w:rsidR="00440D6F" w:rsidRDefault="00440D6F" w:rsidP="00440D6F">
      <w:pPr>
        <w:tabs>
          <w:tab w:val="right" w:pos="9072"/>
        </w:tabs>
        <w:spacing w:after="160"/>
      </w:pPr>
      <w:r>
        <w:tab/>
      </w:r>
      <w:r w:rsidRPr="00440D6F">
        <w:t>Ravnatelj</w:t>
      </w:r>
    </w:p>
    <w:p w:rsidR="00440D6F" w:rsidRPr="00440D6F" w:rsidRDefault="00440D6F" w:rsidP="00440D6F">
      <w:pPr>
        <w:spacing w:after="160"/>
        <w:jc w:val="right"/>
      </w:pPr>
      <w:r w:rsidRPr="00440D6F">
        <w:t xml:space="preserve"> Rajko Lukić, prof</w:t>
      </w:r>
    </w:p>
    <w:p w:rsidR="00440D6F" w:rsidRPr="00440D6F" w:rsidRDefault="00440D6F" w:rsidP="00440D6F">
      <w:pPr>
        <w:spacing w:after="160"/>
        <w:jc w:val="right"/>
      </w:pPr>
      <w:r w:rsidRPr="00440D6F">
        <w:t>_________</w:t>
      </w:r>
      <w:r>
        <w:t>_____________________</w:t>
      </w:r>
    </w:p>
    <w:p w:rsidR="00440D6F" w:rsidRPr="00440D6F" w:rsidRDefault="00440D6F" w:rsidP="00440D6F">
      <w:pPr>
        <w:spacing w:after="160"/>
        <w:jc w:val="right"/>
      </w:pPr>
    </w:p>
    <w:p w:rsidR="00440D6F" w:rsidRDefault="00440D6F" w:rsidP="00440D6F">
      <w:pPr>
        <w:spacing w:after="160"/>
        <w:jc w:val="right"/>
      </w:pPr>
      <w:r w:rsidRPr="00440D6F">
        <w:t xml:space="preserve">Predsjednik Školskog odbora </w:t>
      </w:r>
    </w:p>
    <w:p w:rsidR="00440D6F" w:rsidRPr="00440D6F" w:rsidRDefault="00440D6F" w:rsidP="00440D6F">
      <w:pPr>
        <w:spacing w:after="160"/>
        <w:jc w:val="right"/>
      </w:pPr>
      <w:r w:rsidRPr="00440D6F">
        <w:t>Slavomir Balić, mag.ing.zoo</w:t>
      </w:r>
    </w:p>
    <w:p w:rsidR="00356EE5" w:rsidRDefault="00440D6F" w:rsidP="00440D6F">
      <w:pPr>
        <w:jc w:val="right"/>
      </w:pPr>
      <w:r w:rsidRPr="00440D6F">
        <w:t>_______________</w:t>
      </w:r>
      <w:r>
        <w:t>_______________</w:t>
      </w:r>
    </w:p>
    <w:sectPr w:rsidR="00356E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B3" w:rsidRDefault="00F93DB3">
      <w:pPr>
        <w:spacing w:line="240" w:lineRule="auto"/>
      </w:pPr>
      <w:r>
        <w:separator/>
      </w:r>
    </w:p>
  </w:endnote>
  <w:endnote w:type="continuationSeparator" w:id="0">
    <w:p w:rsidR="00F93DB3" w:rsidRDefault="00F93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enturyGothic-Bold">
    <w:altName w:val="Arial"/>
    <w:panose1 w:val="00000000000000000000"/>
    <w:charset w:val="EE"/>
    <w:family w:val="swiss"/>
    <w:notTrueType/>
    <w:pitch w:val="default"/>
    <w:sig w:usb0="00000005" w:usb1="00000000" w:usb2="00000000" w:usb3="00000000" w:csb0="00000002" w:csb1="00000000"/>
  </w:font>
  <w:font w:name="MyriadPro-LightIt">
    <w:altName w:val="Arial"/>
    <w:panose1 w:val="00000000000000000000"/>
    <w:charset w:val="EE"/>
    <w:family w:val="swiss"/>
    <w:notTrueType/>
    <w:pitch w:val="default"/>
    <w:sig w:usb0="00000005" w:usb1="00000000" w:usb2="00000000" w:usb3="00000000" w:csb0="00000002" w:csb1="00000000"/>
  </w:font>
  <w:font w:name="MyriadPro-Light">
    <w:altName w:val="Arial"/>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enturyGothic">
    <w:altName w:val="Arial"/>
    <w:panose1 w:val="00000000000000000000"/>
    <w:charset w:val="EE"/>
    <w:family w:val="swiss"/>
    <w:notTrueType/>
    <w:pitch w:val="default"/>
    <w:sig w:usb0="00000005" w:usb1="00000000" w:usb2="00000000" w:usb3="00000000" w:csb0="00000002" w:csb1="00000000"/>
  </w:font>
  <w:font w:name="Gill Sans MT">
    <w:panose1 w:val="020B0502020104020203"/>
    <w:charset w:val="EE"/>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FreeSans">
    <w:altName w:val="Calibri"/>
    <w:panose1 w:val="00000000000000000000"/>
    <w:charset w:val="EE"/>
    <w:family w:val="auto"/>
    <w:notTrueType/>
    <w:pitch w:val="default"/>
    <w:sig w:usb0="00000005" w:usb1="00000000" w:usb2="00000000" w:usb3="00000000" w:csb0="00000002"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83" w:rsidRDefault="00F93DB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B3" w:rsidRDefault="00F93DB3">
      <w:pPr>
        <w:spacing w:line="240" w:lineRule="auto"/>
      </w:pPr>
      <w:r>
        <w:separator/>
      </w:r>
    </w:p>
  </w:footnote>
  <w:footnote w:type="continuationSeparator" w:id="0">
    <w:p w:rsidR="00F93DB3" w:rsidRDefault="00F93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A80"/>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943E9"/>
    <w:multiLevelType w:val="hybridMultilevel"/>
    <w:tmpl w:val="01BE34AA"/>
    <w:lvl w:ilvl="0" w:tplc="08F01A80">
      <w:start w:val="1000"/>
      <w:numFmt w:val="bullet"/>
      <w:lvlText w:val="-"/>
      <w:lvlJc w:val="left"/>
      <w:pPr>
        <w:ind w:left="1080" w:hanging="360"/>
      </w:pPr>
      <w:rPr>
        <w:rFonts w:ascii="Arial Narrow" w:eastAsiaTheme="minorHAns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4D50B08"/>
    <w:multiLevelType w:val="hybridMultilevel"/>
    <w:tmpl w:val="5A9EF36A"/>
    <w:lvl w:ilvl="0" w:tplc="4A60BF24">
      <w:start w:val="100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F69FB"/>
    <w:multiLevelType w:val="hybridMultilevel"/>
    <w:tmpl w:val="6E507E84"/>
    <w:lvl w:ilvl="0" w:tplc="33B62F8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4C7E42"/>
    <w:multiLevelType w:val="hybridMultilevel"/>
    <w:tmpl w:val="99FAAC1A"/>
    <w:lvl w:ilvl="0" w:tplc="60F4D930">
      <w:numFmt w:val="bullet"/>
      <w:lvlText w:val="-"/>
      <w:lvlJc w:val="left"/>
      <w:pPr>
        <w:ind w:left="720" w:hanging="360"/>
      </w:pPr>
      <w:rPr>
        <w:rFonts w:ascii="Arial Narrow" w:eastAsiaTheme="majorEastAsia" w:hAnsi="Arial Narrow" w:cstheme="majorBid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437EE0"/>
    <w:multiLevelType w:val="hybridMultilevel"/>
    <w:tmpl w:val="8318C9BE"/>
    <w:lvl w:ilvl="0" w:tplc="44C6C0DC">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9D1710"/>
    <w:multiLevelType w:val="hybridMultilevel"/>
    <w:tmpl w:val="7DEA1684"/>
    <w:lvl w:ilvl="0" w:tplc="CC766732">
      <w:start w:val="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1035CEC"/>
    <w:multiLevelType w:val="hybridMultilevel"/>
    <w:tmpl w:val="B6AA1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1339A9"/>
    <w:multiLevelType w:val="hybridMultilevel"/>
    <w:tmpl w:val="45C86B4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12CC51E6"/>
    <w:multiLevelType w:val="hybridMultilevel"/>
    <w:tmpl w:val="687E00FC"/>
    <w:lvl w:ilvl="0" w:tplc="2F58CCF6">
      <w:numFmt w:val="bullet"/>
      <w:lvlText w:val=""/>
      <w:lvlJc w:val="left"/>
      <w:pPr>
        <w:ind w:left="1410" w:hanging="360"/>
      </w:pPr>
      <w:rPr>
        <w:rFonts w:ascii="Symbol" w:eastAsiaTheme="majorEastAsia" w:hAnsi="Symbol" w:cstheme="majorBidi"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10" w15:restartNumberingAfterBreak="0">
    <w:nsid w:val="15807DFF"/>
    <w:multiLevelType w:val="hybridMultilevel"/>
    <w:tmpl w:val="CB60D8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921048"/>
    <w:multiLevelType w:val="hybridMultilevel"/>
    <w:tmpl w:val="AE48A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1121AA"/>
    <w:multiLevelType w:val="hybridMultilevel"/>
    <w:tmpl w:val="3E5CD1B8"/>
    <w:lvl w:ilvl="0" w:tplc="39B8A7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35C2B"/>
    <w:multiLevelType w:val="hybridMultilevel"/>
    <w:tmpl w:val="A2D41676"/>
    <w:lvl w:ilvl="0" w:tplc="EB04757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CE11A2"/>
    <w:multiLevelType w:val="hybridMultilevel"/>
    <w:tmpl w:val="FE12C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860278"/>
    <w:multiLevelType w:val="hybridMultilevel"/>
    <w:tmpl w:val="82322A52"/>
    <w:lvl w:ilvl="0" w:tplc="216EC2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2656E"/>
    <w:multiLevelType w:val="hybridMultilevel"/>
    <w:tmpl w:val="F9E8C0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1E66A0"/>
    <w:multiLevelType w:val="hybridMultilevel"/>
    <w:tmpl w:val="D5965500"/>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8" w15:restartNumberingAfterBreak="0">
    <w:nsid w:val="29973770"/>
    <w:multiLevelType w:val="hybridMultilevel"/>
    <w:tmpl w:val="69020CB6"/>
    <w:lvl w:ilvl="0" w:tplc="70C22352">
      <w:start w:val="1"/>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A94F83"/>
    <w:multiLevelType w:val="hybridMultilevel"/>
    <w:tmpl w:val="54D4CE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4746AE"/>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A93BB4"/>
    <w:multiLevelType w:val="hybridMultilevel"/>
    <w:tmpl w:val="FD5EA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33259A"/>
    <w:multiLevelType w:val="hybridMultilevel"/>
    <w:tmpl w:val="BEC2BC84"/>
    <w:lvl w:ilvl="0" w:tplc="808A8EE8">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8B77E8"/>
    <w:multiLevelType w:val="hybridMultilevel"/>
    <w:tmpl w:val="A2CC121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4BB048B"/>
    <w:multiLevelType w:val="hybridMultilevel"/>
    <w:tmpl w:val="B19C31EE"/>
    <w:lvl w:ilvl="0" w:tplc="6CB0285C">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33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E86BAE"/>
    <w:multiLevelType w:val="hybridMultilevel"/>
    <w:tmpl w:val="863EA118"/>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7" w15:restartNumberingAfterBreak="0">
    <w:nsid w:val="49156B73"/>
    <w:multiLevelType w:val="hybridMultilevel"/>
    <w:tmpl w:val="CE922F6C"/>
    <w:lvl w:ilvl="0" w:tplc="041A000D">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B0391"/>
    <w:multiLevelType w:val="hybridMultilevel"/>
    <w:tmpl w:val="162C0924"/>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F33B83"/>
    <w:multiLevelType w:val="hybridMultilevel"/>
    <w:tmpl w:val="49802038"/>
    <w:lvl w:ilvl="0" w:tplc="48461634">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35B1DEF"/>
    <w:multiLevelType w:val="hybridMultilevel"/>
    <w:tmpl w:val="00CCE814"/>
    <w:lvl w:ilvl="0" w:tplc="041A0001">
      <w:start w:val="1"/>
      <w:numFmt w:val="bullet"/>
      <w:lvlText w:val=""/>
      <w:lvlJc w:val="left"/>
      <w:pPr>
        <w:ind w:left="1198" w:hanging="360"/>
      </w:pPr>
      <w:rPr>
        <w:rFonts w:ascii="Symbol" w:hAnsi="Symbol" w:hint="default"/>
      </w:rPr>
    </w:lvl>
    <w:lvl w:ilvl="1" w:tplc="041A0003" w:tentative="1">
      <w:start w:val="1"/>
      <w:numFmt w:val="bullet"/>
      <w:lvlText w:val="o"/>
      <w:lvlJc w:val="left"/>
      <w:pPr>
        <w:ind w:left="1918" w:hanging="360"/>
      </w:pPr>
      <w:rPr>
        <w:rFonts w:ascii="Courier New" w:hAnsi="Courier New" w:cs="Courier New" w:hint="default"/>
      </w:rPr>
    </w:lvl>
    <w:lvl w:ilvl="2" w:tplc="041A0005" w:tentative="1">
      <w:start w:val="1"/>
      <w:numFmt w:val="bullet"/>
      <w:lvlText w:val=""/>
      <w:lvlJc w:val="left"/>
      <w:pPr>
        <w:ind w:left="2638" w:hanging="360"/>
      </w:pPr>
      <w:rPr>
        <w:rFonts w:ascii="Wingdings" w:hAnsi="Wingdings" w:hint="default"/>
      </w:rPr>
    </w:lvl>
    <w:lvl w:ilvl="3" w:tplc="041A0001" w:tentative="1">
      <w:start w:val="1"/>
      <w:numFmt w:val="bullet"/>
      <w:lvlText w:val=""/>
      <w:lvlJc w:val="left"/>
      <w:pPr>
        <w:ind w:left="3358" w:hanging="360"/>
      </w:pPr>
      <w:rPr>
        <w:rFonts w:ascii="Symbol" w:hAnsi="Symbol" w:hint="default"/>
      </w:rPr>
    </w:lvl>
    <w:lvl w:ilvl="4" w:tplc="041A0003" w:tentative="1">
      <w:start w:val="1"/>
      <w:numFmt w:val="bullet"/>
      <w:lvlText w:val="o"/>
      <w:lvlJc w:val="left"/>
      <w:pPr>
        <w:ind w:left="4078" w:hanging="360"/>
      </w:pPr>
      <w:rPr>
        <w:rFonts w:ascii="Courier New" w:hAnsi="Courier New" w:cs="Courier New" w:hint="default"/>
      </w:rPr>
    </w:lvl>
    <w:lvl w:ilvl="5" w:tplc="041A0005" w:tentative="1">
      <w:start w:val="1"/>
      <w:numFmt w:val="bullet"/>
      <w:lvlText w:val=""/>
      <w:lvlJc w:val="left"/>
      <w:pPr>
        <w:ind w:left="4798" w:hanging="360"/>
      </w:pPr>
      <w:rPr>
        <w:rFonts w:ascii="Wingdings" w:hAnsi="Wingdings" w:hint="default"/>
      </w:rPr>
    </w:lvl>
    <w:lvl w:ilvl="6" w:tplc="041A0001" w:tentative="1">
      <w:start w:val="1"/>
      <w:numFmt w:val="bullet"/>
      <w:lvlText w:val=""/>
      <w:lvlJc w:val="left"/>
      <w:pPr>
        <w:ind w:left="5518" w:hanging="360"/>
      </w:pPr>
      <w:rPr>
        <w:rFonts w:ascii="Symbol" w:hAnsi="Symbol" w:hint="default"/>
      </w:rPr>
    </w:lvl>
    <w:lvl w:ilvl="7" w:tplc="041A0003" w:tentative="1">
      <w:start w:val="1"/>
      <w:numFmt w:val="bullet"/>
      <w:lvlText w:val="o"/>
      <w:lvlJc w:val="left"/>
      <w:pPr>
        <w:ind w:left="6238" w:hanging="360"/>
      </w:pPr>
      <w:rPr>
        <w:rFonts w:ascii="Courier New" w:hAnsi="Courier New" w:cs="Courier New" w:hint="default"/>
      </w:rPr>
    </w:lvl>
    <w:lvl w:ilvl="8" w:tplc="041A0005" w:tentative="1">
      <w:start w:val="1"/>
      <w:numFmt w:val="bullet"/>
      <w:lvlText w:val=""/>
      <w:lvlJc w:val="left"/>
      <w:pPr>
        <w:ind w:left="6958" w:hanging="360"/>
      </w:pPr>
      <w:rPr>
        <w:rFonts w:ascii="Wingdings" w:hAnsi="Wingdings" w:hint="default"/>
      </w:rPr>
    </w:lvl>
  </w:abstractNum>
  <w:abstractNum w:abstractNumId="31" w15:restartNumberingAfterBreak="0">
    <w:nsid w:val="54243898"/>
    <w:multiLevelType w:val="hybridMultilevel"/>
    <w:tmpl w:val="985EF1E0"/>
    <w:lvl w:ilvl="0" w:tplc="B3E844FA">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0405D5"/>
    <w:multiLevelType w:val="hybridMultilevel"/>
    <w:tmpl w:val="E1F86DF8"/>
    <w:lvl w:ilvl="0" w:tplc="5F5CE2CA">
      <w:start w:val="130"/>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C480657"/>
    <w:multiLevelType w:val="hybridMultilevel"/>
    <w:tmpl w:val="B32C568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4" w15:restartNumberingAfterBreak="0">
    <w:nsid w:val="5F620537"/>
    <w:multiLevelType w:val="multilevel"/>
    <w:tmpl w:val="6D6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B419F"/>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6642FA"/>
    <w:multiLevelType w:val="hybridMultilevel"/>
    <w:tmpl w:val="3A6E1B7E"/>
    <w:lvl w:ilvl="0" w:tplc="3A5EA112">
      <w:start w:val="1"/>
      <w:numFmt w:val="decimal"/>
      <w:lvlText w:val="%1."/>
      <w:lvlJc w:val="left"/>
      <w:pPr>
        <w:ind w:left="360" w:hanging="360"/>
      </w:pPr>
      <w:rPr>
        <w:rFonts w:hint="default"/>
        <w:b/>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37" w15:restartNumberingAfterBreak="0">
    <w:nsid w:val="65C92FBF"/>
    <w:multiLevelType w:val="hybridMultilevel"/>
    <w:tmpl w:val="D9344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7A6068D"/>
    <w:multiLevelType w:val="hybridMultilevel"/>
    <w:tmpl w:val="94DC2934"/>
    <w:lvl w:ilvl="0" w:tplc="2F58CCF6">
      <w:numFmt w:val="bullet"/>
      <w:lvlText w:val=""/>
      <w:lvlJc w:val="left"/>
      <w:pPr>
        <w:ind w:left="408" w:hanging="360"/>
      </w:pPr>
      <w:rPr>
        <w:rFonts w:ascii="Symbol" w:eastAsiaTheme="majorEastAsia" w:hAnsi="Symbol" w:cstheme="majorBidi"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39" w15:restartNumberingAfterBreak="0">
    <w:nsid w:val="681A7192"/>
    <w:multiLevelType w:val="hybridMultilevel"/>
    <w:tmpl w:val="A1EED6BA"/>
    <w:lvl w:ilvl="0" w:tplc="618CBFFC">
      <w:numFmt w:val="bullet"/>
      <w:lvlText w:val="-"/>
      <w:lvlJc w:val="left"/>
      <w:pPr>
        <w:ind w:left="945" w:hanging="360"/>
      </w:pPr>
      <w:rPr>
        <w:rFonts w:ascii="Times New Roman" w:eastAsiaTheme="minorHAnsi" w:hAnsi="Times New Roman" w:cs="Times New Roman"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40" w15:restartNumberingAfterBreak="0">
    <w:nsid w:val="6C2D45A1"/>
    <w:multiLevelType w:val="multilevel"/>
    <w:tmpl w:val="EBF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F6DA6"/>
    <w:multiLevelType w:val="hybridMultilevel"/>
    <w:tmpl w:val="F37ED1DE"/>
    <w:lvl w:ilvl="0" w:tplc="21B6A462">
      <w:start w:val="17"/>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840CE5"/>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995869"/>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5C358B"/>
    <w:multiLevelType w:val="multilevel"/>
    <w:tmpl w:val="83862A18"/>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DE3AF3"/>
    <w:multiLevelType w:val="hybridMultilevel"/>
    <w:tmpl w:val="32D68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9557EF4"/>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7B0598"/>
    <w:multiLevelType w:val="hybridMultilevel"/>
    <w:tmpl w:val="B67AEA6A"/>
    <w:lvl w:ilvl="0" w:tplc="1C8ED9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7BB35B31"/>
    <w:multiLevelType w:val="hybridMultilevel"/>
    <w:tmpl w:val="72FCBC78"/>
    <w:lvl w:ilvl="0" w:tplc="44C6C0DC">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3"/>
  </w:num>
  <w:num w:numId="2">
    <w:abstractNumId w:val="15"/>
  </w:num>
  <w:num w:numId="3">
    <w:abstractNumId w:val="13"/>
  </w:num>
  <w:num w:numId="4">
    <w:abstractNumId w:val="0"/>
  </w:num>
  <w:num w:numId="5">
    <w:abstractNumId w:val="42"/>
  </w:num>
  <w:num w:numId="6">
    <w:abstractNumId w:val="44"/>
  </w:num>
  <w:num w:numId="7">
    <w:abstractNumId w:val="25"/>
  </w:num>
  <w:num w:numId="8">
    <w:abstractNumId w:val="3"/>
  </w:num>
  <w:num w:numId="9">
    <w:abstractNumId w:val="34"/>
  </w:num>
  <w:num w:numId="10">
    <w:abstractNumId w:val="6"/>
  </w:num>
  <w:num w:numId="11">
    <w:abstractNumId w:val="36"/>
  </w:num>
  <w:num w:numId="12">
    <w:abstractNumId w:val="1"/>
  </w:num>
  <w:num w:numId="13">
    <w:abstractNumId w:val="31"/>
  </w:num>
  <w:num w:numId="14">
    <w:abstractNumId w:val="2"/>
  </w:num>
  <w:num w:numId="15">
    <w:abstractNumId w:val="41"/>
  </w:num>
  <w:num w:numId="16">
    <w:abstractNumId w:val="18"/>
  </w:num>
  <w:num w:numId="17">
    <w:abstractNumId w:val="39"/>
  </w:num>
  <w:num w:numId="18">
    <w:abstractNumId w:val="22"/>
  </w:num>
  <w:num w:numId="19">
    <w:abstractNumId w:val="32"/>
  </w:num>
  <w:num w:numId="20">
    <w:abstractNumId w:val="29"/>
  </w:num>
  <w:num w:numId="21">
    <w:abstractNumId w:val="4"/>
  </w:num>
  <w:num w:numId="22">
    <w:abstractNumId w:val="8"/>
  </w:num>
  <w:num w:numId="23">
    <w:abstractNumId w:val="19"/>
  </w:num>
  <w:num w:numId="24">
    <w:abstractNumId w:val="26"/>
  </w:num>
  <w:num w:numId="25">
    <w:abstractNumId w:val="24"/>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47"/>
  </w:num>
  <w:num w:numId="30">
    <w:abstractNumId w:val="14"/>
  </w:num>
  <w:num w:numId="31">
    <w:abstractNumId w:val="23"/>
  </w:num>
  <w:num w:numId="32">
    <w:abstractNumId w:val="17"/>
  </w:num>
  <w:num w:numId="33">
    <w:abstractNumId w:val="7"/>
  </w:num>
  <w:num w:numId="34">
    <w:abstractNumId w:val="12"/>
  </w:num>
  <w:num w:numId="35">
    <w:abstractNumId w:val="46"/>
  </w:num>
  <w:num w:numId="36">
    <w:abstractNumId w:val="11"/>
  </w:num>
  <w:num w:numId="37">
    <w:abstractNumId w:val="30"/>
  </w:num>
  <w:num w:numId="38">
    <w:abstractNumId w:val="33"/>
  </w:num>
  <w:num w:numId="39">
    <w:abstractNumId w:val="37"/>
  </w:num>
  <w:num w:numId="40">
    <w:abstractNumId w:val="10"/>
  </w:num>
  <w:num w:numId="41">
    <w:abstractNumId w:val="38"/>
  </w:num>
  <w:num w:numId="42">
    <w:abstractNumId w:val="40"/>
  </w:num>
  <w:num w:numId="43">
    <w:abstractNumId w:val="35"/>
  </w:num>
  <w:num w:numId="44">
    <w:abstractNumId w:val="16"/>
  </w:num>
  <w:num w:numId="45">
    <w:abstractNumId w:val="21"/>
  </w:num>
  <w:num w:numId="46">
    <w:abstractNumId w:val="5"/>
  </w:num>
  <w:num w:numId="47">
    <w:abstractNumId w:val="48"/>
  </w:num>
  <w:num w:numId="48">
    <w:abstractNumId w:val="2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F"/>
    <w:rsid w:val="002020E6"/>
    <w:rsid w:val="00356EE5"/>
    <w:rsid w:val="00440D6F"/>
    <w:rsid w:val="00F93D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21F4B-4762-4353-8019-8F211246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440D6F"/>
    <w:pPr>
      <w:keepNext/>
      <w:spacing w:line="240" w:lineRule="auto"/>
      <w:outlineLvl w:val="0"/>
    </w:pPr>
    <w:rPr>
      <w:rFonts w:ascii="Times New Roman" w:eastAsia="Times New Roman" w:hAnsi="Times New Roman" w:cs="Times New Roman"/>
      <w:b/>
      <w:sz w:val="28"/>
      <w:szCs w:val="24"/>
    </w:rPr>
  </w:style>
  <w:style w:type="paragraph" w:styleId="Naslov2">
    <w:name w:val="heading 2"/>
    <w:aliases w:val=" Char"/>
    <w:basedOn w:val="Normal"/>
    <w:next w:val="Normal"/>
    <w:link w:val="Naslov2Char"/>
    <w:qFormat/>
    <w:rsid w:val="00440D6F"/>
    <w:pPr>
      <w:keepNext/>
      <w:spacing w:line="240" w:lineRule="auto"/>
      <w:ind w:left="360"/>
      <w:outlineLvl w:val="1"/>
    </w:pPr>
    <w:rPr>
      <w:rFonts w:ascii="Times New Roman" w:eastAsia="Times New Roman" w:hAnsi="Times New Roman" w:cs="Times New Roman"/>
      <w:b/>
      <w:sz w:val="26"/>
      <w:szCs w:val="24"/>
    </w:rPr>
  </w:style>
  <w:style w:type="paragraph" w:styleId="Naslov3">
    <w:name w:val="heading 3"/>
    <w:basedOn w:val="Normal"/>
    <w:next w:val="Normal"/>
    <w:link w:val="Naslov3Char"/>
    <w:qFormat/>
    <w:rsid w:val="00440D6F"/>
    <w:pPr>
      <w:keepNext/>
      <w:spacing w:before="240" w:after="60" w:line="240" w:lineRule="auto"/>
      <w:outlineLvl w:val="2"/>
    </w:pPr>
    <w:rPr>
      <w:rFonts w:ascii="Arial" w:eastAsia="Times New Roman" w:hAnsi="Arial" w:cs="Arial"/>
      <w:b/>
      <w:bCs/>
      <w:sz w:val="26"/>
      <w:szCs w:val="26"/>
      <w:lang w:val="en-GB"/>
    </w:rPr>
  </w:style>
  <w:style w:type="paragraph" w:styleId="Naslov4">
    <w:name w:val="heading 4"/>
    <w:basedOn w:val="Normal"/>
    <w:next w:val="Normal"/>
    <w:link w:val="Naslov4Char"/>
    <w:uiPriority w:val="9"/>
    <w:semiHidden/>
    <w:unhideWhenUsed/>
    <w:qFormat/>
    <w:rsid w:val="00440D6F"/>
    <w:pPr>
      <w:keepNext/>
      <w:keepLines/>
      <w:spacing w:before="40" w:line="240" w:lineRule="auto"/>
      <w:outlineLvl w:val="3"/>
    </w:pPr>
    <w:rPr>
      <w:rFonts w:asciiTheme="majorHAnsi" w:eastAsiaTheme="majorEastAsia" w:hAnsiTheme="majorHAnsi" w:cstheme="majorBidi"/>
      <w:i/>
      <w:iCs/>
      <w:color w:val="2E74B5" w:themeColor="accent1" w:themeShade="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40D6F"/>
    <w:rPr>
      <w:rFonts w:ascii="Times New Roman" w:eastAsia="Times New Roman" w:hAnsi="Times New Roman" w:cs="Times New Roman"/>
      <w:b/>
      <w:sz w:val="28"/>
      <w:szCs w:val="24"/>
    </w:rPr>
  </w:style>
  <w:style w:type="character" w:customStyle="1" w:styleId="Naslov2Char">
    <w:name w:val="Naslov 2 Char"/>
    <w:aliases w:val=" Char Char"/>
    <w:basedOn w:val="Zadanifontodlomka"/>
    <w:link w:val="Naslov2"/>
    <w:rsid w:val="00440D6F"/>
    <w:rPr>
      <w:rFonts w:ascii="Times New Roman" w:eastAsia="Times New Roman" w:hAnsi="Times New Roman" w:cs="Times New Roman"/>
      <w:b/>
      <w:sz w:val="26"/>
      <w:szCs w:val="24"/>
    </w:rPr>
  </w:style>
  <w:style w:type="character" w:customStyle="1" w:styleId="Naslov3Char">
    <w:name w:val="Naslov 3 Char"/>
    <w:basedOn w:val="Zadanifontodlomka"/>
    <w:link w:val="Naslov3"/>
    <w:rsid w:val="00440D6F"/>
    <w:rPr>
      <w:rFonts w:ascii="Arial" w:eastAsia="Times New Roman" w:hAnsi="Arial" w:cs="Arial"/>
      <w:b/>
      <w:bCs/>
      <w:sz w:val="26"/>
      <w:szCs w:val="26"/>
      <w:lang w:val="en-GB"/>
    </w:rPr>
  </w:style>
  <w:style w:type="character" w:customStyle="1" w:styleId="Naslov4Char">
    <w:name w:val="Naslov 4 Char"/>
    <w:basedOn w:val="Zadanifontodlomka"/>
    <w:link w:val="Naslov4"/>
    <w:uiPriority w:val="9"/>
    <w:semiHidden/>
    <w:rsid w:val="00440D6F"/>
    <w:rPr>
      <w:rFonts w:asciiTheme="majorHAnsi" w:eastAsiaTheme="majorEastAsia" w:hAnsiTheme="majorHAnsi" w:cstheme="majorBidi"/>
      <w:i/>
      <w:iCs/>
      <w:color w:val="2E74B5" w:themeColor="accent1" w:themeShade="BF"/>
      <w:sz w:val="20"/>
      <w:szCs w:val="20"/>
    </w:rPr>
  </w:style>
  <w:style w:type="numbering" w:customStyle="1" w:styleId="Bezpopisa1">
    <w:name w:val="Bez popisa1"/>
    <w:next w:val="Bezpopisa"/>
    <w:uiPriority w:val="99"/>
    <w:semiHidden/>
    <w:unhideWhenUsed/>
    <w:rsid w:val="00440D6F"/>
  </w:style>
  <w:style w:type="paragraph" w:styleId="Odlomakpopisa">
    <w:name w:val="List Paragraph"/>
    <w:basedOn w:val="Normal"/>
    <w:uiPriority w:val="34"/>
    <w:qFormat/>
    <w:rsid w:val="00440D6F"/>
    <w:pPr>
      <w:spacing w:after="200" w:line="276" w:lineRule="auto"/>
      <w:ind w:left="720"/>
      <w:contextualSpacing/>
    </w:pPr>
  </w:style>
  <w:style w:type="paragraph" w:customStyle="1" w:styleId="Application2">
    <w:name w:val="Application2"/>
    <w:basedOn w:val="Normal"/>
    <w:autoRedefine/>
    <w:rsid w:val="00440D6F"/>
    <w:pPr>
      <w:widowControl w:val="0"/>
      <w:suppressAutoHyphens/>
      <w:spacing w:before="120" w:after="120" w:line="240" w:lineRule="auto"/>
      <w:jc w:val="both"/>
    </w:pPr>
    <w:rPr>
      <w:rFonts w:ascii="Arial" w:eastAsia="Times New Roman" w:hAnsi="Arial" w:cs="Times New Roman"/>
      <w:snapToGrid w:val="0"/>
      <w:spacing w:val="-2"/>
      <w:sz w:val="20"/>
      <w:szCs w:val="20"/>
      <w:lang w:val="fr-FR"/>
    </w:rPr>
  </w:style>
  <w:style w:type="paragraph" w:customStyle="1" w:styleId="Application3">
    <w:name w:val="Application3"/>
    <w:basedOn w:val="Normal"/>
    <w:autoRedefine/>
    <w:rsid w:val="00440D6F"/>
    <w:pPr>
      <w:widowControl w:val="0"/>
      <w:tabs>
        <w:tab w:val="right" w:pos="8789"/>
      </w:tabs>
      <w:suppressAutoHyphens/>
      <w:spacing w:line="240" w:lineRule="auto"/>
    </w:pPr>
    <w:rPr>
      <w:rFonts w:ascii="Arial" w:eastAsia="Times New Roman" w:hAnsi="Arial" w:cs="Times New Roman"/>
      <w:snapToGrid w:val="0"/>
      <w:spacing w:val="-2"/>
      <w:sz w:val="20"/>
      <w:szCs w:val="20"/>
    </w:rPr>
  </w:style>
  <w:style w:type="character" w:styleId="Hiperveza">
    <w:name w:val="Hyperlink"/>
    <w:basedOn w:val="Zadanifontodlomka"/>
    <w:uiPriority w:val="99"/>
    <w:unhideWhenUsed/>
    <w:rsid w:val="00440D6F"/>
    <w:rPr>
      <w:color w:val="0563C1" w:themeColor="hyperlink"/>
      <w:u w:val="single"/>
    </w:rPr>
  </w:style>
  <w:style w:type="paragraph" w:styleId="Uvuenotijeloteksta">
    <w:name w:val="Body Text Indent"/>
    <w:basedOn w:val="Normal"/>
    <w:link w:val="UvuenotijelotekstaChar"/>
    <w:rsid w:val="00440D6F"/>
    <w:pPr>
      <w:spacing w:line="240" w:lineRule="auto"/>
      <w:ind w:firstLine="540"/>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440D6F"/>
    <w:rPr>
      <w:rFonts w:ascii="Times New Roman" w:eastAsia="Times New Roman" w:hAnsi="Times New Roman" w:cs="Times New Roman"/>
      <w:sz w:val="24"/>
      <w:szCs w:val="24"/>
    </w:rPr>
  </w:style>
  <w:style w:type="paragraph" w:styleId="Tijeloteksta">
    <w:name w:val="Body Text"/>
    <w:aliases w:val="  uvlaka 2"/>
    <w:basedOn w:val="Normal"/>
    <w:next w:val="Tijeloteksta-uvlaka2"/>
    <w:link w:val="TijelotekstaChar"/>
    <w:rsid w:val="00440D6F"/>
    <w:pPr>
      <w:spacing w:line="240" w:lineRule="auto"/>
      <w:ind w:firstLine="540"/>
      <w:jc w:val="both"/>
    </w:pPr>
    <w:rPr>
      <w:rFonts w:ascii="Times New Roman" w:eastAsia="Times New Roman" w:hAnsi="Times New Roman" w:cs="Times New Roman"/>
      <w:sz w:val="24"/>
      <w:szCs w:val="24"/>
    </w:rPr>
  </w:style>
  <w:style w:type="character" w:customStyle="1" w:styleId="TijelotekstaChar">
    <w:name w:val="Tijelo teksta Char"/>
    <w:aliases w:val="  uvlaka 2 Char"/>
    <w:basedOn w:val="Zadanifontodlomka"/>
    <w:link w:val="Tijeloteksta"/>
    <w:rsid w:val="00440D6F"/>
    <w:rPr>
      <w:rFonts w:ascii="Times New Roman" w:eastAsia="Times New Roman" w:hAnsi="Times New Roman" w:cs="Times New Roman"/>
      <w:sz w:val="24"/>
      <w:szCs w:val="24"/>
    </w:rPr>
  </w:style>
  <w:style w:type="paragraph" w:styleId="Tijeloteksta-uvlaka2">
    <w:name w:val="Body Text Indent 2"/>
    <w:basedOn w:val="Normal"/>
    <w:link w:val="Tijeloteksta-uvlaka2Char"/>
    <w:rsid w:val="00440D6F"/>
    <w:pPr>
      <w:spacing w:after="120" w:line="480" w:lineRule="auto"/>
      <w:ind w:left="283"/>
    </w:pPr>
    <w:rPr>
      <w:rFonts w:ascii="Times New Roman" w:eastAsia="Times New Roman" w:hAnsi="Times New Roman" w:cs="Times New Roman"/>
      <w:sz w:val="24"/>
      <w:szCs w:val="24"/>
      <w:lang w:val="en-GB"/>
    </w:rPr>
  </w:style>
  <w:style w:type="character" w:customStyle="1" w:styleId="Tijeloteksta-uvlaka2Char">
    <w:name w:val="Tijelo teksta - uvlaka 2 Char"/>
    <w:basedOn w:val="Zadanifontodlomka"/>
    <w:link w:val="Tijeloteksta-uvlaka2"/>
    <w:rsid w:val="00440D6F"/>
    <w:rPr>
      <w:rFonts w:ascii="Times New Roman" w:eastAsia="Times New Roman" w:hAnsi="Times New Roman" w:cs="Times New Roman"/>
      <w:sz w:val="24"/>
      <w:szCs w:val="24"/>
      <w:lang w:val="en-GB"/>
    </w:rPr>
  </w:style>
  <w:style w:type="paragraph" w:customStyle="1" w:styleId="Odlomakpopisa1">
    <w:name w:val="Odlomak popisa1"/>
    <w:basedOn w:val="Normal"/>
    <w:uiPriority w:val="34"/>
    <w:qFormat/>
    <w:rsid w:val="00440D6F"/>
    <w:pPr>
      <w:spacing w:line="240" w:lineRule="auto"/>
      <w:ind w:left="720"/>
      <w:contextualSpacing/>
    </w:pPr>
    <w:rPr>
      <w:rFonts w:ascii="Times New Roman" w:eastAsia="Times New Roman" w:hAnsi="Times New Roman" w:cs="Times New Roman"/>
      <w:sz w:val="24"/>
      <w:szCs w:val="24"/>
      <w:lang w:eastAsia="hr-HR"/>
    </w:rPr>
  </w:style>
  <w:style w:type="paragraph" w:customStyle="1" w:styleId="Bezproreda1">
    <w:name w:val="Bez proreda1"/>
    <w:uiPriority w:val="1"/>
    <w:qFormat/>
    <w:rsid w:val="00440D6F"/>
    <w:pPr>
      <w:spacing w:line="240" w:lineRule="auto"/>
    </w:pPr>
    <w:rPr>
      <w:rFonts w:ascii="Times New Roman" w:eastAsia="Times New Roman" w:hAnsi="Times New Roman" w:cs="Times New Roman"/>
      <w:sz w:val="24"/>
      <w:szCs w:val="24"/>
      <w:lang w:eastAsia="hr-HR"/>
    </w:rPr>
  </w:style>
  <w:style w:type="paragraph" w:styleId="StandardWeb">
    <w:name w:val="Normal (Web)"/>
    <w:basedOn w:val="Normal"/>
    <w:rsid w:val="00440D6F"/>
    <w:pPr>
      <w:spacing w:before="100" w:beforeAutospacing="1" w:after="119" w:line="240" w:lineRule="auto"/>
    </w:pPr>
    <w:rPr>
      <w:rFonts w:ascii="Times New Roman" w:eastAsia="Times New Roman" w:hAnsi="Times New Roman" w:cs="Times New Roman"/>
      <w:sz w:val="24"/>
      <w:szCs w:val="24"/>
      <w:lang w:eastAsia="hr-HR"/>
    </w:rPr>
  </w:style>
  <w:style w:type="paragraph" w:customStyle="1" w:styleId="Default">
    <w:name w:val="Default"/>
    <w:rsid w:val="00440D6F"/>
    <w:pPr>
      <w:autoSpaceDE w:val="0"/>
      <w:autoSpaceDN w:val="0"/>
      <w:adjustRightInd w:val="0"/>
      <w:spacing w:line="240" w:lineRule="auto"/>
    </w:pPr>
    <w:rPr>
      <w:rFonts w:ascii="Calibri" w:hAnsi="Calibri" w:cs="Calibri"/>
      <w:color w:val="000000"/>
      <w:sz w:val="24"/>
      <w:szCs w:val="24"/>
    </w:rPr>
  </w:style>
  <w:style w:type="table" w:styleId="Reetkatablice">
    <w:name w:val="Table Grid"/>
    <w:basedOn w:val="Obinatablica"/>
    <w:uiPriority w:val="59"/>
    <w:rsid w:val="00440D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440D6F"/>
    <w:rPr>
      <w:i/>
      <w:iCs/>
    </w:rPr>
  </w:style>
  <w:style w:type="table" w:styleId="Svijetlosjenanje-Isticanje6">
    <w:name w:val="Light Shading Accent 6"/>
    <w:basedOn w:val="Obinatablica"/>
    <w:uiPriority w:val="60"/>
    <w:rsid w:val="00440D6F"/>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ijetlosjenanje-Isticanje3">
    <w:name w:val="Light Shading Accent 3"/>
    <w:basedOn w:val="Obinatablica"/>
    <w:uiPriority w:val="60"/>
    <w:rsid w:val="00440D6F"/>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ijetlosjenanje-Isticanje2">
    <w:name w:val="Light Shading Accent 2"/>
    <w:basedOn w:val="Obinatablica"/>
    <w:uiPriority w:val="60"/>
    <w:rsid w:val="00440D6F"/>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vijetlipopis-Isticanje11">
    <w:name w:val="Svijetli popis - Isticanje 11"/>
    <w:basedOn w:val="Obinatablica"/>
    <w:uiPriority w:val="61"/>
    <w:rsid w:val="00440D6F"/>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rednjipopis1-Isticanje11">
    <w:name w:val="Srednji popis 1 - Isticanje 11"/>
    <w:basedOn w:val="Obinatablica"/>
    <w:uiPriority w:val="65"/>
    <w:rsid w:val="00440D6F"/>
    <w:pPr>
      <w:spacing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areetka2-Isticanje3">
    <w:name w:val="Medium Grid 2 Accent 3"/>
    <w:basedOn w:val="Obinatablica"/>
    <w:uiPriority w:val="68"/>
    <w:rsid w:val="00440D6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reetka1-Isticanje6">
    <w:name w:val="Medium Grid 1 Accent 6"/>
    <w:basedOn w:val="Obinatablica"/>
    <w:uiPriority w:val="67"/>
    <w:rsid w:val="00440D6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reetka-Isticanje6">
    <w:name w:val="Light Grid Accent 6"/>
    <w:basedOn w:val="Obinatablica"/>
    <w:uiPriority w:val="62"/>
    <w:rsid w:val="00440D6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ezproreda">
    <w:name w:val="No Spacing"/>
    <w:link w:val="BezproredaChar"/>
    <w:uiPriority w:val="1"/>
    <w:qFormat/>
    <w:rsid w:val="00440D6F"/>
    <w:pPr>
      <w:spacing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440D6F"/>
    <w:rPr>
      <w:rFonts w:ascii="Calibri" w:eastAsia="Times New Roman" w:hAnsi="Calibri" w:cs="Times New Roman"/>
    </w:rPr>
  </w:style>
  <w:style w:type="character" w:customStyle="1" w:styleId="TekstbaloniaChar">
    <w:name w:val="Tekst balončića Char"/>
    <w:basedOn w:val="Zadanifontodlomka"/>
    <w:link w:val="Tekstbalonia"/>
    <w:uiPriority w:val="99"/>
    <w:semiHidden/>
    <w:rsid w:val="00440D6F"/>
    <w:rPr>
      <w:rFonts w:ascii="Tahoma" w:hAnsi="Tahoma" w:cs="Tahoma"/>
      <w:sz w:val="16"/>
      <w:szCs w:val="16"/>
    </w:rPr>
  </w:style>
  <w:style w:type="paragraph" w:styleId="Tekstbalonia">
    <w:name w:val="Balloon Text"/>
    <w:basedOn w:val="Normal"/>
    <w:link w:val="TekstbaloniaChar"/>
    <w:uiPriority w:val="99"/>
    <w:semiHidden/>
    <w:unhideWhenUsed/>
    <w:rsid w:val="00440D6F"/>
    <w:pPr>
      <w:spacing w:line="240" w:lineRule="auto"/>
    </w:pPr>
    <w:rPr>
      <w:rFonts w:ascii="Tahoma" w:hAnsi="Tahoma" w:cs="Tahoma"/>
      <w:sz w:val="16"/>
      <w:szCs w:val="16"/>
    </w:rPr>
  </w:style>
  <w:style w:type="character" w:customStyle="1" w:styleId="TekstbaloniaChar1">
    <w:name w:val="Tekst balončića Char1"/>
    <w:basedOn w:val="Zadanifontodlomka"/>
    <w:uiPriority w:val="99"/>
    <w:semiHidden/>
    <w:rsid w:val="00440D6F"/>
    <w:rPr>
      <w:rFonts w:ascii="Segoe UI" w:hAnsi="Segoe UI" w:cs="Segoe UI"/>
      <w:sz w:val="18"/>
      <w:szCs w:val="18"/>
    </w:rPr>
  </w:style>
  <w:style w:type="paragraph" w:styleId="Zaglavlje">
    <w:name w:val="header"/>
    <w:basedOn w:val="Normal"/>
    <w:link w:val="ZaglavljeChar"/>
    <w:unhideWhenUsed/>
    <w:rsid w:val="00440D6F"/>
    <w:pPr>
      <w:tabs>
        <w:tab w:val="center" w:pos="4536"/>
        <w:tab w:val="right" w:pos="9072"/>
      </w:tabs>
      <w:spacing w:line="240" w:lineRule="auto"/>
    </w:pPr>
  </w:style>
  <w:style w:type="character" w:customStyle="1" w:styleId="ZaglavljeChar">
    <w:name w:val="Zaglavlje Char"/>
    <w:basedOn w:val="Zadanifontodlomka"/>
    <w:link w:val="Zaglavlje"/>
    <w:rsid w:val="00440D6F"/>
  </w:style>
  <w:style w:type="paragraph" w:styleId="Podnoje">
    <w:name w:val="footer"/>
    <w:basedOn w:val="Normal"/>
    <w:link w:val="PodnojeChar"/>
    <w:uiPriority w:val="99"/>
    <w:unhideWhenUsed/>
    <w:rsid w:val="00440D6F"/>
    <w:pPr>
      <w:tabs>
        <w:tab w:val="center" w:pos="4536"/>
        <w:tab w:val="right" w:pos="9072"/>
      </w:tabs>
      <w:spacing w:line="240" w:lineRule="auto"/>
    </w:pPr>
  </w:style>
  <w:style w:type="character" w:customStyle="1" w:styleId="PodnojeChar">
    <w:name w:val="Podnožje Char"/>
    <w:basedOn w:val="Zadanifontodlomka"/>
    <w:link w:val="Podnoje"/>
    <w:uiPriority w:val="99"/>
    <w:rsid w:val="00440D6F"/>
  </w:style>
  <w:style w:type="paragraph" w:styleId="Podnaslov">
    <w:name w:val="Subtitle"/>
    <w:basedOn w:val="Normal"/>
    <w:next w:val="Normal"/>
    <w:link w:val="PodnaslovChar"/>
    <w:qFormat/>
    <w:rsid w:val="00440D6F"/>
    <w:pPr>
      <w:spacing w:after="60" w:line="240" w:lineRule="auto"/>
      <w:jc w:val="center"/>
      <w:outlineLvl w:val="1"/>
    </w:pPr>
    <w:rPr>
      <w:rFonts w:ascii="Cambria" w:eastAsia="Times New Roman" w:hAnsi="Cambria" w:cs="Times New Roman"/>
      <w:sz w:val="24"/>
      <w:szCs w:val="24"/>
    </w:rPr>
  </w:style>
  <w:style w:type="character" w:customStyle="1" w:styleId="PodnaslovChar">
    <w:name w:val="Podnaslov Char"/>
    <w:basedOn w:val="Zadanifontodlomka"/>
    <w:link w:val="Podnaslov"/>
    <w:rsid w:val="00440D6F"/>
    <w:rPr>
      <w:rFonts w:ascii="Cambria" w:eastAsia="Times New Roman" w:hAnsi="Cambria" w:cs="Times New Roman"/>
      <w:sz w:val="24"/>
      <w:szCs w:val="24"/>
    </w:rPr>
  </w:style>
  <w:style w:type="character" w:customStyle="1" w:styleId="apple-converted-space">
    <w:name w:val="apple-converted-space"/>
    <w:basedOn w:val="Zadanifontodlomka"/>
    <w:rsid w:val="00440D6F"/>
  </w:style>
  <w:style w:type="table" w:styleId="Srednjareetka2-Isticanje2">
    <w:name w:val="Medium Grid 2 Accent 2"/>
    <w:basedOn w:val="Obinatablica"/>
    <w:uiPriority w:val="68"/>
    <w:rsid w:val="00440D6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st">
    <w:name w:val="st"/>
    <w:basedOn w:val="Zadanifontodlomka"/>
    <w:rsid w:val="00440D6F"/>
  </w:style>
  <w:style w:type="table" w:styleId="Srednjareetka2">
    <w:name w:val="Medium Grid 2"/>
    <w:basedOn w:val="Obinatablica"/>
    <w:uiPriority w:val="68"/>
    <w:rsid w:val="00440D6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reetka1">
    <w:name w:val="Medium Grid 1"/>
    <w:basedOn w:val="Obinatablica"/>
    <w:uiPriority w:val="67"/>
    <w:rsid w:val="00440D6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aslov">
    <w:name w:val="Title"/>
    <w:basedOn w:val="Normal"/>
    <w:link w:val="NaslovChar"/>
    <w:qFormat/>
    <w:rsid w:val="00440D6F"/>
    <w:pPr>
      <w:spacing w:line="240" w:lineRule="auto"/>
      <w:jc w:val="center"/>
    </w:pPr>
    <w:rPr>
      <w:rFonts w:ascii="Times New Roman" w:eastAsia="Times New Roman" w:hAnsi="Times New Roman" w:cs="Times New Roman"/>
      <w:b/>
      <w:bCs/>
      <w:sz w:val="24"/>
      <w:szCs w:val="24"/>
      <w:lang w:eastAsia="hr-HR"/>
    </w:rPr>
  </w:style>
  <w:style w:type="character" w:customStyle="1" w:styleId="NaslovChar">
    <w:name w:val="Naslov Char"/>
    <w:basedOn w:val="Zadanifontodlomka"/>
    <w:link w:val="Naslov"/>
    <w:rsid w:val="00440D6F"/>
    <w:rPr>
      <w:rFonts w:ascii="Times New Roman" w:eastAsia="Times New Roman" w:hAnsi="Times New Roman" w:cs="Times New Roman"/>
      <w:b/>
      <w:bCs/>
      <w:sz w:val="24"/>
      <w:szCs w:val="24"/>
      <w:lang w:eastAsia="hr-HR"/>
    </w:rPr>
  </w:style>
  <w:style w:type="table" w:customStyle="1" w:styleId="TableNormal1">
    <w:name w:val="Table Normal1"/>
    <w:uiPriority w:val="2"/>
    <w:semiHidden/>
    <w:unhideWhenUsed/>
    <w:qFormat/>
    <w:rsid w:val="00440D6F"/>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0D6F"/>
    <w:pPr>
      <w:widowControl w:val="0"/>
      <w:autoSpaceDE w:val="0"/>
      <w:autoSpaceDN w:val="0"/>
      <w:spacing w:before="87" w:line="240" w:lineRule="auto"/>
    </w:pPr>
    <w:rPr>
      <w:rFonts w:ascii="Arial" w:eastAsia="Arial" w:hAnsi="Arial" w:cs="Arial"/>
      <w:lang w:val="en-US" w:bidi="en-US"/>
    </w:rPr>
  </w:style>
  <w:style w:type="table" w:styleId="Obinatablica2">
    <w:name w:val="Plain Table 2"/>
    <w:basedOn w:val="Obinatablica"/>
    <w:uiPriority w:val="42"/>
    <w:rsid w:val="00440D6F"/>
    <w:pPr>
      <w:spacing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laencitat">
    <w:name w:val="Intense Quote"/>
    <w:basedOn w:val="Normal"/>
    <w:next w:val="Normal"/>
    <w:link w:val="NaglaencitatChar"/>
    <w:uiPriority w:val="30"/>
    <w:qFormat/>
    <w:rsid w:val="00440D6F"/>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lang w:eastAsia="hr-HR"/>
    </w:rPr>
  </w:style>
  <w:style w:type="character" w:customStyle="1" w:styleId="NaglaencitatChar">
    <w:name w:val="Naglašen citat Char"/>
    <w:basedOn w:val="Zadanifontodlomka"/>
    <w:link w:val="Naglaencitat"/>
    <w:uiPriority w:val="30"/>
    <w:rsid w:val="00440D6F"/>
    <w:rPr>
      <w:rFonts w:ascii="Times New Roman" w:eastAsia="Times New Roman" w:hAnsi="Times New Roman" w:cs="Times New Roman"/>
      <w:b/>
      <w:bCs/>
      <w:i/>
      <w:iCs/>
      <w:color w:val="5B9BD5" w:themeColor="accent1"/>
      <w:sz w:val="24"/>
      <w:szCs w:val="24"/>
      <w:lang w:eastAsia="hr-HR"/>
    </w:rPr>
  </w:style>
  <w:style w:type="table" w:customStyle="1" w:styleId="TableGrid">
    <w:name w:val="TableGrid"/>
    <w:rsid w:val="00440D6F"/>
    <w:pPr>
      <w:spacing w:line="240" w:lineRule="auto"/>
    </w:pPr>
    <w:rPr>
      <w:rFonts w:eastAsiaTheme="minorEastAsia"/>
      <w:lang w:eastAsia="hr-HR"/>
    </w:rPr>
    <w:tblPr>
      <w:tblCellMar>
        <w:top w:w="0" w:type="dxa"/>
        <w:left w:w="0" w:type="dxa"/>
        <w:bottom w:w="0" w:type="dxa"/>
        <w:right w:w="0" w:type="dxa"/>
      </w:tblCellMar>
    </w:tblPr>
  </w:style>
  <w:style w:type="table" w:customStyle="1" w:styleId="TableNormal">
    <w:name w:val="Table Normal"/>
    <w:uiPriority w:val="2"/>
    <w:semiHidden/>
    <w:unhideWhenUsed/>
    <w:qFormat/>
    <w:rsid w:val="00440D6F"/>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table" w:customStyle="1" w:styleId="Svijetlipopis-Isticanje111">
    <w:name w:val="Svijetli popis - Isticanje 111"/>
    <w:basedOn w:val="Obinatablica"/>
    <w:uiPriority w:val="61"/>
    <w:rsid w:val="00440D6F"/>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Reetkatablice1">
    <w:name w:val="Rešetka tablice1"/>
    <w:basedOn w:val="Obinatablica"/>
    <w:next w:val="Reetkatablice"/>
    <w:uiPriority w:val="39"/>
    <w:rsid w:val="00440D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51">
    <w:name w:val="Srednji popis 2 - Isticanje 51"/>
    <w:basedOn w:val="Obinatablica"/>
    <w:next w:val="Srednjipopis2-Isticanje5"/>
    <w:uiPriority w:val="66"/>
    <w:rsid w:val="00440D6F"/>
    <w:pPr>
      <w:spacing w:line="240" w:lineRule="auto"/>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Srednjipopis2-Isticanje5">
    <w:name w:val="Medium List 2 Accent 5"/>
    <w:basedOn w:val="Obinatablica"/>
    <w:uiPriority w:val="66"/>
    <w:semiHidden/>
    <w:unhideWhenUsed/>
    <w:rsid w:val="00440D6F"/>
    <w:pPr>
      <w:spacing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areetka2-Isticanje31">
    <w:name w:val="Srednja rešetka 2 - Isticanje 31"/>
    <w:basedOn w:val="Obinatablica"/>
    <w:next w:val="Srednjareetka2-Isticanje3"/>
    <w:uiPriority w:val="68"/>
    <w:rsid w:val="00440D6F"/>
    <w:pPr>
      <w:spacing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Srednjareetka21">
    <w:name w:val="Srednja rešetka 21"/>
    <w:basedOn w:val="Obinatablica"/>
    <w:uiPriority w:val="68"/>
    <w:rsid w:val="00440D6F"/>
    <w:pPr>
      <w:spacing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etkatablice2">
    <w:name w:val="Rešetka tablice2"/>
    <w:basedOn w:val="Obinatablica"/>
    <w:next w:val="Reetkatablice"/>
    <w:uiPriority w:val="59"/>
    <w:rsid w:val="00440D6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Obinatablica"/>
    <w:next w:val="Reetkatablice"/>
    <w:uiPriority w:val="59"/>
    <w:rsid w:val="00440D6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4">
    <w:name w:val="Rešetka tablice4"/>
    <w:basedOn w:val="Obinatablica"/>
    <w:next w:val="Reetkatablice"/>
    <w:rsid w:val="00440D6F"/>
    <w:pPr>
      <w:spacing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zo.gov.hr/istaknute-teme/natjecaji-196/poziv-za-financiranje-preventivnih-projekata-osnovnih-i-srednjih-skola-te-ucenickih-domova-u-skolskoj-godini-2023-2024/5696" TargetMode="External"/><Relationship Id="rId4" Type="http://schemas.openxmlformats.org/officeDocument/2006/relationships/webSettings" Target="webSettings.xml"/><Relationship Id="rId9" Type="http://schemas.openxmlformats.org/officeDocument/2006/relationships/hyperlink" Target="https://mzo.gov.hr/istaknute-teme/natjecaji-196/poziv-za-financiranje-projekata-u-sklopu-izvannastavnih-aktivnosti-osnovnih-i-srednjih-skola-te-ucenickih-domova-u-skolskoj-godini-2023-2024/569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18438</Words>
  <Characters>105101</Characters>
  <Application>Microsoft Office Word</Application>
  <DocSecurity>0</DocSecurity>
  <Lines>875</Lines>
  <Paragraphs>246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cp:revision>
  <dcterms:created xsi:type="dcterms:W3CDTF">2023-10-09T06:53:00Z</dcterms:created>
  <dcterms:modified xsi:type="dcterms:W3CDTF">2023-10-09T06:53:00Z</dcterms:modified>
</cp:coreProperties>
</file>