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CC7" w:rsidRDefault="00C34CC7" w:rsidP="00C34CC7">
      <w:pPr>
        <w:spacing w:after="0"/>
      </w:pPr>
      <w:r>
        <w:t>SREDNJA ŠKOLA DALJ</w:t>
      </w:r>
    </w:p>
    <w:p w:rsidR="00C34CC7" w:rsidRDefault="00C34CC7" w:rsidP="00C34CC7">
      <w:pPr>
        <w:spacing w:after="0"/>
      </w:pPr>
      <w:r>
        <w:t>DAL,  BRAĆE RADIĆA 7</w:t>
      </w:r>
    </w:p>
    <w:p w:rsidR="00C34CC7" w:rsidRDefault="00C34CC7" w:rsidP="00C34CC7">
      <w:pPr>
        <w:spacing w:after="0"/>
      </w:pPr>
    </w:p>
    <w:p w:rsidR="00C34CC7" w:rsidRDefault="00C34CC7" w:rsidP="00C34CC7">
      <w:pPr>
        <w:spacing w:after="0"/>
      </w:pPr>
      <w:r>
        <w:t>TEL/FAX: 031/590-290</w:t>
      </w:r>
    </w:p>
    <w:p w:rsidR="00C34CC7" w:rsidRDefault="00C34CC7" w:rsidP="00C34CC7">
      <w:pPr>
        <w:spacing w:after="0"/>
      </w:pPr>
      <w:r>
        <w:t xml:space="preserve">e-mail: </w:t>
      </w:r>
      <w:hyperlink r:id="rId5" w:history="1">
        <w:r w:rsidRPr="00837D8B">
          <w:rPr>
            <w:rStyle w:val="Hiperveza"/>
          </w:rPr>
          <w:t>ured@ss-dalj.skole.hr</w:t>
        </w:r>
      </w:hyperlink>
    </w:p>
    <w:p w:rsidR="00C34CC7" w:rsidRDefault="00C34CC7" w:rsidP="00C34CC7">
      <w:pPr>
        <w:spacing w:after="0"/>
      </w:pPr>
      <w:r>
        <w:t>Dalj, 17. rujan 2019.</w:t>
      </w:r>
    </w:p>
    <w:p w:rsidR="00C34CC7" w:rsidRDefault="00C34CC7" w:rsidP="00C34CC7">
      <w:pPr>
        <w:spacing w:after="0"/>
      </w:pPr>
    </w:p>
    <w:p w:rsidR="00B07113" w:rsidRDefault="00B07113" w:rsidP="00C34CC7">
      <w:pPr>
        <w:spacing w:after="0"/>
      </w:pPr>
      <w:r>
        <w:t xml:space="preserve">Na temelju čl. 107. stavak 9. Zakona o odgoju i obrazovanju u osnovnoj i srednjoj školi </w:t>
      </w:r>
      <w:r>
        <w:t>(NN 87/08.,  86/029., 92/10., 105/10., 05/12., 16/12., 86/12., 126/12., 94/13., 152/14., 07/17. i 68/18.)</w:t>
      </w:r>
      <w:r>
        <w:t xml:space="preserve"> i čl. 8. Pravilnika o načinu i postupku zapošljavanja u Srednjoj školi Dalj, Povjerenstvo za vrednovanje kandidata dana 17. rujna 2019. godine objavljuje </w:t>
      </w:r>
    </w:p>
    <w:p w:rsidR="00C34CC7" w:rsidRDefault="00C34CC7" w:rsidP="00C34CC7">
      <w:pPr>
        <w:spacing w:after="0"/>
      </w:pPr>
    </w:p>
    <w:p w:rsidR="00C34CC7" w:rsidRDefault="00C34CC7" w:rsidP="00C34CC7">
      <w:pPr>
        <w:spacing w:after="0"/>
        <w:jc w:val="center"/>
        <w:rPr>
          <w:b/>
        </w:rPr>
      </w:pPr>
      <w:r>
        <w:rPr>
          <w:b/>
        </w:rPr>
        <w:t>OBAVIJEST O VREDNOVANJU KANDIDATA</w:t>
      </w:r>
    </w:p>
    <w:p w:rsidR="005D1836" w:rsidRDefault="005D1836" w:rsidP="00C34CC7">
      <w:pPr>
        <w:spacing w:after="0"/>
        <w:jc w:val="center"/>
        <w:rPr>
          <w:b/>
        </w:rPr>
      </w:pPr>
    </w:p>
    <w:p w:rsidR="00C34CC7" w:rsidRDefault="00C34CC7" w:rsidP="00B07113">
      <w:pPr>
        <w:spacing w:after="0"/>
        <w:ind w:left="708" w:firstLine="708"/>
      </w:pPr>
      <w:r>
        <w:t>za Program stručnog osposobljavanja za stjecanje odgovarajućeg radnog iskustva (mjera 30+)</w:t>
      </w:r>
    </w:p>
    <w:p w:rsidR="00C34CC7" w:rsidRDefault="00C34CC7" w:rsidP="00C34CC7">
      <w:pPr>
        <w:spacing w:after="0"/>
        <w:jc w:val="center"/>
      </w:pPr>
      <w:r>
        <w:t>za radno mjesto nastavnika stočarstvo</w:t>
      </w:r>
    </w:p>
    <w:p w:rsidR="00C34CC7" w:rsidRDefault="00C34CC7" w:rsidP="00C34CC7">
      <w:pPr>
        <w:spacing w:after="0"/>
        <w:jc w:val="center"/>
      </w:pPr>
    </w:p>
    <w:p w:rsidR="005D1836" w:rsidRDefault="005D1836" w:rsidP="00C34CC7">
      <w:pPr>
        <w:spacing w:after="0"/>
        <w:jc w:val="center"/>
      </w:pPr>
    </w:p>
    <w:p w:rsidR="00C34CC7" w:rsidRDefault="00C34CC7" w:rsidP="00C34CC7">
      <w:pPr>
        <w:spacing w:after="0"/>
        <w:jc w:val="center"/>
      </w:pPr>
    </w:p>
    <w:p w:rsidR="00C34CC7" w:rsidRDefault="00C34CC7" w:rsidP="00C34CC7">
      <w:pPr>
        <w:pStyle w:val="Odlomakpopisa"/>
        <w:numPr>
          <w:ilvl w:val="0"/>
          <w:numId w:val="2"/>
        </w:numPr>
        <w:spacing w:after="0"/>
      </w:pPr>
      <w:r>
        <w:t>Vrednovanje kandidata provodi tročlano Povjerenstvo, a vrednovanje se sastoji od pisane provjere (testiranja) i razgovora (in</w:t>
      </w:r>
      <w:r w:rsidR="005D1836">
        <w:t>t</w:t>
      </w:r>
      <w:r>
        <w:t>ervjua).</w:t>
      </w:r>
    </w:p>
    <w:p w:rsidR="005D1836" w:rsidRDefault="005D1836" w:rsidP="005D1836">
      <w:pPr>
        <w:pStyle w:val="Odlomakpopisa"/>
        <w:spacing w:after="0"/>
      </w:pPr>
    </w:p>
    <w:p w:rsidR="00C34CC7" w:rsidRDefault="00C34CC7" w:rsidP="00C34CC7">
      <w:pPr>
        <w:pStyle w:val="Odlomakpopisa"/>
        <w:numPr>
          <w:ilvl w:val="0"/>
          <w:numId w:val="2"/>
        </w:numPr>
        <w:spacing w:after="0"/>
      </w:pPr>
      <w:r>
        <w:t>Pisana provjera za kandidate će se održati 23. rujna 2019. godine u 12,00 sati u prostorijama Škole.</w:t>
      </w:r>
    </w:p>
    <w:p w:rsidR="005D1836" w:rsidRDefault="005D1836" w:rsidP="005D1836">
      <w:pPr>
        <w:pStyle w:val="Odlomakpopisa"/>
        <w:spacing w:after="0"/>
      </w:pPr>
    </w:p>
    <w:p w:rsidR="00C34CC7" w:rsidRDefault="00C34CC7" w:rsidP="00C34CC7">
      <w:pPr>
        <w:pStyle w:val="Odlomakpopisa"/>
        <w:numPr>
          <w:ilvl w:val="0"/>
          <w:numId w:val="2"/>
        </w:numPr>
        <w:spacing w:after="0"/>
      </w:pPr>
      <w:r>
        <w:t>Pisana provjera traje 30 minuta.</w:t>
      </w:r>
      <w:r w:rsidR="0082175B">
        <w:t xml:space="preserve"> </w:t>
      </w:r>
      <w:bookmarkStart w:id="0" w:name="_GoBack"/>
      <w:bookmarkEnd w:id="0"/>
    </w:p>
    <w:p w:rsidR="005D1836" w:rsidRDefault="005D1836" w:rsidP="005D1836">
      <w:pPr>
        <w:pStyle w:val="Odlomakpopisa"/>
        <w:spacing w:after="0"/>
      </w:pPr>
    </w:p>
    <w:p w:rsidR="00C34CC7" w:rsidRDefault="00C34CC7" w:rsidP="00C34CC7">
      <w:pPr>
        <w:pStyle w:val="Odlomakpopisa"/>
        <w:numPr>
          <w:ilvl w:val="0"/>
          <w:numId w:val="2"/>
        </w:numPr>
        <w:spacing w:after="0"/>
      </w:pPr>
      <w:r>
        <w:t xml:space="preserve">Po završetku pisane provjere, objavit će se termin provođenja drugog dijela vrednovanja (razgovor) s onim kandidatom koji </w:t>
      </w:r>
      <w:r w:rsidR="005D1836">
        <w:t>je zadovoljio na pisanom dijelu vrednovanja.</w:t>
      </w:r>
    </w:p>
    <w:p w:rsidR="005D1836" w:rsidRDefault="005D1836" w:rsidP="005D1836">
      <w:pPr>
        <w:pStyle w:val="Odlomakpopisa"/>
        <w:spacing w:after="0"/>
      </w:pPr>
    </w:p>
    <w:p w:rsidR="005D1836" w:rsidRDefault="005D1836" w:rsidP="00C34CC7">
      <w:pPr>
        <w:pStyle w:val="Odlomakpopisa"/>
        <w:numPr>
          <w:ilvl w:val="0"/>
          <w:numId w:val="2"/>
        </w:numPr>
        <w:spacing w:after="0"/>
      </w:pPr>
      <w:r>
        <w:t>Područje testiranja čine sljedeći propisi:</w:t>
      </w:r>
    </w:p>
    <w:p w:rsidR="005D1836" w:rsidRDefault="005D1836" w:rsidP="005D1836">
      <w:pPr>
        <w:pStyle w:val="Odlomakpopisa"/>
        <w:spacing w:after="0"/>
      </w:pPr>
    </w:p>
    <w:p w:rsidR="005D1836" w:rsidRDefault="005D1836" w:rsidP="005D1836">
      <w:pPr>
        <w:pStyle w:val="Odlomakpopisa"/>
        <w:numPr>
          <w:ilvl w:val="0"/>
          <w:numId w:val="3"/>
        </w:numPr>
        <w:spacing w:after="0"/>
      </w:pPr>
      <w:r>
        <w:t>Zakon o odgoju i obrazovanju u osnovnoj i srednjoj školi (NN 87/08.,  86/029., 92/10., 105/10., 05/12., 16/12., 86/12., 126/12., 94/13., 152/14., 07/17. i 68/18.)</w:t>
      </w:r>
    </w:p>
    <w:p w:rsidR="005D1836" w:rsidRDefault="005D1836" w:rsidP="005D1836">
      <w:pPr>
        <w:pStyle w:val="Odlomakpopisa"/>
        <w:numPr>
          <w:ilvl w:val="0"/>
          <w:numId w:val="3"/>
        </w:numPr>
        <w:spacing w:after="0"/>
      </w:pPr>
      <w:r>
        <w:t>Pravilnik o polaganju stručnog ispita učitelja i stručnih suradnika u osnovnom školstvu i nastavnika u srednjem školstvu (NN 88/03.)</w:t>
      </w:r>
    </w:p>
    <w:p w:rsidR="005D1836" w:rsidRDefault="005D1836" w:rsidP="005D1836">
      <w:pPr>
        <w:pStyle w:val="Odlomakpopisa"/>
        <w:numPr>
          <w:ilvl w:val="0"/>
          <w:numId w:val="3"/>
        </w:numPr>
        <w:spacing w:after="0"/>
      </w:pPr>
      <w:r>
        <w:t>Pravilnik o načinima, postupcima i elementima vrednovanja učenika u osnovnoj i srednjoj školi (NN 112/10. i 82/19.)</w:t>
      </w:r>
    </w:p>
    <w:p w:rsidR="005D1836" w:rsidRDefault="005D1836" w:rsidP="005D1836">
      <w:pPr>
        <w:pStyle w:val="Odlomakpopisa"/>
        <w:spacing w:after="0"/>
        <w:ind w:left="1440"/>
      </w:pPr>
    </w:p>
    <w:p w:rsidR="005D1836" w:rsidRDefault="005D1836" w:rsidP="005D1836">
      <w:pPr>
        <w:pStyle w:val="Odlomakpopisa"/>
        <w:numPr>
          <w:ilvl w:val="0"/>
          <w:numId w:val="4"/>
        </w:numPr>
        <w:spacing w:after="0"/>
      </w:pPr>
      <w:r>
        <w:t>Osoba koja se prijavila na natječaj, a koja nije pristupila pisanoj provjeri (testiranju) i/ili razgovoru ne smatra se kandidatom.</w:t>
      </w:r>
    </w:p>
    <w:p w:rsidR="005D1836" w:rsidRDefault="005D1836" w:rsidP="005D1836">
      <w:pPr>
        <w:pStyle w:val="Odlomakpopisa"/>
        <w:spacing w:after="0"/>
      </w:pPr>
    </w:p>
    <w:p w:rsidR="005D1836" w:rsidRDefault="005D1836" w:rsidP="005D1836">
      <w:pPr>
        <w:pStyle w:val="Odlomakpopisa"/>
        <w:spacing w:after="0"/>
      </w:pPr>
    </w:p>
    <w:p w:rsidR="005D1836" w:rsidRDefault="005D1836" w:rsidP="005D1836">
      <w:pPr>
        <w:pStyle w:val="Odlomakpopisa"/>
        <w:spacing w:after="0"/>
      </w:pPr>
    </w:p>
    <w:p w:rsidR="005D1836" w:rsidRDefault="005D1836" w:rsidP="005D1836">
      <w:pPr>
        <w:pStyle w:val="Odlomakpopisa"/>
        <w:spacing w:after="0"/>
      </w:pPr>
    </w:p>
    <w:p w:rsidR="005D1836" w:rsidRDefault="005D1836" w:rsidP="005D1836">
      <w:pPr>
        <w:pStyle w:val="Odlomakpopisa"/>
        <w:spacing w:after="0"/>
        <w:jc w:val="right"/>
      </w:pPr>
      <w:r>
        <w:t>POVJERENSTVO ZA VREDNOVANJE KANDIDATA</w:t>
      </w:r>
    </w:p>
    <w:p w:rsidR="005D1836" w:rsidRDefault="005D1836" w:rsidP="005D1836">
      <w:pPr>
        <w:spacing w:after="0"/>
        <w:jc w:val="right"/>
      </w:pPr>
    </w:p>
    <w:p w:rsidR="005D1836" w:rsidRPr="00C34CC7" w:rsidRDefault="005D1836" w:rsidP="005D1836">
      <w:pPr>
        <w:spacing w:after="0"/>
      </w:pPr>
    </w:p>
    <w:sectPr w:rsidR="005D1836" w:rsidRPr="00C34CC7" w:rsidSect="00C34C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CB4"/>
    <w:multiLevelType w:val="hybridMultilevel"/>
    <w:tmpl w:val="0AFE05D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C4715"/>
    <w:multiLevelType w:val="hybridMultilevel"/>
    <w:tmpl w:val="54A8297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87F91"/>
    <w:multiLevelType w:val="hybridMultilevel"/>
    <w:tmpl w:val="504A8D2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87021"/>
    <w:multiLevelType w:val="hybridMultilevel"/>
    <w:tmpl w:val="061A6FB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C7"/>
    <w:rsid w:val="005300EE"/>
    <w:rsid w:val="005C39D1"/>
    <w:rsid w:val="005D1836"/>
    <w:rsid w:val="0082175B"/>
    <w:rsid w:val="00B07113"/>
    <w:rsid w:val="00C3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CD00E-0BA3-4377-B5CF-795A42BA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34CC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C34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ss-dalj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2019-09-17T09:25:00Z</dcterms:created>
  <dcterms:modified xsi:type="dcterms:W3CDTF">2019-09-17T11:19:00Z</dcterms:modified>
</cp:coreProperties>
</file>