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D40" w:rsidRPr="00453822" w:rsidRDefault="00C77D40" w:rsidP="00C77D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36"/>
          <w:lang w:eastAsia="hr-HR"/>
        </w:rPr>
      </w:pPr>
      <w:r w:rsidRPr="00453822">
        <w:rPr>
          <w:rFonts w:ascii="Times New Roman" w:eastAsia="Times New Roman" w:hAnsi="Times New Roman" w:cs="Times New Roman"/>
          <w:b/>
          <w:bCs/>
          <w:sz w:val="40"/>
          <w:szCs w:val="36"/>
          <w:lang w:eastAsia="hr-HR"/>
        </w:rPr>
        <w:t xml:space="preserve">Pravilnik o radu poslodavca “ Mr Bubble </w:t>
      </w:r>
      <w:r w:rsidRPr="00C77D40">
        <w:rPr>
          <w:rFonts w:ascii="Times New Roman" w:eastAsia="Times New Roman" w:hAnsi="Times New Roman" w:cs="Times New Roman"/>
          <w:b/>
          <w:bCs/>
          <w:sz w:val="40"/>
          <w:szCs w:val="36"/>
          <w:lang w:eastAsia="hr-HR"/>
        </w:rPr>
        <w:t>”</w:t>
      </w:r>
    </w:p>
    <w:p w:rsidR="00C77D40" w:rsidRPr="00453822" w:rsidRDefault="00C77D40" w:rsidP="007D654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</w:pPr>
    </w:p>
    <w:p w:rsidR="00C77D40" w:rsidRPr="00453822" w:rsidRDefault="00C77D40" w:rsidP="00C77D40">
      <w:pPr>
        <w:pStyle w:val="Naslov4"/>
        <w:jc w:val="both"/>
        <w:rPr>
          <w:rFonts w:ascii="Times New Roman" w:hAnsi="Times New Roman" w:cs="Times New Roman"/>
          <w:i w:val="0"/>
          <w:color w:val="auto"/>
          <w:sz w:val="28"/>
        </w:rPr>
      </w:pPr>
      <w:r w:rsidRPr="00453822">
        <w:rPr>
          <w:rFonts w:ascii="Times New Roman" w:hAnsi="Times New Roman" w:cs="Times New Roman"/>
          <w:i w:val="0"/>
          <w:color w:val="auto"/>
          <w:sz w:val="28"/>
        </w:rPr>
        <w:t>Osnovne odredbe</w:t>
      </w:r>
    </w:p>
    <w:p w:rsidR="00C77D40" w:rsidRPr="00453822" w:rsidRDefault="00C77D40" w:rsidP="00C77D40">
      <w:pPr>
        <w:pStyle w:val="StandardWeb"/>
        <w:jc w:val="center"/>
        <w:rPr>
          <w:b/>
        </w:rPr>
      </w:pPr>
      <w:r w:rsidRPr="00453822">
        <w:rPr>
          <w:b/>
        </w:rPr>
        <w:t>Član 1.</w:t>
      </w:r>
    </w:p>
    <w:p w:rsidR="00C77D40" w:rsidRPr="00453822" w:rsidRDefault="00C77D40" w:rsidP="00C77D40">
      <w:pPr>
        <w:pStyle w:val="StandardWeb"/>
        <w:jc w:val="both"/>
      </w:pPr>
      <w:r w:rsidRPr="00453822">
        <w:t>Ovim Pravilnikom, u skladu sa zakonom i drugim propisima, utvrđuju se prava, obaveze i odgovornosti iz radnog odnosa zaposlenih i to : zasnivanje radnog odnosa, radno vreme, odmori i odsustva, zaštita zaposlenih, zarada, naknade zarade i druga primanja, zabrana konkurencije, naknada štete, prestanak radnog odnosa, ostvarenje i zaštita zaposlenih, postupak izmene ovog Pravilnikom i druga pitanja od značaja za zaposlene i poslodavca.</w:t>
      </w:r>
    </w:p>
    <w:p w:rsidR="00C77D40" w:rsidRPr="00453822" w:rsidRDefault="00C77D40" w:rsidP="00C77D40">
      <w:pPr>
        <w:pStyle w:val="StandardWeb"/>
        <w:jc w:val="center"/>
        <w:rPr>
          <w:b/>
        </w:rPr>
      </w:pPr>
      <w:r w:rsidRPr="00453822">
        <w:rPr>
          <w:b/>
        </w:rPr>
        <w:t>Član 2.</w:t>
      </w:r>
    </w:p>
    <w:p w:rsidR="00C77D40" w:rsidRPr="00453822" w:rsidRDefault="00C77D40" w:rsidP="00C77D40">
      <w:pPr>
        <w:pStyle w:val="StandardWeb"/>
        <w:jc w:val="both"/>
      </w:pPr>
      <w:r w:rsidRPr="00453822">
        <w:t>Odredbe ovog Pravilnikom primenjuju se i obavezuju sve zaposlene kod Poslodavca.</w:t>
      </w:r>
    </w:p>
    <w:p w:rsidR="00C77D40" w:rsidRPr="00453822" w:rsidRDefault="00C77D40" w:rsidP="00C77D40">
      <w:pPr>
        <w:pStyle w:val="StandardWeb"/>
        <w:jc w:val="center"/>
        <w:rPr>
          <w:b/>
        </w:rPr>
      </w:pPr>
      <w:r w:rsidRPr="00453822">
        <w:rPr>
          <w:b/>
        </w:rPr>
        <w:t>Član 3.</w:t>
      </w:r>
    </w:p>
    <w:p w:rsidR="00C77D40" w:rsidRPr="00453822" w:rsidRDefault="00C77D40" w:rsidP="00C77D40">
      <w:pPr>
        <w:pStyle w:val="StandardWeb"/>
        <w:jc w:val="both"/>
      </w:pPr>
      <w:r w:rsidRPr="00453822">
        <w:t>Ovaj Pravilnikom ugovor i drugi opšti akti poslodavca i Ugovor o radu ne mogu da sadrže odredbe kojima se zaposlenima daju manja prava ili utvrđuju nepovoljni uslovi rada od prava i uslova koji su utvrđeni zakonom i drugim propisima.</w:t>
      </w:r>
    </w:p>
    <w:p w:rsidR="00C77D40" w:rsidRDefault="00C77D40" w:rsidP="00C77D40">
      <w:pPr>
        <w:pStyle w:val="StandardWeb"/>
        <w:jc w:val="both"/>
      </w:pPr>
      <w:r w:rsidRPr="00453822">
        <w:t>Ovim Pravilnikom i drugim opštim aktom poslodavca mogu da se utvrde veća prava i povoljniji uslovi rada od prava i uslova utvrđenih zakonom i drugim propisima, kao i druga prava koja nisu utvrđena zakonom i drugim propisima, ako zakonom nije drugačije određeno.</w:t>
      </w:r>
    </w:p>
    <w:p w:rsidR="00453822" w:rsidRPr="00453822" w:rsidRDefault="00453822" w:rsidP="00C77D40">
      <w:pPr>
        <w:pStyle w:val="StandardWeb"/>
        <w:jc w:val="both"/>
      </w:pPr>
    </w:p>
    <w:p w:rsidR="00C77D40" w:rsidRPr="00453822" w:rsidRDefault="00C77D40" w:rsidP="00C77D40">
      <w:pPr>
        <w:pStyle w:val="StandardWeb"/>
        <w:jc w:val="both"/>
        <w:rPr>
          <w:sz w:val="28"/>
        </w:rPr>
      </w:pPr>
      <w:r w:rsidRPr="00453822">
        <w:rPr>
          <w:rStyle w:val="Naglaeno"/>
          <w:rFonts w:eastAsiaTheme="majorEastAsia"/>
          <w:sz w:val="28"/>
        </w:rPr>
        <w:t>Zasnivanje radnog odnosa</w:t>
      </w:r>
    </w:p>
    <w:p w:rsidR="00C77D40" w:rsidRPr="00453822" w:rsidRDefault="00C77D40" w:rsidP="00C77D40">
      <w:pPr>
        <w:pStyle w:val="StandardWeb"/>
        <w:jc w:val="center"/>
        <w:rPr>
          <w:b/>
        </w:rPr>
      </w:pPr>
      <w:r w:rsidRPr="00453822">
        <w:rPr>
          <w:b/>
        </w:rPr>
        <w:t>Član 4.</w:t>
      </w:r>
    </w:p>
    <w:p w:rsidR="00C77D40" w:rsidRPr="00453822" w:rsidRDefault="00C77D40" w:rsidP="00C77D40">
      <w:pPr>
        <w:pStyle w:val="StandardWeb"/>
        <w:jc w:val="both"/>
      </w:pPr>
      <w:r w:rsidRPr="00453822">
        <w:t>Radni odnos sa poslodavcem može da zasnuje lice koje ispunjava pored zakonom predviđenih uslova i druge uslove za rad na određenim poslovima utvrđene opštim aktom poslodavca (u daljem tekstu: Pravilnik o sistematizaciji poslova).</w:t>
      </w:r>
    </w:p>
    <w:p w:rsidR="00C77D40" w:rsidRPr="00453822" w:rsidRDefault="00C77D40" w:rsidP="00C77D40">
      <w:pPr>
        <w:pStyle w:val="StandardWeb"/>
        <w:jc w:val="both"/>
      </w:pPr>
      <w:r w:rsidRPr="00453822">
        <w:t>Pravilnikom  o sistematizaciji utvrđuju se vrsta poslova, stručna sprema i drugi posebni uslovi za rad na tim poslovima kao i potreban broj izvršilaca.</w:t>
      </w:r>
    </w:p>
    <w:p w:rsidR="00C77D40" w:rsidRPr="00453822" w:rsidRDefault="00C77D40" w:rsidP="00C77D40">
      <w:pPr>
        <w:pStyle w:val="StandardWeb"/>
        <w:jc w:val="center"/>
        <w:rPr>
          <w:b/>
        </w:rPr>
      </w:pPr>
      <w:r w:rsidRPr="00453822">
        <w:rPr>
          <w:b/>
        </w:rPr>
        <w:t>Član 5.</w:t>
      </w:r>
    </w:p>
    <w:p w:rsidR="00C77D40" w:rsidRDefault="00C77D40" w:rsidP="00C77D40">
      <w:pPr>
        <w:pStyle w:val="StandardWeb"/>
        <w:jc w:val="both"/>
      </w:pPr>
      <w:r w:rsidRPr="00453822">
        <w:t>Poslodavac ne može da zasnuje radni odnos za vršenje određenog posla sa licem koje ne ispunjava uslove utvrđene u Pravilniku o sistematizaciji poslova</w:t>
      </w:r>
    </w:p>
    <w:p w:rsidR="00453822" w:rsidRPr="00453822" w:rsidRDefault="00453822" w:rsidP="00C77D40">
      <w:pPr>
        <w:pStyle w:val="StandardWeb"/>
        <w:jc w:val="both"/>
      </w:pPr>
    </w:p>
    <w:p w:rsidR="00453822" w:rsidRPr="00453822" w:rsidRDefault="00453822" w:rsidP="004538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Član 6.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Radni odnos zasniva se ugovorom o radu koji zaključuju u pisanom obliku zaposleni i poslodavac pre stupanja zaposlenog na rad.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Ako poslodavac sa zaposlenim ne zaključi ugovor o radu smatra se da je zaposleni zasnovao radni odnos na neodređeno vreme danom stupanja na rad.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Ugovor o radu može da se zaključi na neodređeno ili određeno vreme a ukoliko u ugovoru nije određeno vreme na koji se zaključuje, smatra se da je zaključen ugovor o radu na neodređeno vreme.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Ugovor o radu sadrži elemente propisane zakonom.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 7.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Zaposleni ostvaruje prava i obaveze iz radnog odnosa danom stupanja na rad.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Ako zaposleni ne otpočne saradomdanom utvrđenim Ugovorom o radu, a za to nema opravdane razloge, smatraće se da nije zasnovao radni odnos sa poslodavcem osim ako je sprečen da stupi na rad iz opravdanih razloga ili ako se poslodavac i zaposleni drugačije dogovore.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Kao opravdani razlozi zbog koji zaposleni nije u mogućnosti da stupi na rad, dana utvrđenom Ugovorom o radu smatraće se :</w:t>
      </w:r>
    </w:p>
    <w:p w:rsidR="00453822" w:rsidRPr="00453822" w:rsidRDefault="00453822" w:rsidP="0045382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bolest zaposlenog,</w:t>
      </w:r>
    </w:p>
    <w:p w:rsidR="00453822" w:rsidRPr="00453822" w:rsidRDefault="00453822" w:rsidP="0045382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teža bolest člana uže porodice,</w:t>
      </w:r>
    </w:p>
    <w:p w:rsidR="00453822" w:rsidRPr="00453822" w:rsidRDefault="00453822" w:rsidP="0045382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smrtni slučaj člana uže porodice,</w:t>
      </w:r>
    </w:p>
    <w:p w:rsidR="00453822" w:rsidRPr="00453822" w:rsidRDefault="00453822" w:rsidP="0045382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poziv vojnih ili državnih organa na vojnim dužnostima ili na zahtev organa unutrašnjih poslova i sl.</w:t>
      </w:r>
    </w:p>
    <w:p w:rsidR="00453822" w:rsidRPr="00453822" w:rsidRDefault="00453822" w:rsidP="004538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zastoj u saobraćaju kao opravdana smetnja da se radnik javi na rad, ukoliko mu je prebivalište van mesta gde radi.,</w:t>
      </w:r>
    </w:p>
    <w:p w:rsidR="00453822" w:rsidRDefault="00453822" w:rsidP="004538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3822">
        <w:rPr>
          <w:rFonts w:ascii="Times New Roman" w:eastAsia="Times New Roman" w:hAnsi="Times New Roman" w:cs="Times New Roman"/>
          <w:sz w:val="24"/>
          <w:szCs w:val="24"/>
          <w:lang w:eastAsia="hr-HR"/>
        </w:rPr>
        <w:t>prirodne pojave ili viša sila koje su uzrok da zaposleni nije bio u stanju da se javi na rad, ili je bio sprečen da određenog danastupi na posao (zemljotres, poplave i dr ).</w:t>
      </w:r>
    </w:p>
    <w:p w:rsidR="00453822" w:rsidRPr="00453822" w:rsidRDefault="00453822" w:rsidP="0045382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3822" w:rsidRPr="00453822" w:rsidRDefault="00453822" w:rsidP="00453822">
      <w:pPr>
        <w:pStyle w:val="Naslov4"/>
        <w:jc w:val="both"/>
        <w:rPr>
          <w:rFonts w:ascii="Times New Roman" w:hAnsi="Times New Roman" w:cs="Times New Roman"/>
          <w:i w:val="0"/>
          <w:color w:val="auto"/>
          <w:sz w:val="28"/>
        </w:rPr>
      </w:pPr>
      <w:r w:rsidRPr="00453822">
        <w:rPr>
          <w:rFonts w:ascii="Times New Roman" w:hAnsi="Times New Roman" w:cs="Times New Roman"/>
          <w:i w:val="0"/>
          <w:color w:val="auto"/>
          <w:sz w:val="28"/>
        </w:rPr>
        <w:t>Radno vreme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 xml:space="preserve">Član </w:t>
      </w:r>
      <w:r w:rsidRPr="00453822">
        <w:rPr>
          <w:b/>
        </w:rPr>
        <w:t>8.</w:t>
      </w:r>
    </w:p>
    <w:p w:rsidR="00453822" w:rsidRPr="00453822" w:rsidRDefault="00453822" w:rsidP="00453822">
      <w:pPr>
        <w:pStyle w:val="StandardWeb"/>
        <w:jc w:val="both"/>
      </w:pPr>
      <w:r w:rsidRPr="00453822">
        <w:t>Puno radno vreme u radnoj nedelji (sa polučasovnom dnevnom pauzom) iznosi 40 časova.</w:t>
      </w:r>
    </w:p>
    <w:p w:rsidR="00453822" w:rsidRDefault="00453822" w:rsidP="00453822">
      <w:pPr>
        <w:pStyle w:val="StandardWeb"/>
        <w:jc w:val="both"/>
      </w:pPr>
      <w:r w:rsidRPr="00453822">
        <w:t>Za zaposlenog mlađeg od 18 godina. puno radno vreme se ne može utvrditi u trajanju dužem od 35 časova nedeljno niti dužem od 8 časova dnevno.</w:t>
      </w:r>
    </w:p>
    <w:p w:rsidR="00453822" w:rsidRDefault="00453822" w:rsidP="00453822">
      <w:pPr>
        <w:pStyle w:val="StandardWeb"/>
        <w:jc w:val="both"/>
      </w:pPr>
    </w:p>
    <w:p w:rsidR="00453822" w:rsidRPr="00453822" w:rsidRDefault="00453822" w:rsidP="00453822">
      <w:pPr>
        <w:pStyle w:val="StandardWeb"/>
        <w:jc w:val="both"/>
      </w:pP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lastRenderedPageBreak/>
        <w:t xml:space="preserve">Član </w:t>
      </w:r>
      <w:r w:rsidRPr="00453822">
        <w:rPr>
          <w:b/>
        </w:rPr>
        <w:t>9.</w:t>
      </w:r>
    </w:p>
    <w:p w:rsidR="00453822" w:rsidRPr="00453822" w:rsidRDefault="00453822" w:rsidP="00453822">
      <w:pPr>
        <w:pStyle w:val="StandardWeb"/>
        <w:jc w:val="both"/>
      </w:pPr>
      <w:r w:rsidRPr="00453822">
        <w:t>Zaposleni koji radi na naročito teškim, napornim i za zdravlje štetnim poslovima utvrđenim zakonom i ovim ugovorom, na kojima pored primene odgovarajućih mera zaštite na rad, sredstva i opreme lične zaštite, postoji povećano štetno dejstvo na zdravlje zaposlenog, skraćuje se radno vreme srazmerno štetnom dejstvu uslova rada na zdravlje i radnu sposobnost zaposlenog, a najviše 10 časova nedeljno (poslovi sa povećanim rizikom ).</w:t>
      </w:r>
    </w:p>
    <w:p w:rsidR="00453822" w:rsidRPr="00453822" w:rsidRDefault="00453822" w:rsidP="00453822">
      <w:pPr>
        <w:pStyle w:val="StandardWeb"/>
        <w:jc w:val="both"/>
      </w:pPr>
      <w:r w:rsidRPr="00453822">
        <w:t>Poslovi sa skraćenim radnim vremenom utvrđuju se na osnovu stručne analize u skladu sa zakonom.</w:t>
      </w:r>
    </w:p>
    <w:p w:rsidR="00453822" w:rsidRPr="00453822" w:rsidRDefault="00453822" w:rsidP="00453822">
      <w:pPr>
        <w:pStyle w:val="StandardWeb"/>
        <w:jc w:val="both"/>
      </w:pPr>
      <w:r w:rsidRPr="00453822">
        <w:t>Zaposleni koji radi skraćeno radno vreme, u smislu stava 1. ovog člana, ima sva prava iz radnog odnosa kao da radi sa punim radnim vremenom.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>Član 1</w:t>
      </w:r>
      <w:r w:rsidRPr="00453822">
        <w:rPr>
          <w:b/>
        </w:rPr>
        <w:t>0.</w:t>
      </w:r>
    </w:p>
    <w:p w:rsidR="00453822" w:rsidRPr="00453822" w:rsidRDefault="00453822" w:rsidP="00453822">
      <w:pPr>
        <w:pStyle w:val="StandardWeb"/>
        <w:jc w:val="both"/>
      </w:pPr>
      <w:r w:rsidRPr="00453822">
        <w:t>U slučaju više sile, iznenadnog povećanja obima posla i u drugim slučajevima kada je neophodno da se u određenom roku završi posao koji nije planiran zaposleni je dužan da radi na osnovu zahteva poslodavca.</w:t>
      </w:r>
    </w:p>
    <w:p w:rsidR="00453822" w:rsidRPr="00453822" w:rsidRDefault="00453822" w:rsidP="00453822">
      <w:pPr>
        <w:pStyle w:val="StandardWeb"/>
        <w:jc w:val="both"/>
      </w:pPr>
      <w:r w:rsidRPr="00453822">
        <w:t>Prekovremeni rad iz stava 1. ovog člana ne može da traje duže od 8 časova nedeljno niti duže od četiri časa dnevno po zaposlenom.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>Član 1</w:t>
      </w:r>
      <w:r w:rsidRPr="00453822">
        <w:rPr>
          <w:b/>
        </w:rPr>
        <w:t>1.</w:t>
      </w:r>
    </w:p>
    <w:p w:rsidR="00453822" w:rsidRPr="00453822" w:rsidRDefault="00453822" w:rsidP="00453822">
      <w:pPr>
        <w:pStyle w:val="StandardWeb"/>
        <w:jc w:val="both"/>
      </w:pPr>
      <w:r w:rsidRPr="00453822">
        <w:t>Radna nedelja traje, po pravilu, pet radnih dana, a dnevno radno vreme, po pravilu 8 časova.</w:t>
      </w:r>
    </w:p>
    <w:p w:rsidR="00453822" w:rsidRPr="00453822" w:rsidRDefault="00453822" w:rsidP="00453822">
      <w:pPr>
        <w:pStyle w:val="StandardWeb"/>
        <w:jc w:val="both"/>
      </w:pPr>
      <w:r w:rsidRPr="00453822">
        <w:t>Raspored radnog vremena u okviru radne nedelje i radnog dana utvrđuje poslodavac.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>Član 1</w:t>
      </w:r>
      <w:r w:rsidRPr="00453822">
        <w:rPr>
          <w:b/>
        </w:rPr>
        <w:t>2.</w:t>
      </w:r>
    </w:p>
    <w:p w:rsidR="00453822" w:rsidRPr="00453822" w:rsidRDefault="00453822" w:rsidP="00453822">
      <w:pPr>
        <w:pStyle w:val="StandardWeb"/>
        <w:jc w:val="both"/>
      </w:pPr>
      <w:r w:rsidRPr="00453822">
        <w:t>Poslodavac može da izvrši preraspodelu radnog vremena kada to zahteva priroda delatnosti, organizacija rada, bolje korišćenje sredstava rada, racionalnije korišćenje radnog vremena i izvršenje određenog posla u utvrđenim rokovima.</w:t>
      </w:r>
    </w:p>
    <w:p w:rsidR="00453822" w:rsidRPr="00453822" w:rsidRDefault="00453822" w:rsidP="00453822">
      <w:pPr>
        <w:pStyle w:val="StandardWeb"/>
        <w:jc w:val="both"/>
      </w:pPr>
      <w:r w:rsidRPr="00453822">
        <w:t>U slučajevima iz stava 1. ovog člana, preraspodela radnog vremena vrši se tako da ukupno radno vreme zaposlenog u periodu od 6 meseci u toku kalendarske godine u proseku ne bude duže od punog radnog vremena.</w:t>
      </w:r>
    </w:p>
    <w:p w:rsidR="00453822" w:rsidRPr="00453822" w:rsidRDefault="00453822" w:rsidP="00453822">
      <w:pPr>
        <w:pStyle w:val="StandardWeb"/>
        <w:jc w:val="both"/>
      </w:pPr>
      <w:r w:rsidRPr="00453822">
        <w:t>U slučaju preraspodele radnog vremena, radno vreme ne može da bude duže od 60 časova nedeljno.</w:t>
      </w:r>
    </w:p>
    <w:p w:rsidR="00453822" w:rsidRPr="00453822" w:rsidRDefault="00453822" w:rsidP="00453822">
      <w:pPr>
        <w:pStyle w:val="StandardWeb"/>
        <w:jc w:val="both"/>
      </w:pPr>
      <w:r w:rsidRPr="00453822">
        <w:t>Preraspodela radnog vremena ne smatra se prekovremenim radom.</w:t>
      </w:r>
    </w:p>
    <w:p w:rsidR="00453822" w:rsidRPr="00453822" w:rsidRDefault="00453822" w:rsidP="00453822">
      <w:pPr>
        <w:pStyle w:val="StandardWeb"/>
        <w:jc w:val="both"/>
      </w:pPr>
      <w:r w:rsidRPr="00453822">
        <w:t>Zaposlenom kome je izvršena preraspodela radnog vremena korišćenje dnevnog i nedeljnog odmora može se odrediti na drugi način i u drugom periodu, pod uslovom da mu se dnevni i nedeljni odmor obezbedi u obimu utvrđenom zakonom, u periodu koji ne može da bude duži od 30 dana.</w:t>
      </w:r>
    </w:p>
    <w:p w:rsidR="00453822" w:rsidRPr="00453822" w:rsidRDefault="00453822" w:rsidP="00453822">
      <w:pPr>
        <w:pStyle w:val="StandardWeb"/>
        <w:jc w:val="both"/>
      </w:pPr>
      <w:r w:rsidRPr="00453822">
        <w:lastRenderedPageBreak/>
        <w:t>Za vreme rada na poslovima iz stava 1. ovog člana zaposleni ima pravo na odmor između dva radna dana u trajanju od najmanje deset časova neprekidno.</w:t>
      </w:r>
    </w:p>
    <w:p w:rsidR="00453822" w:rsidRPr="00453822" w:rsidRDefault="00453822" w:rsidP="00453822">
      <w:pPr>
        <w:pStyle w:val="StandardWeb"/>
        <w:jc w:val="both"/>
      </w:pPr>
      <w:r w:rsidRPr="00453822">
        <w:t>Na poslovima na kojima je uvedeno skraćeno radno vreme ne može se vršiti preraspodela radnog vremena.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>Član 1</w:t>
      </w:r>
      <w:r w:rsidRPr="00453822">
        <w:rPr>
          <w:b/>
        </w:rPr>
        <w:t>3.</w:t>
      </w:r>
    </w:p>
    <w:p w:rsidR="00453822" w:rsidRPr="00453822" w:rsidRDefault="00453822" w:rsidP="00453822">
      <w:pPr>
        <w:pStyle w:val="StandardWeb"/>
        <w:jc w:val="both"/>
      </w:pPr>
      <w:r w:rsidRPr="00453822">
        <w:t>Rad koji se obavlja u vremenu od 22 časa do šest časova narednog dana smatra seradomnoću.</w:t>
      </w:r>
    </w:p>
    <w:p w:rsidR="00453822" w:rsidRPr="00453822" w:rsidRDefault="00453822" w:rsidP="00453822">
      <w:pPr>
        <w:pStyle w:val="StandardWeb"/>
        <w:jc w:val="both"/>
      </w:pPr>
      <w:r w:rsidRPr="00453822">
        <w:t>Ako je rad organizovan u smenama, mora da se obezbedi izmena smena, tako da zaposleni ne radi neprekidno više od jedne radne nedelje noću.</w:t>
      </w:r>
    </w:p>
    <w:p w:rsidR="00453822" w:rsidRDefault="00453822" w:rsidP="00453822">
      <w:pPr>
        <w:pStyle w:val="StandardWeb"/>
        <w:jc w:val="both"/>
      </w:pPr>
      <w:r w:rsidRPr="00453822">
        <w:t>Zaposleni može da radi noću duže od jedne radne nedelje, uz njegovu pismenu saglasnost.</w:t>
      </w:r>
    </w:p>
    <w:p w:rsidR="00453822" w:rsidRPr="00453822" w:rsidRDefault="00453822" w:rsidP="00453822">
      <w:pPr>
        <w:pStyle w:val="StandardWeb"/>
        <w:jc w:val="both"/>
      </w:pPr>
    </w:p>
    <w:p w:rsidR="00453822" w:rsidRPr="00453822" w:rsidRDefault="00453822" w:rsidP="00453822">
      <w:pPr>
        <w:pStyle w:val="Naslov4"/>
        <w:jc w:val="both"/>
        <w:rPr>
          <w:rFonts w:ascii="Times New Roman" w:hAnsi="Times New Roman" w:cs="Times New Roman"/>
          <w:i w:val="0"/>
          <w:color w:val="auto"/>
          <w:sz w:val="28"/>
        </w:rPr>
      </w:pPr>
      <w:r w:rsidRPr="00453822">
        <w:rPr>
          <w:rFonts w:ascii="Times New Roman" w:hAnsi="Times New Roman" w:cs="Times New Roman"/>
          <w:i w:val="0"/>
          <w:color w:val="auto"/>
          <w:sz w:val="28"/>
        </w:rPr>
        <w:t>Raspoređivanje zaposlenih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>Član 14</w:t>
      </w:r>
      <w:r w:rsidRPr="00453822">
        <w:rPr>
          <w:b/>
        </w:rPr>
        <w:t>.</w:t>
      </w:r>
    </w:p>
    <w:p w:rsidR="00453822" w:rsidRPr="00453822" w:rsidRDefault="00453822" w:rsidP="00453822">
      <w:pPr>
        <w:pStyle w:val="StandardWeb"/>
        <w:jc w:val="both"/>
      </w:pPr>
      <w:r w:rsidRPr="00453822">
        <w:t>Zaposleni može u toku rada biti raspoređen da obavlja sve poslove ako to zahtevaju potrebe procesa rada i organizacije rada, u skladu sa ovim Pravilnikom.</w:t>
      </w:r>
    </w:p>
    <w:p w:rsidR="00453822" w:rsidRPr="00453822" w:rsidRDefault="00453822" w:rsidP="00453822">
      <w:pPr>
        <w:pStyle w:val="StandardWeb"/>
        <w:jc w:val="both"/>
      </w:pPr>
      <w:r w:rsidRPr="00453822">
        <w:t>Raspoređivanje zaposlenog na druge poslove vrši se izmenom ugovora o radu.</w:t>
      </w:r>
    </w:p>
    <w:p w:rsidR="00453822" w:rsidRPr="00453822" w:rsidRDefault="00453822" w:rsidP="00C77D40">
      <w:pPr>
        <w:pStyle w:val="StandardWeb"/>
        <w:jc w:val="both"/>
      </w:pPr>
    </w:p>
    <w:p w:rsidR="00453822" w:rsidRPr="00453822" w:rsidRDefault="00453822" w:rsidP="00453822">
      <w:pPr>
        <w:pStyle w:val="Naslov4"/>
        <w:jc w:val="both"/>
        <w:rPr>
          <w:rFonts w:ascii="Times New Roman" w:hAnsi="Times New Roman" w:cs="Times New Roman"/>
          <w:i w:val="0"/>
          <w:color w:val="auto"/>
          <w:sz w:val="28"/>
        </w:rPr>
      </w:pPr>
      <w:r w:rsidRPr="00453822">
        <w:rPr>
          <w:rFonts w:ascii="Times New Roman" w:hAnsi="Times New Roman" w:cs="Times New Roman"/>
          <w:i w:val="0"/>
          <w:color w:val="auto"/>
          <w:sz w:val="28"/>
        </w:rPr>
        <w:t>Prestanak radnog odnosa</w:t>
      </w:r>
    </w:p>
    <w:p w:rsidR="00453822" w:rsidRPr="00453822" w:rsidRDefault="00453822" w:rsidP="00453822">
      <w:pPr>
        <w:pStyle w:val="StandardWeb"/>
        <w:jc w:val="center"/>
        <w:rPr>
          <w:b/>
        </w:rPr>
      </w:pPr>
      <w:r>
        <w:rPr>
          <w:b/>
        </w:rPr>
        <w:t>Član 15</w:t>
      </w:r>
      <w:r w:rsidRPr="00453822">
        <w:rPr>
          <w:b/>
        </w:rPr>
        <w:t>.</w:t>
      </w:r>
    </w:p>
    <w:p w:rsidR="00453822" w:rsidRPr="00453822" w:rsidRDefault="00453822" w:rsidP="00453822">
      <w:pPr>
        <w:pStyle w:val="StandardWeb"/>
        <w:jc w:val="both"/>
      </w:pPr>
      <w:r w:rsidRPr="00453822">
        <w:t>Radni odnos prestaje:</w:t>
      </w:r>
    </w:p>
    <w:p w:rsidR="00453822" w:rsidRP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istekom roka za koji je zasnovan;</w:t>
      </w:r>
    </w:p>
    <w:p w:rsidR="00453822" w:rsidRP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kad zaposleni navrši 65 godina života i najmanje 15 godina staža osiguranja, ako se poslodavac i zaposleni drukčije ne sporazumeju;</w:t>
      </w:r>
    </w:p>
    <w:p w:rsidR="00453822" w:rsidRP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sporazumom između zaposlenog i poslodavca;</w:t>
      </w:r>
    </w:p>
    <w:p w:rsidR="00453822" w:rsidRP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otkazom ugovora o radu od strane poslodavca ili zaposlenog;</w:t>
      </w:r>
    </w:p>
    <w:p w:rsidR="00453822" w:rsidRP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na zahtev roditelja ili staratelja zaposlenog mlađeg od 18 godina života;</w:t>
      </w:r>
    </w:p>
    <w:p w:rsidR="00453822" w:rsidRP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smrću zaposlenog;</w:t>
      </w:r>
    </w:p>
    <w:p w:rsidR="00453822" w:rsidRDefault="00453822" w:rsidP="0045382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u drugim slučajevima utvrđenim zakonom.</w:t>
      </w:r>
    </w:p>
    <w:p w:rsid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822" w:rsidRPr="00453822" w:rsidRDefault="00453822" w:rsidP="004538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822" w:rsidRPr="00453822" w:rsidRDefault="00453822" w:rsidP="00453822">
      <w:pPr>
        <w:pStyle w:val="StandardWeb"/>
        <w:jc w:val="center"/>
        <w:rPr>
          <w:b/>
        </w:rPr>
      </w:pPr>
      <w:r w:rsidRPr="00453822">
        <w:rPr>
          <w:b/>
        </w:rPr>
        <w:lastRenderedPageBreak/>
        <w:t>Član</w:t>
      </w:r>
      <w:r>
        <w:rPr>
          <w:b/>
        </w:rPr>
        <w:t xml:space="preserve"> 16</w:t>
      </w:r>
      <w:r w:rsidRPr="00453822">
        <w:rPr>
          <w:b/>
        </w:rPr>
        <w:t>.</w:t>
      </w:r>
    </w:p>
    <w:p w:rsidR="00453822" w:rsidRPr="00453822" w:rsidRDefault="00453822" w:rsidP="00453822">
      <w:pPr>
        <w:pStyle w:val="StandardWeb"/>
        <w:jc w:val="both"/>
      </w:pPr>
      <w:r w:rsidRPr="00453822">
        <w:t>Zaposlenom prestaje radni odnos nezavisno od njegove volje i volje poslodavca:</w:t>
      </w:r>
    </w:p>
    <w:p w:rsidR="00453822" w:rsidRPr="00453822" w:rsidRDefault="00453822" w:rsidP="004538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ako je na način propisan zakonom utvrđeno da je kod zaposlenog došlo do gubitka radne sposobnosti – danom dostavljanja pravnosnažnog rešenja o utvrđivanju gubitka radne sposobnosti;</w:t>
      </w:r>
    </w:p>
    <w:p w:rsidR="00453822" w:rsidRPr="00453822" w:rsidRDefault="00453822" w:rsidP="004538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ako mu je, po odredbama zakona, odnosno pravnosnažnoj odluci suda ili drugog organa zabranjeno da obavlja određene poslove, a ne može da mu se obezbedi obavljanje drugih poslova – danom dostavljanja pravnosnažne odluke;</w:t>
      </w:r>
    </w:p>
    <w:p w:rsidR="00453822" w:rsidRPr="00453822" w:rsidRDefault="00453822" w:rsidP="004538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ako zbog izdržavanja kazne zatvora mora da bude odsutan sa rada u trajanju dužem od šest meseci – danom stupanja na izdržavanje kazne;</w:t>
      </w:r>
    </w:p>
    <w:p w:rsidR="00453822" w:rsidRPr="00453822" w:rsidRDefault="00453822" w:rsidP="004538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ako mu je izrečena mera bezbednosti, vaspitna ili zaštitna mera u trajanju dužem od šest meseci i zbog toga mora da bude odsutan sa rada – danom početka primenjivanja te mere;</w:t>
      </w:r>
    </w:p>
    <w:p w:rsidR="00453822" w:rsidRPr="00453822" w:rsidRDefault="00453822" w:rsidP="004538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3822">
        <w:rPr>
          <w:rFonts w:ascii="Times New Roman" w:hAnsi="Times New Roman" w:cs="Times New Roman"/>
          <w:sz w:val="24"/>
          <w:szCs w:val="24"/>
        </w:rPr>
        <w:t>u slučaju prestanka rada poslodavca, u skladu sa zakonom.</w:t>
      </w:r>
    </w:p>
    <w:p w:rsidR="00453822" w:rsidRDefault="00453822" w:rsidP="00C77D40">
      <w:pPr>
        <w:pStyle w:val="StandardWeb"/>
        <w:jc w:val="both"/>
      </w:pPr>
    </w:p>
    <w:p w:rsidR="00C77D40" w:rsidRPr="00C77D40" w:rsidRDefault="00C77D40" w:rsidP="00C77D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</w:pPr>
    </w:p>
    <w:p w:rsidR="00EE2665" w:rsidRDefault="00EE2665"/>
    <w:sectPr w:rsidR="00EE2665" w:rsidSect="00EE26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EF6" w:rsidRDefault="004A2EF6" w:rsidP="00453822">
      <w:pPr>
        <w:spacing w:after="0" w:line="240" w:lineRule="auto"/>
      </w:pPr>
      <w:r>
        <w:separator/>
      </w:r>
    </w:p>
  </w:endnote>
  <w:endnote w:type="continuationSeparator" w:id="1">
    <w:p w:rsidR="004A2EF6" w:rsidRDefault="004A2EF6" w:rsidP="00453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131" w:rsidRDefault="000B7131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22" w:rsidRDefault="00A85A9E">
    <w:pPr>
      <w:pStyle w:val="Podnoje"/>
    </w:pPr>
    <w:r>
      <w:rPr>
        <w:noProof/>
      </w:rPr>
      <w:pict>
        <v:group id="_x0000_s2059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left:15;top:14415;width:10171;height:1057" o:connectortype="straight" strokecolor="#a7bfde [1620]"/>
          <v:oval id="_x0000_s2061" style="position:absolute;left:9657;top:14459;width:1016;height:1016" fillcolor="#a7bfde [1620]" stroked="f"/>
          <v:oval id="_x0000_s2062" style="position:absolute;left:9733;top:14568;width:908;height:904" fillcolor="#d3dfee [820]" stroked="f"/>
          <v:oval id="_x0000_s2063" style="position:absolute;left:9802;top:14688;width:783;height:784;v-text-anchor:middle" fillcolor="#7ba0cd [2420]" stroked="f">
            <v:textbox style="mso-next-textbox:#_x0000_s2063">
              <w:txbxContent>
                <w:p w:rsidR="007D6546" w:rsidRDefault="00A85A9E">
                  <w:pPr>
                    <w:pStyle w:val="Zaglavlje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0B7131" w:rsidRPr="000B7131">
                      <w:rPr>
                        <w:noProof/>
                        <w:color w:val="FFFFFF" w:themeColor="background1"/>
                      </w:rPr>
                      <w:t>5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131" w:rsidRDefault="000B7131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EF6" w:rsidRDefault="004A2EF6" w:rsidP="00453822">
      <w:pPr>
        <w:spacing w:after="0" w:line="240" w:lineRule="auto"/>
      </w:pPr>
      <w:r>
        <w:separator/>
      </w:r>
    </w:p>
  </w:footnote>
  <w:footnote w:type="continuationSeparator" w:id="1">
    <w:p w:rsidR="004A2EF6" w:rsidRDefault="004A2EF6" w:rsidP="00453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131" w:rsidRDefault="000B7131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19313" o:spid="_x0000_s2073" type="#_x0000_t75" style="position:absolute;margin-left:0;margin-top:0;width:453.4pt;height:462.6pt;z-index:-251652096;mso-position-horizontal:center;mso-position-horizontal-relative:margin;mso-position-vertical:center;mso-position-vertical-relative:margin" o:allowincell="f">
          <v:imagedata r:id="rId1" o:title="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546" w:rsidRPr="007D6546" w:rsidRDefault="000B7131">
    <w:pPr>
      <w:pStyle w:val="Zaglavlje"/>
      <w:jc w:val="center"/>
      <w:rPr>
        <w:b/>
        <w:color w:val="365F91" w:themeColor="accent1" w:themeShade="BF"/>
        <w:sz w:val="28"/>
      </w:rPr>
    </w:pPr>
    <w:r>
      <w:rPr>
        <w:b/>
        <w:noProof/>
        <w:color w:val="365F91" w:themeColor="accent1" w:themeShade="BF"/>
        <w:sz w:val="28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19314" o:spid="_x0000_s2074" type="#_x0000_t75" style="position:absolute;left:0;text-align:left;margin-left:0;margin-top:0;width:453.4pt;height:462.6pt;z-index:-251651072;mso-position-horizontal:center;mso-position-horizontal-relative:margin;mso-position-vertical:center;mso-position-vertical-relative:margin" o:allowincell="f">
          <v:imagedata r:id="rId1" o:title="1" gain="19661f" blacklevel="22938f"/>
        </v:shape>
      </w:pict>
    </w:r>
    <w:r w:rsidR="00A85A9E">
      <w:rPr>
        <w:b/>
        <w:noProof/>
        <w:color w:val="365F91" w:themeColor="accent1" w:themeShade="BF"/>
        <w:sz w:val="28"/>
        <w:lang w:eastAsia="zh-TW"/>
      </w:rPr>
      <w:pict>
        <v:group id="_x0000_s2064" style="position:absolute;left:0;text-align:left;margin-left:84.6pt;margin-top:-94.3pt;width:105.1pt;height:274.25pt;rotation:90;flip:y;z-index:251662336;mso-position-horizontal-relative:page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6519;top:1258;width:4303;height:10040;flip:x" o:connectortype="straight" strokecolor="#a7bfde [1620]">
            <o:lock v:ext="edit" aspectratio="t"/>
          </v:shape>
          <v:group id="_x0000_s2066" style="position:absolute;left:5531;top:9226;width:5291;height:5845" coordorigin="5531,9226" coordsize="5291,5845">
            <o:lock v:ext="edit" aspectratio="t"/>
            <v:shape id="_x0000_s2067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<v:path arrowok="t"/>
              <o:lock v:ext="edit" aspectratio="t"/>
            </v:shape>
            <v:oval id="_x0000_s2068" style="position:absolute;left:6117;top:10212;width:4526;height:4258;rotation:41366637fd;flip:y" fillcolor="#d3dfee [820]" stroked="f" strokecolor="#a7bfde [1620]">
              <o:lock v:ext="edit" aspectratio="t"/>
            </v:oval>
            <v:oval id="_x0000_s2069" style="position:absolute;left:6217;top:10481;width:3424;height:3221;rotation:41366637fd;flip:y;v-text-anchor:middle" fillcolor="#7ba0cd [2420]" stroked="f" strokecolor="#a7bfde [1620]">
              <o:lock v:ext="edit" aspectratio="t"/>
              <v:textbox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alias w:val="Datum"/>
                      <w:id w:val="79116634"/>
                      <w:placeholder>
                        <w:docPart w:val="F95078693ACF4339B28B7CE8ABCE7044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4-03-12T00:00:00Z">
                        <w:dateFormat w:val="d. MMM"/>
                        <w:lid w:val="hr-HR"/>
                        <w:storeMappedDataAs w:val="dateTime"/>
                        <w:calendar w:val="gregorian"/>
                      </w:date>
                    </w:sdtPr>
                    <w:sdtContent>
                      <w:p w:rsidR="007D6546" w:rsidRDefault="000B7131" w:rsidP="007D6546">
                        <w:pPr>
                          <w:pStyle w:val="Zaglavlje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12. ožu.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sdt>
      <w:sdtPr>
        <w:rPr>
          <w:b/>
          <w:color w:val="365F91" w:themeColor="accent1" w:themeShade="BF"/>
          <w:sz w:val="28"/>
        </w:rPr>
        <w:alias w:val="Naslov"/>
        <w:id w:val="79116639"/>
        <w:placeholder>
          <w:docPart w:val="71BB3E275B8240DD8A1CE29CE234B59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D6546" w:rsidRPr="007D6546">
          <w:rPr>
            <w:b/>
            <w:color w:val="365F91" w:themeColor="accent1" w:themeShade="BF"/>
            <w:sz w:val="28"/>
          </w:rPr>
          <w:t>Mr. Bubble</w:t>
        </w:r>
      </w:sdtContent>
    </w:sdt>
  </w:p>
  <w:p w:rsidR="00453822" w:rsidRDefault="00453822">
    <w:pPr>
      <w:pStyle w:val="Zaglavlj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131" w:rsidRDefault="000B7131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19312" o:spid="_x0000_s2072" type="#_x0000_t75" style="position:absolute;margin-left:0;margin-top:0;width:453.4pt;height:462.6pt;z-index:-251653120;mso-position-horizontal:center;mso-position-horizontal-relative:margin;mso-position-vertical:center;mso-position-vertical-relative:margin" o:allowincell="f">
          <v:imagedata r:id="rId1" o:title="1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07D49"/>
    <w:multiLevelType w:val="multilevel"/>
    <w:tmpl w:val="73447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A16D49"/>
    <w:multiLevelType w:val="multilevel"/>
    <w:tmpl w:val="BA304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3D719C"/>
    <w:multiLevelType w:val="multilevel"/>
    <w:tmpl w:val="A03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_x0000_s2060"/>
        <o:r id="V:Rule4" type="connector" idref="#_x0000_s206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77D40"/>
    <w:rsid w:val="0001310A"/>
    <w:rsid w:val="00030E76"/>
    <w:rsid w:val="00035B46"/>
    <w:rsid w:val="00075842"/>
    <w:rsid w:val="000A7631"/>
    <w:rsid w:val="000B7131"/>
    <w:rsid w:val="000D47FF"/>
    <w:rsid w:val="000D65E9"/>
    <w:rsid w:val="000E376B"/>
    <w:rsid w:val="000E476F"/>
    <w:rsid w:val="000F40BA"/>
    <w:rsid w:val="00123B40"/>
    <w:rsid w:val="00134C45"/>
    <w:rsid w:val="00156D70"/>
    <w:rsid w:val="001676ED"/>
    <w:rsid w:val="001A7DF1"/>
    <w:rsid w:val="001C18DA"/>
    <w:rsid w:val="001D28B9"/>
    <w:rsid w:val="001F0494"/>
    <w:rsid w:val="00222A6F"/>
    <w:rsid w:val="0028368E"/>
    <w:rsid w:val="002B0CC5"/>
    <w:rsid w:val="002B24C3"/>
    <w:rsid w:val="002B6920"/>
    <w:rsid w:val="002B7104"/>
    <w:rsid w:val="002D0AD7"/>
    <w:rsid w:val="002D3F4C"/>
    <w:rsid w:val="002D66D4"/>
    <w:rsid w:val="00322714"/>
    <w:rsid w:val="00327458"/>
    <w:rsid w:val="00332D2A"/>
    <w:rsid w:val="00342246"/>
    <w:rsid w:val="003A53A9"/>
    <w:rsid w:val="003F47E1"/>
    <w:rsid w:val="00433F78"/>
    <w:rsid w:val="00434506"/>
    <w:rsid w:val="00453822"/>
    <w:rsid w:val="0046249D"/>
    <w:rsid w:val="004A2EF6"/>
    <w:rsid w:val="004A3B55"/>
    <w:rsid w:val="004C24EB"/>
    <w:rsid w:val="004C661D"/>
    <w:rsid w:val="004F127B"/>
    <w:rsid w:val="00500225"/>
    <w:rsid w:val="00517FA7"/>
    <w:rsid w:val="005274CF"/>
    <w:rsid w:val="0054357B"/>
    <w:rsid w:val="00560CFA"/>
    <w:rsid w:val="005727BA"/>
    <w:rsid w:val="005E2FDD"/>
    <w:rsid w:val="005E7E0A"/>
    <w:rsid w:val="0063289E"/>
    <w:rsid w:val="00643121"/>
    <w:rsid w:val="00646301"/>
    <w:rsid w:val="006475F6"/>
    <w:rsid w:val="00647A6F"/>
    <w:rsid w:val="006601BD"/>
    <w:rsid w:val="00665FF2"/>
    <w:rsid w:val="00673C4F"/>
    <w:rsid w:val="006A26A3"/>
    <w:rsid w:val="006B0221"/>
    <w:rsid w:val="006B0865"/>
    <w:rsid w:val="006F572E"/>
    <w:rsid w:val="00714FB1"/>
    <w:rsid w:val="007152E3"/>
    <w:rsid w:val="007276DF"/>
    <w:rsid w:val="0074224D"/>
    <w:rsid w:val="0075445B"/>
    <w:rsid w:val="00791AE5"/>
    <w:rsid w:val="007B512A"/>
    <w:rsid w:val="007C4CE7"/>
    <w:rsid w:val="007D6546"/>
    <w:rsid w:val="00803319"/>
    <w:rsid w:val="00810FED"/>
    <w:rsid w:val="00817083"/>
    <w:rsid w:val="00825912"/>
    <w:rsid w:val="008331A1"/>
    <w:rsid w:val="00843150"/>
    <w:rsid w:val="00882AFA"/>
    <w:rsid w:val="008F0FED"/>
    <w:rsid w:val="00901F1D"/>
    <w:rsid w:val="00915ADB"/>
    <w:rsid w:val="00954E67"/>
    <w:rsid w:val="00973F9D"/>
    <w:rsid w:val="00985A66"/>
    <w:rsid w:val="009B531A"/>
    <w:rsid w:val="009B5CB0"/>
    <w:rsid w:val="009C6D40"/>
    <w:rsid w:val="009D0FA0"/>
    <w:rsid w:val="00A13D5B"/>
    <w:rsid w:val="00A30CDB"/>
    <w:rsid w:val="00A31F48"/>
    <w:rsid w:val="00A33825"/>
    <w:rsid w:val="00A34CEF"/>
    <w:rsid w:val="00A46498"/>
    <w:rsid w:val="00A65586"/>
    <w:rsid w:val="00A70ACC"/>
    <w:rsid w:val="00A76937"/>
    <w:rsid w:val="00A8228B"/>
    <w:rsid w:val="00A85A9E"/>
    <w:rsid w:val="00A97091"/>
    <w:rsid w:val="00AD47FB"/>
    <w:rsid w:val="00B16D79"/>
    <w:rsid w:val="00B17CFB"/>
    <w:rsid w:val="00B34F76"/>
    <w:rsid w:val="00B35DB3"/>
    <w:rsid w:val="00BA0239"/>
    <w:rsid w:val="00C07D12"/>
    <w:rsid w:val="00C23D8B"/>
    <w:rsid w:val="00C25A88"/>
    <w:rsid w:val="00C27764"/>
    <w:rsid w:val="00C626C2"/>
    <w:rsid w:val="00C64F70"/>
    <w:rsid w:val="00C77D40"/>
    <w:rsid w:val="00C90403"/>
    <w:rsid w:val="00C95E2C"/>
    <w:rsid w:val="00CC7111"/>
    <w:rsid w:val="00CC7D3D"/>
    <w:rsid w:val="00CD7EF6"/>
    <w:rsid w:val="00D00150"/>
    <w:rsid w:val="00D111D9"/>
    <w:rsid w:val="00D2344E"/>
    <w:rsid w:val="00D42E43"/>
    <w:rsid w:val="00D66F2D"/>
    <w:rsid w:val="00D920B9"/>
    <w:rsid w:val="00D952F5"/>
    <w:rsid w:val="00DB264D"/>
    <w:rsid w:val="00DE1167"/>
    <w:rsid w:val="00DF5C3D"/>
    <w:rsid w:val="00DF5FCD"/>
    <w:rsid w:val="00DF65BC"/>
    <w:rsid w:val="00DF74AC"/>
    <w:rsid w:val="00E01242"/>
    <w:rsid w:val="00E04077"/>
    <w:rsid w:val="00E054FA"/>
    <w:rsid w:val="00E121C8"/>
    <w:rsid w:val="00E22D16"/>
    <w:rsid w:val="00E52BFA"/>
    <w:rsid w:val="00E549C8"/>
    <w:rsid w:val="00E84C45"/>
    <w:rsid w:val="00E9178A"/>
    <w:rsid w:val="00E97425"/>
    <w:rsid w:val="00E97E68"/>
    <w:rsid w:val="00ED7A21"/>
    <w:rsid w:val="00EE2665"/>
    <w:rsid w:val="00EE6DC2"/>
    <w:rsid w:val="00F10B8B"/>
    <w:rsid w:val="00F624ED"/>
    <w:rsid w:val="00F75648"/>
    <w:rsid w:val="00F90922"/>
    <w:rsid w:val="00FB766F"/>
    <w:rsid w:val="00FC7F77"/>
    <w:rsid w:val="00FD41D6"/>
    <w:rsid w:val="00FE082D"/>
    <w:rsid w:val="00FE3F4C"/>
    <w:rsid w:val="00FE4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665"/>
  </w:style>
  <w:style w:type="paragraph" w:styleId="Naslov2">
    <w:name w:val="heading 2"/>
    <w:basedOn w:val="Normal"/>
    <w:link w:val="Naslov2Char"/>
    <w:uiPriority w:val="9"/>
    <w:qFormat/>
    <w:rsid w:val="00C77D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77D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C77D40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77D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andardWeb">
    <w:name w:val="Normal (Web)"/>
    <w:basedOn w:val="Normal"/>
    <w:uiPriority w:val="99"/>
    <w:unhideWhenUsed/>
    <w:rsid w:val="00C77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77D40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453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53822"/>
  </w:style>
  <w:style w:type="paragraph" w:styleId="Podnoje">
    <w:name w:val="footer"/>
    <w:basedOn w:val="Normal"/>
    <w:link w:val="PodnojeChar"/>
    <w:uiPriority w:val="99"/>
    <w:unhideWhenUsed/>
    <w:rsid w:val="00453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53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1BB3E275B8240DD8A1CE29CE234B59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EDA6B44-A65C-4A5F-8E91-291B0CB5A3A1}"/>
      </w:docPartPr>
      <w:docPartBody>
        <w:p w:rsidR="00CD33C4" w:rsidRDefault="00901FA0" w:rsidP="00901FA0">
          <w:pPr>
            <w:pStyle w:val="71BB3E275B8240DD8A1CE29CE234B59A"/>
          </w:pPr>
          <w:r>
            <w:rPr>
              <w:color w:val="365F91" w:themeColor="accent1" w:themeShade="BF"/>
            </w:rPr>
            <w:t>[Upišite naslov dokumenta]</w:t>
          </w:r>
        </w:p>
      </w:docPartBody>
    </w:docPart>
    <w:docPart>
      <w:docPartPr>
        <w:name w:val="F95078693ACF4339B28B7CE8ABCE704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68E3D49-0B7B-40E1-BF7B-CC661BA50584}"/>
      </w:docPartPr>
      <w:docPartBody>
        <w:p w:rsidR="00CD33C4" w:rsidRDefault="00901FA0" w:rsidP="00901FA0">
          <w:pPr>
            <w:pStyle w:val="F95078693ACF4339B28B7CE8ABCE7044"/>
          </w:pPr>
          <w:r>
            <w:rPr>
              <w:b/>
              <w:bCs/>
              <w:color w:val="FFFFFF" w:themeColor="background1"/>
              <w:sz w:val="20"/>
              <w:szCs w:val="20"/>
            </w:rPr>
            <w:t>[Odaberite datum]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01FA0"/>
    <w:rsid w:val="00875A09"/>
    <w:rsid w:val="00901FA0"/>
    <w:rsid w:val="00CD3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3C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F59836A58CC440AA052FEF21855E38D">
    <w:name w:val="DF59836A58CC440AA052FEF21855E38D"/>
    <w:rsid w:val="00901FA0"/>
  </w:style>
  <w:style w:type="paragraph" w:customStyle="1" w:styleId="9D10F964086645B8B3F3F22ADCDAC140">
    <w:name w:val="9D10F964086645B8B3F3F22ADCDAC140"/>
    <w:rsid w:val="00901FA0"/>
  </w:style>
  <w:style w:type="paragraph" w:customStyle="1" w:styleId="71BB3E275B8240DD8A1CE29CE234B59A">
    <w:name w:val="71BB3E275B8240DD8A1CE29CE234B59A"/>
    <w:rsid w:val="00901FA0"/>
  </w:style>
  <w:style w:type="paragraph" w:customStyle="1" w:styleId="F95078693ACF4339B28B7CE8ABCE7044">
    <w:name w:val="F95078693ACF4339B28B7CE8ABCE7044"/>
    <w:rsid w:val="00901FA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4D7EE9-B817-41E0-BE17-C5AB939C1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Mr. Bubble</dc:title>
  <dc:subject/>
  <dc:creator>MZOS</dc:creator>
  <cp:keywords/>
  <dc:description/>
  <cp:lastModifiedBy>MZOS</cp:lastModifiedBy>
  <cp:revision>2</cp:revision>
  <dcterms:created xsi:type="dcterms:W3CDTF">2014-03-12T17:10:00Z</dcterms:created>
  <dcterms:modified xsi:type="dcterms:W3CDTF">2014-03-12T17:40:00Z</dcterms:modified>
</cp:coreProperties>
</file>